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93A53" w14:textId="0E8C7CBA" w:rsidR="00485D0B" w:rsidRPr="007D7D06" w:rsidRDefault="006559D8">
      <w:pPr>
        <w:pStyle w:val="Titlu"/>
      </w:pPr>
      <w:r w:rsidRPr="007D7D06">
        <w:t>A</w:t>
      </w:r>
      <w:r w:rsidR="001830DC" w:rsidRPr="007D7D06">
        <w:t>nexa nr. 2</w:t>
      </w:r>
      <w:r w:rsidR="001830DC" w:rsidRPr="007D7D06">
        <w:rPr>
          <w:spacing w:val="-65"/>
        </w:rPr>
        <w:t xml:space="preserve"> </w:t>
      </w:r>
      <w:r w:rsidR="001830DC" w:rsidRPr="007D7D06">
        <w:t>la Ordinul Ministerului</w:t>
      </w:r>
      <w:r w:rsidR="001830DC" w:rsidRPr="007D7D06">
        <w:rPr>
          <w:spacing w:val="-65"/>
        </w:rPr>
        <w:t xml:space="preserve"> </w:t>
      </w:r>
      <w:r w:rsidR="001830DC" w:rsidRPr="007D7D06">
        <w:t>nr.</w:t>
      </w:r>
      <w:r w:rsidR="001830DC" w:rsidRPr="007D7D06">
        <w:rPr>
          <w:spacing w:val="-3"/>
        </w:rPr>
        <w:t xml:space="preserve"> </w:t>
      </w:r>
      <w:r w:rsidR="001830DC" w:rsidRPr="007D7D06">
        <w:t>57</w:t>
      </w:r>
      <w:r w:rsidR="001830DC" w:rsidRPr="007D7D06">
        <w:rPr>
          <w:spacing w:val="-3"/>
        </w:rPr>
        <w:t xml:space="preserve"> </w:t>
      </w:r>
      <w:r w:rsidR="001830DC" w:rsidRPr="007D7D06">
        <w:t>din</w:t>
      </w:r>
      <w:r w:rsidR="001830DC" w:rsidRPr="007D7D06">
        <w:rPr>
          <w:spacing w:val="-3"/>
        </w:rPr>
        <w:t xml:space="preserve"> </w:t>
      </w:r>
      <w:r w:rsidR="001830DC" w:rsidRPr="007D7D06">
        <w:t>27.06.2023</w:t>
      </w:r>
    </w:p>
    <w:p w14:paraId="5B9EAA6C" w14:textId="6498D5CC" w:rsidR="00485D0B" w:rsidRPr="007D7D06" w:rsidRDefault="00EC077E" w:rsidP="007101EE">
      <w:pPr>
        <w:pStyle w:val="Corptext"/>
        <w:spacing w:before="8"/>
        <w:rPr>
          <w:b/>
          <w:sz w:val="13"/>
        </w:rPr>
      </w:pPr>
      <w:r w:rsidRPr="007D7D06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3141356" wp14:editId="2D886509">
                <wp:simplePos x="0" y="0"/>
                <wp:positionH relativeFrom="page">
                  <wp:posOffset>1085850</wp:posOffset>
                </wp:positionH>
                <wp:positionV relativeFrom="paragraph">
                  <wp:posOffset>210820</wp:posOffset>
                </wp:positionV>
                <wp:extent cx="752475" cy="342900"/>
                <wp:effectExtent l="0" t="0" r="0" b="0"/>
                <wp:wrapTopAndBottom/>
                <wp:docPr id="28926539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3429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B3C828" w14:textId="77777777" w:rsidR="00077A56" w:rsidRDefault="00077A56">
                            <w:pPr>
                              <w:spacing w:before="124"/>
                              <w:ind w:left="33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23232"/>
                                <w:sz w:val="24"/>
                              </w:rPr>
                              <w:t>SA-2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141356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85.5pt;margin-top:16.6pt;width:59.25pt;height:2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" filled="f" strokeweight=".72pt">
                <v:textbox inset="0,0,0,0">
                  <w:txbxContent>
                    <w:p w14:paraId="61B3C828" w14:textId="77777777" w:rsidR="00077A56" w:rsidRDefault="00077A56">
                      <w:pPr>
                        <w:spacing w:before="124"/>
                        <w:ind w:left="33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323232"/>
                          <w:sz w:val="24"/>
                        </w:rPr>
                        <w:t>SA-2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0FCDF3A" w14:textId="77777777" w:rsidR="00485D0B" w:rsidRPr="007D7D06" w:rsidRDefault="001830DC">
      <w:pPr>
        <w:pStyle w:val="Titlu1"/>
        <w:spacing w:before="90"/>
        <w:ind w:left="1289" w:right="2124"/>
        <w:jc w:val="center"/>
      </w:pPr>
      <w:bookmarkStart w:id="0" w:name="_Hlk203643967"/>
      <w:r w:rsidRPr="007D7D06">
        <w:t>AGENŢIA</w:t>
      </w:r>
      <w:r w:rsidRPr="007D7D06">
        <w:rPr>
          <w:spacing w:val="-6"/>
        </w:rPr>
        <w:t xml:space="preserve"> </w:t>
      </w:r>
      <w:r w:rsidRPr="007D7D06">
        <w:t>NAŢIONALĂ</w:t>
      </w:r>
      <w:r w:rsidRPr="007D7D06">
        <w:rPr>
          <w:spacing w:val="-7"/>
        </w:rPr>
        <w:t xml:space="preserve"> </w:t>
      </w:r>
      <w:r w:rsidRPr="007D7D06">
        <w:t>PENTRU</w:t>
      </w:r>
      <w:r w:rsidRPr="007D7D06">
        <w:rPr>
          <w:spacing w:val="-5"/>
        </w:rPr>
        <w:t xml:space="preserve"> </w:t>
      </w:r>
      <w:r w:rsidRPr="007D7D06">
        <w:t>SIGURANŢA</w:t>
      </w:r>
      <w:r w:rsidRPr="007D7D06">
        <w:rPr>
          <w:spacing w:val="-6"/>
        </w:rPr>
        <w:t xml:space="preserve"> </w:t>
      </w:r>
      <w:r w:rsidRPr="007D7D06">
        <w:t>ALIMENTELOR</w:t>
      </w:r>
    </w:p>
    <w:p w14:paraId="300CA6C9" w14:textId="5921BBC9" w:rsidR="00485D0B" w:rsidRPr="007D7D06" w:rsidRDefault="001830DC" w:rsidP="00350D16">
      <w:pPr>
        <w:spacing w:before="183"/>
        <w:ind w:left="1863" w:right="2146"/>
        <w:jc w:val="center"/>
        <w:rPr>
          <w:b/>
          <w:sz w:val="24"/>
        </w:rPr>
      </w:pPr>
      <w:r w:rsidRPr="007D7D06">
        <w:rPr>
          <w:b/>
          <w:sz w:val="24"/>
        </w:rPr>
        <w:t xml:space="preserve">MD 2004, mun. </w:t>
      </w:r>
      <w:proofErr w:type="spellStart"/>
      <w:r w:rsidRPr="007D7D06">
        <w:rPr>
          <w:b/>
          <w:sz w:val="24"/>
        </w:rPr>
        <w:t>Chişinău</w:t>
      </w:r>
      <w:proofErr w:type="spellEnd"/>
      <w:r w:rsidRPr="007D7D06">
        <w:rPr>
          <w:b/>
          <w:sz w:val="24"/>
        </w:rPr>
        <w:t xml:space="preserve">, str. M. </w:t>
      </w:r>
      <w:proofErr w:type="spellStart"/>
      <w:r w:rsidRPr="007D7D06">
        <w:rPr>
          <w:b/>
          <w:sz w:val="24"/>
        </w:rPr>
        <w:t>Kogâlniceanu</w:t>
      </w:r>
      <w:proofErr w:type="spellEnd"/>
      <w:r w:rsidRPr="007D7D06">
        <w:rPr>
          <w:b/>
          <w:sz w:val="24"/>
        </w:rPr>
        <w:t xml:space="preserve">, 63, b. </w:t>
      </w:r>
      <w:r w:rsidR="00804892" w:rsidRPr="007D7D06">
        <w:rPr>
          <w:b/>
          <w:sz w:val="24"/>
        </w:rPr>
        <w:t>3</w:t>
      </w:r>
      <w:r w:rsidR="00C204E9">
        <w:rPr>
          <w:b/>
          <w:sz w:val="24"/>
        </w:rPr>
        <w:t>08</w:t>
      </w:r>
      <w:r w:rsidR="00350D16">
        <w:rPr>
          <w:b/>
          <w:sz w:val="24"/>
        </w:rPr>
        <w:t xml:space="preserve">, 322 </w:t>
      </w:r>
      <w:r w:rsidRPr="007D7D06">
        <w:rPr>
          <w:b/>
          <w:sz w:val="24"/>
        </w:rPr>
        <w:t>tel.</w:t>
      </w:r>
      <w:r w:rsidRPr="007D7D06">
        <w:rPr>
          <w:b/>
          <w:spacing w:val="-2"/>
          <w:sz w:val="24"/>
        </w:rPr>
        <w:t xml:space="preserve"> </w:t>
      </w:r>
      <w:r w:rsidRPr="007D7D06">
        <w:rPr>
          <w:b/>
          <w:sz w:val="24"/>
        </w:rPr>
        <w:t>(+373-22)-211-615;</w:t>
      </w:r>
      <w:r w:rsidRPr="007D7D06">
        <w:rPr>
          <w:b/>
          <w:spacing w:val="-1"/>
          <w:sz w:val="24"/>
        </w:rPr>
        <w:t xml:space="preserve"> </w:t>
      </w:r>
      <w:r w:rsidRPr="007D7D06">
        <w:rPr>
          <w:b/>
          <w:sz w:val="24"/>
        </w:rPr>
        <w:t>tel.</w:t>
      </w:r>
      <w:r w:rsidRPr="007D7D06">
        <w:rPr>
          <w:b/>
          <w:spacing w:val="-1"/>
          <w:sz w:val="24"/>
        </w:rPr>
        <w:t xml:space="preserve"> </w:t>
      </w:r>
      <w:r w:rsidRPr="007D7D06">
        <w:rPr>
          <w:b/>
          <w:sz w:val="24"/>
        </w:rPr>
        <w:t>/fax</w:t>
      </w:r>
      <w:r w:rsidRPr="007D7D06">
        <w:rPr>
          <w:b/>
          <w:spacing w:val="-1"/>
          <w:sz w:val="24"/>
        </w:rPr>
        <w:t xml:space="preserve"> </w:t>
      </w:r>
      <w:r w:rsidRPr="007D7D06">
        <w:rPr>
          <w:b/>
          <w:sz w:val="24"/>
        </w:rPr>
        <w:t>(+373-22)-210-225,</w:t>
      </w:r>
    </w:p>
    <w:p w14:paraId="70674A74" w14:textId="3EBC37CD" w:rsidR="00485D0B" w:rsidRPr="00350D16" w:rsidRDefault="0039775C">
      <w:pPr>
        <w:ind w:left="1289" w:right="2123"/>
        <w:jc w:val="center"/>
        <w:rPr>
          <w:b/>
          <w:bCs/>
          <w:sz w:val="24"/>
          <w:szCs w:val="24"/>
        </w:rPr>
      </w:pPr>
      <w:hyperlink w:history="1">
        <w:r w:rsidRPr="0039775C">
          <w:rPr>
            <w:rStyle w:val="Hyperlink"/>
            <w:b/>
            <w:color w:val="auto"/>
            <w:sz w:val="24"/>
          </w:rPr>
          <w:t>http://www.ansa.gov.md</w:t>
        </w:r>
        <w:r w:rsidRPr="0039775C">
          <w:rPr>
            <w:rStyle w:val="Hyperlink"/>
            <w:b/>
            <w:color w:val="auto"/>
            <w:spacing w:val="-4"/>
            <w:sz w:val="24"/>
          </w:rPr>
          <w:t xml:space="preserve"> </w:t>
        </w:r>
      </w:hyperlink>
      <w:r w:rsidR="001830DC" w:rsidRPr="0039775C">
        <w:rPr>
          <w:b/>
          <w:sz w:val="24"/>
        </w:rPr>
        <w:t>,</w:t>
      </w:r>
      <w:r w:rsidR="001830DC" w:rsidRPr="007D7D06">
        <w:rPr>
          <w:b/>
          <w:spacing w:val="-5"/>
          <w:sz w:val="24"/>
        </w:rPr>
        <w:t xml:space="preserve"> </w:t>
      </w:r>
      <w:r w:rsidR="001830DC" w:rsidRPr="007D7D06">
        <w:rPr>
          <w:b/>
          <w:sz w:val="24"/>
        </w:rPr>
        <w:t>e-mail:</w:t>
      </w:r>
      <w:r w:rsidR="001830DC" w:rsidRPr="007D7D06">
        <w:rPr>
          <w:b/>
          <w:spacing w:val="-5"/>
          <w:sz w:val="24"/>
        </w:rPr>
        <w:t xml:space="preserve"> </w:t>
      </w:r>
      <w:hyperlink r:id="rId8">
        <w:r w:rsidR="001830DC" w:rsidRPr="007D7D06">
          <w:rPr>
            <w:b/>
            <w:sz w:val="24"/>
            <w:u w:val="thick" w:color="0000FF"/>
          </w:rPr>
          <w:t>info@ansa.gov.md</w:t>
        </w:r>
      </w:hyperlink>
      <w:r w:rsidR="00350D16">
        <w:t xml:space="preserve">, </w:t>
      </w:r>
      <w:hyperlink r:id="rId9" w:history="1">
        <w:r w:rsidR="00350D16" w:rsidRPr="00350D16">
          <w:rPr>
            <w:rStyle w:val="Hyperlink"/>
            <w:b/>
            <w:bCs/>
            <w:color w:val="auto"/>
            <w:sz w:val="24"/>
            <w:szCs w:val="24"/>
          </w:rPr>
          <w:t>vitivinicol@ansa.gov.md</w:t>
        </w:r>
      </w:hyperlink>
      <w:r w:rsidR="00350D16" w:rsidRPr="00350D16">
        <w:rPr>
          <w:b/>
          <w:bCs/>
          <w:sz w:val="24"/>
          <w:szCs w:val="24"/>
        </w:rPr>
        <w:t xml:space="preserve"> </w:t>
      </w:r>
    </w:p>
    <w:bookmarkEnd w:id="0"/>
    <w:p w14:paraId="45A03163" w14:textId="63B6DAD9" w:rsidR="00485D0B" w:rsidRPr="007D7D06" w:rsidRDefault="001830DC">
      <w:pPr>
        <w:spacing w:before="185"/>
        <w:ind w:left="1287" w:right="2124"/>
        <w:jc w:val="center"/>
        <w:rPr>
          <w:b/>
          <w:sz w:val="24"/>
        </w:rPr>
      </w:pPr>
      <w:r w:rsidRPr="007D7D06">
        <w:rPr>
          <w:b/>
          <w:sz w:val="24"/>
        </w:rPr>
        <w:t>LISTA</w:t>
      </w:r>
      <w:r w:rsidRPr="007D7D06">
        <w:rPr>
          <w:b/>
          <w:spacing w:val="-4"/>
          <w:sz w:val="24"/>
        </w:rPr>
        <w:t xml:space="preserve"> </w:t>
      </w:r>
      <w:r w:rsidRPr="007D7D06">
        <w:rPr>
          <w:b/>
          <w:sz w:val="24"/>
        </w:rPr>
        <w:t>DE</w:t>
      </w:r>
      <w:r w:rsidRPr="007D7D06">
        <w:rPr>
          <w:b/>
          <w:spacing w:val="-4"/>
          <w:sz w:val="24"/>
        </w:rPr>
        <w:t xml:space="preserve"> </w:t>
      </w:r>
      <w:r w:rsidRPr="007D7D06">
        <w:rPr>
          <w:b/>
          <w:sz w:val="24"/>
        </w:rPr>
        <w:t>VERIFICARE</w:t>
      </w:r>
      <w:r w:rsidRPr="007D7D06">
        <w:rPr>
          <w:b/>
          <w:spacing w:val="-5"/>
          <w:sz w:val="24"/>
        </w:rPr>
        <w:t xml:space="preserve"> </w:t>
      </w:r>
      <w:r w:rsidRPr="007D7D06">
        <w:rPr>
          <w:b/>
          <w:sz w:val="24"/>
        </w:rPr>
        <w:t>GENERALĂ</w:t>
      </w:r>
      <w:r w:rsidRPr="007D7D06">
        <w:rPr>
          <w:b/>
          <w:spacing w:val="-5"/>
          <w:sz w:val="24"/>
        </w:rPr>
        <w:t xml:space="preserve"> </w:t>
      </w:r>
      <w:r w:rsidRPr="00935E17">
        <w:rPr>
          <w:b/>
          <w:sz w:val="24"/>
          <w:u w:val="single"/>
        </w:rPr>
        <w:t>Nr.</w:t>
      </w:r>
      <w:r w:rsidR="00935E17">
        <w:rPr>
          <w:b/>
          <w:sz w:val="24"/>
        </w:rPr>
        <w:t>_____</w:t>
      </w:r>
    </w:p>
    <w:p w14:paraId="2D937683" w14:textId="486EB30D" w:rsidR="00485D0B" w:rsidRPr="007D7D06" w:rsidRDefault="001830DC">
      <w:pPr>
        <w:pStyle w:val="Titlu1"/>
        <w:ind w:left="1670" w:right="2506"/>
        <w:jc w:val="center"/>
      </w:pPr>
      <w:r w:rsidRPr="007D7D06">
        <w:t>pentru controlului de stat și supravegherea siguranței calității</w:t>
      </w:r>
      <w:r w:rsidRPr="007D7D06">
        <w:rPr>
          <w:spacing w:val="-57"/>
        </w:rPr>
        <w:t xml:space="preserve"> </w:t>
      </w:r>
      <w:r w:rsidRPr="007D7D06">
        <w:t>și</w:t>
      </w:r>
      <w:r w:rsidRPr="007D7D06">
        <w:rPr>
          <w:spacing w:val="-2"/>
        </w:rPr>
        <w:t xml:space="preserve"> </w:t>
      </w:r>
      <w:r w:rsidRPr="007D7D06">
        <w:t>fabricării</w:t>
      </w:r>
      <w:r w:rsidR="00BE1187">
        <w:t xml:space="preserve"> </w:t>
      </w:r>
      <w:r w:rsidR="00BE1187" w:rsidRPr="00BE1187">
        <w:rPr>
          <w:color w:val="EE0000"/>
        </w:rPr>
        <w:t>și plasării pe piață a</w:t>
      </w:r>
      <w:r w:rsidRPr="00BE1187">
        <w:rPr>
          <w:color w:val="EE0000"/>
          <w:spacing w:val="-2"/>
        </w:rPr>
        <w:t xml:space="preserve"> </w:t>
      </w:r>
      <w:r w:rsidRPr="007D7D06">
        <w:t>produselor</w:t>
      </w:r>
      <w:r w:rsidRPr="007D7D06">
        <w:rPr>
          <w:spacing w:val="-1"/>
        </w:rPr>
        <w:t xml:space="preserve"> </w:t>
      </w:r>
      <w:r w:rsidRPr="007D7D06">
        <w:t>vitivinicole</w:t>
      </w:r>
    </w:p>
    <w:p w14:paraId="0D364760" w14:textId="77777777" w:rsidR="00485D0B" w:rsidRPr="007D7D06" w:rsidRDefault="00485D0B">
      <w:pPr>
        <w:pStyle w:val="Corptext"/>
        <w:rPr>
          <w:b/>
        </w:rPr>
      </w:pPr>
    </w:p>
    <w:p w14:paraId="765CE1CC" w14:textId="191E1866" w:rsidR="00485D0B" w:rsidRPr="00C204E9" w:rsidRDefault="001830DC" w:rsidP="00C204E9">
      <w:pPr>
        <w:pStyle w:val="Listparagraf"/>
        <w:numPr>
          <w:ilvl w:val="0"/>
          <w:numId w:val="14"/>
        </w:numPr>
        <w:ind w:left="567" w:hanging="283"/>
        <w:rPr>
          <w:b/>
          <w:sz w:val="24"/>
        </w:rPr>
      </w:pPr>
      <w:r w:rsidRPr="00C204E9">
        <w:rPr>
          <w:b/>
          <w:sz w:val="24"/>
        </w:rPr>
        <w:t>Numele,</w:t>
      </w:r>
      <w:r w:rsidRPr="00C204E9">
        <w:rPr>
          <w:b/>
          <w:spacing w:val="-2"/>
          <w:sz w:val="24"/>
        </w:rPr>
        <w:t xml:space="preserve"> </w:t>
      </w:r>
      <w:r w:rsidRPr="00C204E9">
        <w:rPr>
          <w:b/>
          <w:sz w:val="24"/>
        </w:rPr>
        <w:t>prenumele</w:t>
      </w:r>
      <w:r w:rsidRPr="00C204E9">
        <w:rPr>
          <w:b/>
          <w:spacing w:val="-2"/>
          <w:sz w:val="24"/>
        </w:rPr>
        <w:t xml:space="preserve"> </w:t>
      </w:r>
      <w:r w:rsidRPr="00C204E9">
        <w:rPr>
          <w:b/>
          <w:sz w:val="24"/>
        </w:rPr>
        <w:t>și</w:t>
      </w:r>
      <w:r w:rsidRPr="00C204E9">
        <w:rPr>
          <w:b/>
          <w:spacing w:val="-1"/>
          <w:sz w:val="24"/>
        </w:rPr>
        <w:t xml:space="preserve"> </w:t>
      </w:r>
      <w:r w:rsidRPr="00C204E9">
        <w:rPr>
          <w:b/>
          <w:sz w:val="24"/>
        </w:rPr>
        <w:t>funcțiile</w:t>
      </w:r>
      <w:r w:rsidRPr="00C204E9">
        <w:rPr>
          <w:b/>
          <w:spacing w:val="-2"/>
          <w:sz w:val="24"/>
        </w:rPr>
        <w:t xml:space="preserve"> </w:t>
      </w:r>
      <w:r w:rsidRPr="00C204E9">
        <w:rPr>
          <w:b/>
          <w:sz w:val="24"/>
        </w:rPr>
        <w:t>inspectorilor</w:t>
      </w:r>
      <w:r w:rsidRPr="00C204E9">
        <w:rPr>
          <w:b/>
          <w:spacing w:val="-3"/>
          <w:sz w:val="24"/>
        </w:rPr>
        <w:t xml:space="preserve"> </w:t>
      </w:r>
      <w:r w:rsidRPr="00C204E9">
        <w:rPr>
          <w:b/>
          <w:sz w:val="24"/>
        </w:rPr>
        <w:t>care</w:t>
      </w:r>
      <w:r w:rsidRPr="00C204E9">
        <w:rPr>
          <w:b/>
          <w:spacing w:val="-1"/>
          <w:sz w:val="24"/>
        </w:rPr>
        <w:t xml:space="preserve"> </w:t>
      </w:r>
      <w:r w:rsidRPr="00C204E9">
        <w:rPr>
          <w:b/>
          <w:sz w:val="24"/>
        </w:rPr>
        <w:t>efectuează</w:t>
      </w:r>
      <w:r w:rsidRPr="00C204E9">
        <w:rPr>
          <w:b/>
          <w:spacing w:val="-2"/>
          <w:sz w:val="24"/>
        </w:rPr>
        <w:t xml:space="preserve"> </w:t>
      </w:r>
      <w:r w:rsidRPr="00C204E9">
        <w:rPr>
          <w:b/>
          <w:sz w:val="24"/>
        </w:rPr>
        <w:t>controlul:</w:t>
      </w:r>
    </w:p>
    <w:p w14:paraId="57599F09" w14:textId="1EC88692" w:rsidR="00C204E9" w:rsidRPr="00C204E9" w:rsidRDefault="00C204E9" w:rsidP="005C74D2">
      <w:pPr>
        <w:pStyle w:val="Listparagraf"/>
        <w:tabs>
          <w:tab w:val="left" w:pos="709"/>
        </w:tabs>
        <w:ind w:left="426" w:right="162" w:firstLine="0"/>
        <w:rPr>
          <w:bCs/>
          <w:sz w:val="24"/>
          <w:u w:val="single"/>
        </w:rPr>
      </w:pPr>
      <w:r w:rsidRPr="00C204E9">
        <w:rPr>
          <w:bCs/>
          <w:sz w:val="24"/>
        </w:rPr>
        <w:t>__________________________________________________________________________________</w:t>
      </w:r>
      <w:r w:rsidRPr="00D75C9B">
        <w:rPr>
          <w:bCs/>
          <w:sz w:val="24"/>
          <w:u w:val="single"/>
        </w:rPr>
        <w:t>__________________________________________________________________________________</w:t>
      </w:r>
      <w:r w:rsidRPr="00C204E9">
        <w:rPr>
          <w:bCs/>
          <w:sz w:val="24"/>
        </w:rPr>
        <w:t>_________________________________________________________________________________</w:t>
      </w:r>
    </w:p>
    <w:p w14:paraId="6557FB22" w14:textId="77777777" w:rsidR="00C204E9" w:rsidRPr="00C204E9" w:rsidRDefault="00C204E9" w:rsidP="00C204E9">
      <w:pPr>
        <w:pStyle w:val="Listparagraf"/>
        <w:tabs>
          <w:tab w:val="left" w:pos="426"/>
          <w:tab w:val="left" w:pos="709"/>
        </w:tabs>
        <w:ind w:left="0" w:firstLine="426"/>
        <w:rPr>
          <w:b/>
          <w:sz w:val="16"/>
          <w:szCs w:val="16"/>
        </w:rPr>
      </w:pPr>
    </w:p>
    <w:p w14:paraId="10D88B64" w14:textId="70771BA5" w:rsidR="00485D0B" w:rsidRPr="00C204E9" w:rsidRDefault="001830DC" w:rsidP="005C74D2">
      <w:pPr>
        <w:pStyle w:val="Corptext"/>
        <w:spacing w:before="6"/>
        <w:ind w:left="284" w:right="304"/>
        <w:rPr>
          <w:b/>
          <w:bCs/>
        </w:rPr>
      </w:pPr>
      <w:r w:rsidRPr="00C204E9">
        <w:rPr>
          <w:b/>
          <w:bCs/>
        </w:rPr>
        <w:t>II</w:t>
      </w:r>
      <w:r w:rsidRPr="00C204E9">
        <w:rPr>
          <w:b/>
          <w:bCs/>
          <w:spacing w:val="35"/>
        </w:rPr>
        <w:t xml:space="preserve"> </w:t>
      </w:r>
      <w:r w:rsidRPr="00C204E9">
        <w:rPr>
          <w:b/>
          <w:bCs/>
        </w:rPr>
        <w:t>Persoana și</w:t>
      </w:r>
      <w:r w:rsidRPr="00C204E9">
        <w:rPr>
          <w:b/>
          <w:bCs/>
          <w:spacing w:val="-3"/>
        </w:rPr>
        <w:t xml:space="preserve"> </w:t>
      </w:r>
      <w:r w:rsidRPr="00C204E9">
        <w:rPr>
          <w:b/>
          <w:bCs/>
        </w:rPr>
        <w:t>obiectul</w:t>
      </w:r>
      <w:r w:rsidRPr="00C204E9">
        <w:rPr>
          <w:b/>
          <w:bCs/>
          <w:spacing w:val="-1"/>
        </w:rPr>
        <w:t xml:space="preserve"> </w:t>
      </w:r>
      <w:r w:rsidRPr="00C204E9">
        <w:rPr>
          <w:b/>
          <w:bCs/>
        </w:rPr>
        <w:t>supuse</w:t>
      </w:r>
      <w:r w:rsidRPr="00C204E9">
        <w:rPr>
          <w:b/>
          <w:bCs/>
          <w:spacing w:val="-1"/>
        </w:rPr>
        <w:t xml:space="preserve"> </w:t>
      </w:r>
      <w:r w:rsidRPr="00C204E9">
        <w:rPr>
          <w:b/>
          <w:bCs/>
        </w:rPr>
        <w:t>controlului:</w:t>
      </w:r>
    </w:p>
    <w:p w14:paraId="5E683EC3" w14:textId="3C5EF664" w:rsidR="00485D0B" w:rsidRPr="007D7D06" w:rsidRDefault="001830DC" w:rsidP="005C74D2">
      <w:pPr>
        <w:pStyle w:val="Corptext"/>
        <w:spacing w:line="275" w:lineRule="exact"/>
        <w:ind w:left="284" w:right="304"/>
      </w:pPr>
      <w:r w:rsidRPr="007D7D06">
        <w:t>Denumirea</w:t>
      </w:r>
      <w:r w:rsidR="00C204E9" w:rsidRPr="00C204E9">
        <w:t xml:space="preserve"> </w:t>
      </w:r>
      <w:r w:rsidR="00C204E9" w:rsidRPr="007D7D06">
        <w:t>persoanei</w:t>
      </w:r>
      <w:r w:rsidR="00C204E9">
        <w:t xml:space="preserve"> supuse controlului______________________________________________</w:t>
      </w:r>
      <w:r w:rsidR="005C74D2">
        <w:t>___</w:t>
      </w:r>
    </w:p>
    <w:p w14:paraId="12777D55" w14:textId="4C3B986A" w:rsidR="00485D0B" w:rsidRDefault="001830DC" w:rsidP="005C74D2">
      <w:pPr>
        <w:pStyle w:val="Corptext"/>
        <w:tabs>
          <w:tab w:val="left" w:pos="9144"/>
          <w:tab w:val="left" w:pos="9257"/>
        </w:tabs>
        <w:ind w:left="284" w:right="304"/>
        <w:rPr>
          <w:u w:val="single"/>
        </w:rPr>
      </w:pPr>
      <w:r w:rsidRPr="007D7D06">
        <w:rPr>
          <w:u w:val="single"/>
        </w:rPr>
        <w:tab/>
      </w:r>
      <w:r w:rsidR="005C74D2">
        <w:rPr>
          <w:u w:val="single"/>
        </w:rPr>
        <w:tab/>
      </w:r>
      <w:r w:rsidR="005C74D2">
        <w:rPr>
          <w:u w:val="single"/>
        </w:rPr>
        <w:tab/>
      </w:r>
      <w:r w:rsidR="005C74D2">
        <w:rPr>
          <w:u w:val="single"/>
        </w:rPr>
        <w:tab/>
      </w:r>
    </w:p>
    <w:p w14:paraId="7D886891" w14:textId="77777777" w:rsidR="005C74D2" w:rsidRPr="007D7D06" w:rsidRDefault="005C74D2" w:rsidP="005C74D2">
      <w:pPr>
        <w:pStyle w:val="Corptext"/>
        <w:tabs>
          <w:tab w:val="left" w:pos="9144"/>
          <w:tab w:val="left" w:pos="9257"/>
        </w:tabs>
        <w:ind w:left="284" w:right="304"/>
        <w:rPr>
          <w:sz w:val="19"/>
        </w:rPr>
      </w:pPr>
    </w:p>
    <w:p w14:paraId="494CF24A" w14:textId="77777777" w:rsidR="005C74D2" w:rsidRDefault="001830DC" w:rsidP="005C74D2">
      <w:pPr>
        <w:pStyle w:val="Corptext"/>
        <w:tabs>
          <w:tab w:val="left" w:pos="9337"/>
        </w:tabs>
        <w:spacing w:line="247" w:lineRule="exact"/>
        <w:ind w:left="284" w:right="304"/>
        <w:rPr>
          <w:u w:val="single"/>
        </w:rPr>
      </w:pPr>
      <w:r w:rsidRPr="007D7D06">
        <w:t>Sediul</w:t>
      </w:r>
      <w:r w:rsidRPr="007D7D06">
        <w:rPr>
          <w:spacing w:val="-4"/>
        </w:rPr>
        <w:t xml:space="preserve"> </w:t>
      </w:r>
      <w:r w:rsidRPr="007D7D06">
        <w:t xml:space="preserve">juridic </w:t>
      </w:r>
      <w:r w:rsidR="005C74D2">
        <w:rPr>
          <w:u w:val="single"/>
        </w:rPr>
        <w:t>______________________________________________________________________</w:t>
      </w:r>
    </w:p>
    <w:p w14:paraId="73766515" w14:textId="0E37D237" w:rsidR="005C74D2" w:rsidRDefault="005C74D2" w:rsidP="005C74D2">
      <w:pPr>
        <w:pStyle w:val="Corptext"/>
        <w:tabs>
          <w:tab w:val="left" w:pos="9337"/>
        </w:tabs>
        <w:spacing w:line="247" w:lineRule="exact"/>
        <w:ind w:left="284" w:right="304"/>
        <w:rPr>
          <w:sz w:val="16"/>
          <w:szCs w:val="16"/>
          <w:u w:val="single"/>
        </w:rPr>
      </w:pPr>
      <w:r>
        <w:rPr>
          <w:u w:val="single"/>
        </w:rPr>
        <w:t>_________________________________________________________________________________</w:t>
      </w:r>
    </w:p>
    <w:p w14:paraId="45077181" w14:textId="77777777" w:rsidR="005C74D2" w:rsidRPr="005C74D2" w:rsidRDefault="005C74D2" w:rsidP="005C74D2">
      <w:pPr>
        <w:pStyle w:val="Corptext"/>
        <w:tabs>
          <w:tab w:val="left" w:pos="9337"/>
        </w:tabs>
        <w:spacing w:line="247" w:lineRule="exact"/>
        <w:ind w:left="284" w:right="304"/>
        <w:rPr>
          <w:u w:val="single"/>
        </w:rPr>
      </w:pPr>
    </w:p>
    <w:p w14:paraId="21483CCA" w14:textId="44130A8A" w:rsidR="00485D0B" w:rsidRDefault="001830DC" w:rsidP="005C74D2">
      <w:pPr>
        <w:pStyle w:val="Corptext"/>
        <w:spacing w:line="248" w:lineRule="exact"/>
        <w:ind w:left="284" w:right="304"/>
        <w:rPr>
          <w:u w:val="single"/>
        </w:rPr>
      </w:pPr>
      <w:r w:rsidRPr="007D7D06">
        <w:t>Numele,</w:t>
      </w:r>
      <w:r w:rsidRPr="007D7D06">
        <w:rPr>
          <w:spacing w:val="-2"/>
        </w:rPr>
        <w:t xml:space="preserve"> </w:t>
      </w:r>
      <w:r w:rsidRPr="007D7D06">
        <w:t>prenumele</w:t>
      </w:r>
      <w:r w:rsidRPr="007D7D06">
        <w:rPr>
          <w:spacing w:val="-2"/>
        </w:rPr>
        <w:t xml:space="preserve"> </w:t>
      </w:r>
      <w:r w:rsidRPr="007D7D06">
        <w:t>conducătorului</w:t>
      </w:r>
      <w:r w:rsidRPr="007D7D06">
        <w:rPr>
          <w:spacing w:val="-2"/>
        </w:rPr>
        <w:t xml:space="preserve"> </w:t>
      </w:r>
      <w:r w:rsidRPr="007D7D06">
        <w:t>persoanei</w:t>
      </w:r>
      <w:r w:rsidRPr="007D7D06">
        <w:rPr>
          <w:spacing w:val="-2"/>
        </w:rPr>
        <w:t xml:space="preserve"> </w:t>
      </w:r>
      <w:r w:rsidRPr="007D7D06">
        <w:t>supuse</w:t>
      </w:r>
      <w:r w:rsidRPr="007D7D06">
        <w:rPr>
          <w:spacing w:val="-3"/>
        </w:rPr>
        <w:t xml:space="preserve"> </w:t>
      </w:r>
      <w:r w:rsidRPr="007D7D06">
        <w:t>controlului/reprezentantului</w:t>
      </w:r>
      <w:r w:rsidRPr="007D7D06">
        <w:rPr>
          <w:spacing w:val="-2"/>
        </w:rPr>
        <w:t xml:space="preserve"> </w:t>
      </w:r>
      <w:r w:rsidRPr="007D7D06">
        <w:t>acesteia</w:t>
      </w:r>
      <w:r w:rsidR="005C74D2">
        <w:rPr>
          <w:u w:val="single"/>
        </w:rPr>
        <w:t>_________</w:t>
      </w:r>
    </w:p>
    <w:p w14:paraId="65971FF5" w14:textId="79560C94" w:rsidR="005C74D2" w:rsidRDefault="005C74D2" w:rsidP="005C74D2">
      <w:pPr>
        <w:pStyle w:val="Corptext"/>
        <w:spacing w:line="248" w:lineRule="exact"/>
        <w:ind w:left="284" w:right="304"/>
        <w:rPr>
          <w:u w:val="single"/>
        </w:rPr>
      </w:pPr>
      <w:r>
        <w:rPr>
          <w:u w:val="single"/>
        </w:rPr>
        <w:t>_________________________________________________________________________________</w:t>
      </w:r>
    </w:p>
    <w:p w14:paraId="6CF3795B" w14:textId="77777777" w:rsidR="005C74D2" w:rsidRPr="005C74D2" w:rsidRDefault="005C74D2" w:rsidP="005C74D2">
      <w:pPr>
        <w:pStyle w:val="Corptext"/>
        <w:spacing w:line="248" w:lineRule="exact"/>
        <w:ind w:left="284" w:right="304"/>
        <w:rPr>
          <w:sz w:val="16"/>
          <w:szCs w:val="16"/>
          <w:u w:val="single"/>
        </w:rPr>
      </w:pPr>
    </w:p>
    <w:p w14:paraId="17F876EE" w14:textId="15AC00FD" w:rsidR="00485D0B" w:rsidRPr="007D7D06" w:rsidRDefault="001830DC" w:rsidP="005C74D2">
      <w:pPr>
        <w:pStyle w:val="Corptext"/>
        <w:tabs>
          <w:tab w:val="left" w:pos="9288"/>
        </w:tabs>
        <w:spacing w:before="8"/>
        <w:ind w:left="284" w:right="304"/>
      </w:pPr>
      <w:r w:rsidRPr="007D7D06">
        <w:t>Unitatea</w:t>
      </w:r>
      <w:r w:rsidRPr="007D7D06">
        <w:rPr>
          <w:spacing w:val="-4"/>
        </w:rPr>
        <w:t xml:space="preserve"> </w:t>
      </w:r>
      <w:r w:rsidRPr="007D7D06">
        <w:t>structurală/funcțională</w:t>
      </w:r>
      <w:r w:rsidRPr="007D7D06">
        <w:rPr>
          <w:spacing w:val="-4"/>
        </w:rPr>
        <w:t xml:space="preserve"> </w:t>
      </w:r>
      <w:r w:rsidRPr="007D7D06">
        <w:t>supusă</w:t>
      </w:r>
      <w:r w:rsidRPr="007D7D06">
        <w:rPr>
          <w:spacing w:val="-4"/>
        </w:rPr>
        <w:t xml:space="preserve"> </w:t>
      </w:r>
      <w:r w:rsidRPr="007D7D06">
        <w:t>controlului</w:t>
      </w:r>
      <w:r w:rsidRPr="007D7D06">
        <w:rPr>
          <w:spacing w:val="-3"/>
        </w:rPr>
        <w:t xml:space="preserve"> </w:t>
      </w:r>
      <w:r w:rsidRPr="007D7D06">
        <w:t>(denumirea)</w:t>
      </w:r>
      <w:r w:rsidR="005C74D2">
        <w:t>_______________________________</w:t>
      </w:r>
    </w:p>
    <w:p w14:paraId="31F736FE" w14:textId="2DD9DB87" w:rsidR="00485D0B" w:rsidRDefault="005C74D2" w:rsidP="005C74D2">
      <w:pPr>
        <w:pStyle w:val="Corptext"/>
        <w:spacing w:before="8"/>
        <w:ind w:left="284" w:right="304"/>
        <w:rPr>
          <w:sz w:val="19"/>
        </w:rPr>
      </w:pPr>
      <w:r>
        <w:rPr>
          <w:sz w:val="19"/>
        </w:rPr>
        <w:t>________________________________________________________________________________________________________</w:t>
      </w:r>
    </w:p>
    <w:p w14:paraId="1A06B0DD" w14:textId="2590601E" w:rsidR="005C74D2" w:rsidRPr="007D7D06" w:rsidRDefault="005C74D2" w:rsidP="005C74D2">
      <w:pPr>
        <w:pStyle w:val="Corptext"/>
        <w:spacing w:before="8"/>
        <w:ind w:left="284" w:right="304"/>
        <w:rPr>
          <w:sz w:val="19"/>
        </w:rPr>
      </w:pPr>
      <w:r>
        <w:rPr>
          <w:sz w:val="19"/>
        </w:rPr>
        <w:t>________________________________________________________________________________________________________</w:t>
      </w:r>
    </w:p>
    <w:p w14:paraId="74058064" w14:textId="77777777" w:rsidR="00485D0B" w:rsidRPr="007D7D06" w:rsidRDefault="00485D0B" w:rsidP="005C74D2">
      <w:pPr>
        <w:pStyle w:val="Corptext"/>
        <w:spacing w:before="2"/>
        <w:ind w:left="284" w:right="304"/>
        <w:rPr>
          <w:sz w:val="17"/>
        </w:rPr>
      </w:pPr>
    </w:p>
    <w:p w14:paraId="121B7F88" w14:textId="41E525CD" w:rsidR="00485D0B" w:rsidRPr="007D7D06" w:rsidRDefault="001830DC" w:rsidP="005C74D2">
      <w:pPr>
        <w:pStyle w:val="Corptext"/>
        <w:tabs>
          <w:tab w:val="left" w:pos="9330"/>
        </w:tabs>
        <w:spacing w:line="247" w:lineRule="exact"/>
        <w:ind w:left="284" w:right="304"/>
      </w:pPr>
      <w:r w:rsidRPr="007D7D06">
        <w:t>Sediul</w:t>
      </w:r>
      <w:r w:rsidRPr="007D7D06">
        <w:rPr>
          <w:spacing w:val="-9"/>
        </w:rPr>
        <w:t xml:space="preserve"> </w:t>
      </w:r>
      <w:r w:rsidRPr="007D7D06">
        <w:t>unității</w:t>
      </w:r>
      <w:r w:rsidRPr="007D7D06">
        <w:rPr>
          <w:spacing w:val="-7"/>
        </w:rPr>
        <w:t xml:space="preserve"> </w:t>
      </w:r>
      <w:r w:rsidRPr="007D7D06">
        <w:t>structurale/funcționale</w:t>
      </w:r>
      <w:r w:rsidRPr="007D7D06">
        <w:rPr>
          <w:spacing w:val="-1"/>
        </w:rPr>
        <w:t xml:space="preserve"> </w:t>
      </w:r>
      <w:r w:rsidRPr="007D7D06">
        <w:rPr>
          <w:u w:val="single"/>
        </w:rPr>
        <w:t xml:space="preserve"> </w:t>
      </w:r>
      <w:r w:rsidRPr="007D7D06">
        <w:rPr>
          <w:u w:val="single"/>
        </w:rPr>
        <w:tab/>
      </w:r>
      <w:r w:rsidR="005C74D2">
        <w:rPr>
          <w:u w:val="single"/>
        </w:rPr>
        <w:t>______</w:t>
      </w:r>
    </w:p>
    <w:p w14:paraId="43F839FB" w14:textId="25228CBE" w:rsidR="00485D0B" w:rsidRDefault="005C74D2" w:rsidP="005C74D2">
      <w:pPr>
        <w:pStyle w:val="Corptext"/>
        <w:spacing w:before="8"/>
        <w:ind w:left="284" w:right="304"/>
        <w:rPr>
          <w:sz w:val="19"/>
        </w:rPr>
      </w:pPr>
      <w:r>
        <w:rPr>
          <w:sz w:val="19"/>
        </w:rPr>
        <w:t>________________________________________________________________________________________________________</w:t>
      </w:r>
    </w:p>
    <w:p w14:paraId="3582EC5E" w14:textId="77777777" w:rsidR="005C74D2" w:rsidRPr="007D7D06" w:rsidRDefault="005C74D2" w:rsidP="005C74D2">
      <w:pPr>
        <w:pStyle w:val="Corptext"/>
        <w:spacing w:before="8"/>
        <w:ind w:left="284" w:right="304"/>
        <w:rPr>
          <w:sz w:val="19"/>
        </w:rPr>
      </w:pPr>
    </w:p>
    <w:p w14:paraId="24D52727" w14:textId="411E26DF" w:rsidR="00485D0B" w:rsidRDefault="001830DC" w:rsidP="005C74D2">
      <w:pPr>
        <w:pStyle w:val="Corptext"/>
        <w:spacing w:line="248" w:lineRule="exact"/>
        <w:ind w:left="284" w:right="304"/>
        <w:rPr>
          <w:u w:val="single"/>
        </w:rPr>
      </w:pPr>
      <w:r w:rsidRPr="007D7D06">
        <w:t>Alte</w:t>
      </w:r>
      <w:r w:rsidRPr="007D7D06">
        <w:rPr>
          <w:spacing w:val="-1"/>
        </w:rPr>
        <w:t xml:space="preserve"> </w:t>
      </w:r>
      <w:r w:rsidRPr="007D7D06">
        <w:t>date caracteristice</w:t>
      </w:r>
      <w:r w:rsidRPr="007D7D06">
        <w:rPr>
          <w:spacing w:val="-3"/>
        </w:rPr>
        <w:t xml:space="preserve"> </w:t>
      </w:r>
      <w:r w:rsidRPr="007D7D06">
        <w:t>ale unității</w:t>
      </w:r>
      <w:r w:rsidRPr="007D7D06">
        <w:rPr>
          <w:spacing w:val="-1"/>
        </w:rPr>
        <w:t xml:space="preserve"> </w:t>
      </w:r>
      <w:r w:rsidRPr="007D7D06">
        <w:t>(după caz)</w:t>
      </w:r>
      <w:r w:rsidR="005C74D2">
        <w:rPr>
          <w:u w:val="single"/>
        </w:rPr>
        <w:t>______________________________________________</w:t>
      </w:r>
    </w:p>
    <w:p w14:paraId="165520CB" w14:textId="078CC73D" w:rsidR="005C74D2" w:rsidRPr="005C74D2" w:rsidRDefault="005C74D2" w:rsidP="005C74D2">
      <w:pPr>
        <w:pStyle w:val="Corptext"/>
        <w:spacing w:line="248" w:lineRule="exact"/>
        <w:ind w:left="284" w:right="304"/>
        <w:rPr>
          <w:u w:val="single"/>
        </w:rPr>
      </w:pPr>
      <w:r>
        <w:rPr>
          <w:u w:val="single"/>
        </w:rPr>
        <w:t>__________________________________________________________________________________</w:t>
      </w:r>
    </w:p>
    <w:p w14:paraId="194DA8B2" w14:textId="77777777" w:rsidR="00485D0B" w:rsidRPr="007D7D06" w:rsidRDefault="00485D0B" w:rsidP="005C74D2">
      <w:pPr>
        <w:pStyle w:val="Corptext"/>
        <w:spacing w:before="2"/>
        <w:ind w:left="284" w:right="304"/>
        <w:rPr>
          <w:sz w:val="17"/>
        </w:rPr>
      </w:pPr>
    </w:p>
    <w:p w14:paraId="534D6A89" w14:textId="77777777" w:rsidR="00485D0B" w:rsidRPr="007D7D06" w:rsidRDefault="001830DC">
      <w:pPr>
        <w:pStyle w:val="Listparagraf"/>
        <w:numPr>
          <w:ilvl w:val="0"/>
          <w:numId w:val="13"/>
        </w:numPr>
        <w:tabs>
          <w:tab w:val="left" w:pos="700"/>
        </w:tabs>
        <w:spacing w:before="154" w:after="4"/>
        <w:ind w:hanging="402"/>
        <w:jc w:val="left"/>
        <w:rPr>
          <w:sz w:val="24"/>
        </w:rPr>
      </w:pPr>
      <w:r w:rsidRPr="007D7D06">
        <w:rPr>
          <w:sz w:val="24"/>
        </w:rPr>
        <w:t>Informații</w:t>
      </w:r>
      <w:r w:rsidRPr="007D7D06">
        <w:rPr>
          <w:spacing w:val="-3"/>
          <w:sz w:val="24"/>
        </w:rPr>
        <w:t xml:space="preserve"> </w:t>
      </w:r>
      <w:r w:rsidRPr="007D7D06">
        <w:rPr>
          <w:sz w:val="24"/>
        </w:rPr>
        <w:t>despre</w:t>
      </w:r>
      <w:r w:rsidRPr="007D7D06">
        <w:rPr>
          <w:spacing w:val="-2"/>
          <w:sz w:val="24"/>
        </w:rPr>
        <w:t xml:space="preserve"> </w:t>
      </w:r>
      <w:r w:rsidRPr="007D7D06">
        <w:rPr>
          <w:sz w:val="24"/>
        </w:rPr>
        <w:t>persoana</w:t>
      </w:r>
      <w:r w:rsidRPr="007D7D06">
        <w:rPr>
          <w:spacing w:val="-2"/>
          <w:sz w:val="24"/>
        </w:rPr>
        <w:t xml:space="preserve"> </w:t>
      </w:r>
      <w:r w:rsidRPr="007D7D06">
        <w:rPr>
          <w:sz w:val="24"/>
        </w:rPr>
        <w:t>supusă</w:t>
      </w:r>
      <w:r w:rsidRPr="007D7D06">
        <w:rPr>
          <w:spacing w:val="-2"/>
          <w:sz w:val="24"/>
        </w:rPr>
        <w:t xml:space="preserve"> </w:t>
      </w:r>
      <w:r w:rsidRPr="007D7D06">
        <w:rPr>
          <w:sz w:val="24"/>
        </w:rPr>
        <w:t>controlului</w:t>
      </w:r>
      <w:r w:rsidRPr="007D7D06">
        <w:rPr>
          <w:spacing w:val="-2"/>
          <w:sz w:val="24"/>
        </w:rPr>
        <w:t xml:space="preserve"> </w:t>
      </w:r>
      <w:r w:rsidRPr="007D7D06">
        <w:rPr>
          <w:sz w:val="24"/>
        </w:rPr>
        <w:t>necesare</w:t>
      </w:r>
      <w:r w:rsidRPr="007D7D06">
        <w:rPr>
          <w:spacing w:val="-3"/>
          <w:sz w:val="24"/>
        </w:rPr>
        <w:t xml:space="preserve"> </w:t>
      </w:r>
      <w:r w:rsidRPr="007D7D06">
        <w:rPr>
          <w:sz w:val="24"/>
        </w:rPr>
        <w:t>pentru</w:t>
      </w:r>
      <w:r w:rsidRPr="007D7D06">
        <w:rPr>
          <w:spacing w:val="-3"/>
          <w:sz w:val="24"/>
        </w:rPr>
        <w:t xml:space="preserve"> </w:t>
      </w:r>
      <w:r w:rsidRPr="007D7D06">
        <w:rPr>
          <w:sz w:val="24"/>
        </w:rPr>
        <w:t>evaluarea</w:t>
      </w:r>
      <w:r w:rsidRPr="007D7D06">
        <w:rPr>
          <w:spacing w:val="-3"/>
          <w:sz w:val="24"/>
        </w:rPr>
        <w:t xml:space="preserve"> </w:t>
      </w:r>
      <w:r w:rsidRPr="007D7D06">
        <w:rPr>
          <w:sz w:val="24"/>
        </w:rPr>
        <w:t>riscurilor:</w:t>
      </w:r>
      <w:r w:rsidRPr="007D7D06">
        <w:rPr>
          <w:sz w:val="24"/>
          <w:vertAlign w:val="superscript"/>
        </w:rPr>
        <w:t>1</w:t>
      </w:r>
      <w:r w:rsidRPr="007D7D06">
        <w:rPr>
          <w:sz w:val="24"/>
        </w:rPr>
        <w:t>:</w:t>
      </w:r>
    </w:p>
    <w:tbl>
      <w:tblPr>
        <w:tblStyle w:val="TableNormal1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8"/>
        <w:gridCol w:w="1276"/>
        <w:gridCol w:w="1309"/>
        <w:gridCol w:w="1679"/>
        <w:gridCol w:w="1254"/>
        <w:gridCol w:w="1144"/>
      </w:tblGrid>
      <w:tr w:rsidR="00485D0B" w:rsidRPr="007D7D06" w14:paraId="79084DCC" w14:textId="77777777" w:rsidTr="007F101E">
        <w:trPr>
          <w:trHeight w:val="1011"/>
        </w:trPr>
        <w:tc>
          <w:tcPr>
            <w:tcW w:w="3558" w:type="dxa"/>
            <w:vMerge w:val="restart"/>
          </w:tcPr>
          <w:p w14:paraId="5BFCFA9C" w14:textId="77777777" w:rsidR="00485D0B" w:rsidRPr="007D7D06" w:rsidRDefault="00485D0B">
            <w:pPr>
              <w:pStyle w:val="TableParagraph"/>
              <w:rPr>
                <w:sz w:val="26"/>
              </w:rPr>
            </w:pPr>
          </w:p>
          <w:p w14:paraId="132721A5" w14:textId="77777777" w:rsidR="00485D0B" w:rsidRPr="007D7D06" w:rsidRDefault="00485D0B">
            <w:pPr>
              <w:pStyle w:val="TableParagraph"/>
              <w:spacing w:before="3"/>
              <w:rPr>
                <w:sz w:val="29"/>
              </w:rPr>
            </w:pPr>
          </w:p>
          <w:p w14:paraId="5F426ACA" w14:textId="77777777" w:rsidR="00485D0B" w:rsidRPr="007D7D06" w:rsidRDefault="001830DC">
            <w:pPr>
              <w:pStyle w:val="TableParagraph"/>
              <w:ind w:left="1234" w:right="1226"/>
              <w:jc w:val="center"/>
              <w:rPr>
                <w:b/>
              </w:rPr>
            </w:pPr>
            <w:r w:rsidRPr="007D7D06">
              <w:rPr>
                <w:b/>
              </w:rPr>
              <w:t>Criteriul</w:t>
            </w:r>
            <w:r w:rsidRPr="007D7D06">
              <w:rPr>
                <w:b/>
                <w:vertAlign w:val="superscript"/>
              </w:rPr>
              <w:t>2</w:t>
            </w:r>
          </w:p>
        </w:tc>
        <w:tc>
          <w:tcPr>
            <w:tcW w:w="1276" w:type="dxa"/>
            <w:vMerge w:val="restart"/>
          </w:tcPr>
          <w:p w14:paraId="1207BBE6" w14:textId="77777777" w:rsidR="00485D0B" w:rsidRPr="007D7D06" w:rsidRDefault="00485D0B">
            <w:pPr>
              <w:pStyle w:val="TableParagraph"/>
              <w:spacing w:before="3"/>
            </w:pPr>
          </w:p>
          <w:p w14:paraId="4DC02B57" w14:textId="77777777" w:rsidR="00485D0B" w:rsidRPr="007D7D06" w:rsidRDefault="001830DC">
            <w:pPr>
              <w:pStyle w:val="TableParagraph"/>
              <w:ind w:left="106" w:right="96" w:hanging="3"/>
              <w:jc w:val="center"/>
              <w:rPr>
                <w:b/>
              </w:rPr>
            </w:pPr>
            <w:proofErr w:type="spellStart"/>
            <w:r w:rsidRPr="007D7D06">
              <w:rPr>
                <w:b/>
              </w:rPr>
              <w:t>Informaţia</w:t>
            </w:r>
            <w:proofErr w:type="spellEnd"/>
            <w:r w:rsidRPr="007D7D06">
              <w:rPr>
                <w:b/>
                <w:spacing w:val="-52"/>
              </w:rPr>
              <w:t xml:space="preserve"> </w:t>
            </w:r>
            <w:r w:rsidRPr="007D7D06">
              <w:rPr>
                <w:b/>
              </w:rPr>
              <w:t>curentă</w:t>
            </w:r>
            <w:r w:rsidRPr="007D7D06">
              <w:rPr>
                <w:b/>
                <w:spacing w:val="1"/>
              </w:rPr>
              <w:t xml:space="preserve"> </w:t>
            </w:r>
            <w:r w:rsidRPr="007D7D06">
              <w:rPr>
                <w:b/>
              </w:rPr>
              <w:t>anterioară</w:t>
            </w:r>
            <w:r w:rsidRPr="007D7D06">
              <w:rPr>
                <w:b/>
                <w:spacing w:val="-52"/>
              </w:rPr>
              <w:t xml:space="preserve"> </w:t>
            </w:r>
            <w:r w:rsidRPr="007D7D06">
              <w:rPr>
                <w:b/>
              </w:rPr>
              <w:t>controlului</w:t>
            </w:r>
          </w:p>
        </w:tc>
        <w:tc>
          <w:tcPr>
            <w:tcW w:w="1309" w:type="dxa"/>
            <w:vMerge w:val="restart"/>
          </w:tcPr>
          <w:p w14:paraId="604B78B4" w14:textId="77777777" w:rsidR="00485D0B" w:rsidRPr="007D7D06" w:rsidRDefault="00485D0B">
            <w:pPr>
              <w:pStyle w:val="TableParagraph"/>
              <w:spacing w:before="4"/>
              <w:rPr>
                <w:sz w:val="33"/>
              </w:rPr>
            </w:pPr>
          </w:p>
          <w:p w14:paraId="4A6271E6" w14:textId="7A436B87" w:rsidR="00485D0B" w:rsidRPr="007D7D06" w:rsidRDefault="001830DC" w:rsidP="007F101E">
            <w:pPr>
              <w:pStyle w:val="TableParagraph"/>
              <w:ind w:left="139" w:right="229"/>
              <w:rPr>
                <w:b/>
              </w:rPr>
            </w:pPr>
            <w:r w:rsidRPr="007D7D06">
              <w:rPr>
                <w:b/>
              </w:rPr>
              <w:t>Gradul de</w:t>
            </w:r>
            <w:r w:rsidR="007F101E">
              <w:rPr>
                <w:b/>
              </w:rPr>
              <w:t xml:space="preserve"> </w:t>
            </w:r>
            <w:r w:rsidRPr="007D7D06">
              <w:rPr>
                <w:b/>
                <w:spacing w:val="-53"/>
              </w:rPr>
              <w:t xml:space="preserve"> </w:t>
            </w:r>
            <w:r w:rsidRPr="007D7D06">
              <w:rPr>
                <w:b/>
              </w:rPr>
              <w:t>risc</w:t>
            </w:r>
          </w:p>
        </w:tc>
        <w:tc>
          <w:tcPr>
            <w:tcW w:w="1679" w:type="dxa"/>
            <w:vMerge w:val="restart"/>
          </w:tcPr>
          <w:p w14:paraId="3DB85C99" w14:textId="77777777" w:rsidR="00485D0B" w:rsidRPr="007D7D06" w:rsidRDefault="001830DC">
            <w:pPr>
              <w:pStyle w:val="TableParagraph"/>
              <w:spacing w:before="130"/>
              <w:ind w:left="120" w:right="112"/>
              <w:jc w:val="center"/>
              <w:rPr>
                <w:i/>
              </w:rPr>
            </w:pPr>
            <w:proofErr w:type="spellStart"/>
            <w:r w:rsidRPr="007D7D06">
              <w:rPr>
                <w:b/>
                <w:spacing w:val="-1"/>
              </w:rPr>
              <w:t>Informaţia</w:t>
            </w:r>
            <w:proofErr w:type="spellEnd"/>
            <w:r w:rsidRPr="007D7D06">
              <w:rPr>
                <w:b/>
                <w:spacing w:val="-1"/>
              </w:rPr>
              <w:t xml:space="preserve"> </w:t>
            </w:r>
            <w:r w:rsidRPr="007D7D06">
              <w:rPr>
                <w:b/>
              </w:rPr>
              <w:t>este</w:t>
            </w:r>
            <w:r w:rsidRPr="007D7D06">
              <w:rPr>
                <w:b/>
                <w:spacing w:val="-52"/>
              </w:rPr>
              <w:t xml:space="preserve"> </w:t>
            </w:r>
            <w:r w:rsidRPr="007D7D06">
              <w:rPr>
                <w:b/>
              </w:rPr>
              <w:t>valabilă</w:t>
            </w:r>
            <w:r w:rsidRPr="007D7D06">
              <w:rPr>
                <w:b/>
                <w:spacing w:val="12"/>
              </w:rPr>
              <w:t xml:space="preserve"> </w:t>
            </w:r>
            <w:proofErr w:type="spellStart"/>
            <w:r w:rsidRPr="007D7D06">
              <w:rPr>
                <w:b/>
              </w:rPr>
              <w:t>şi</w:t>
            </w:r>
            <w:proofErr w:type="spellEnd"/>
            <w:r w:rsidRPr="007D7D06">
              <w:rPr>
                <w:b/>
                <w:spacing w:val="1"/>
              </w:rPr>
              <w:t xml:space="preserve"> </w:t>
            </w:r>
            <w:r w:rsidRPr="007D7D06">
              <w:rPr>
                <w:b/>
              </w:rPr>
              <w:t>după control</w:t>
            </w:r>
            <w:r w:rsidRPr="007D7D06">
              <w:rPr>
                <w:b/>
                <w:spacing w:val="1"/>
              </w:rPr>
              <w:t xml:space="preserve"> </w:t>
            </w:r>
            <w:r w:rsidRPr="007D7D06">
              <w:rPr>
                <w:i/>
              </w:rPr>
              <w:t>(se bifează dacă</w:t>
            </w:r>
            <w:r w:rsidRPr="007D7D06">
              <w:rPr>
                <w:i/>
                <w:spacing w:val="-52"/>
              </w:rPr>
              <w:t xml:space="preserve"> </w:t>
            </w:r>
            <w:r w:rsidRPr="007D7D06">
              <w:rPr>
                <w:i/>
              </w:rPr>
              <w:t>este</w:t>
            </w:r>
            <w:r w:rsidRPr="007D7D06">
              <w:rPr>
                <w:i/>
                <w:spacing w:val="-1"/>
              </w:rPr>
              <w:t xml:space="preserve"> </w:t>
            </w:r>
            <w:r w:rsidRPr="007D7D06">
              <w:rPr>
                <w:i/>
              </w:rPr>
              <w:t>cazul)</w:t>
            </w:r>
          </w:p>
        </w:tc>
        <w:tc>
          <w:tcPr>
            <w:tcW w:w="2398" w:type="dxa"/>
            <w:gridSpan w:val="2"/>
          </w:tcPr>
          <w:p w14:paraId="3B62B69D" w14:textId="77777777" w:rsidR="004A3778" w:rsidRDefault="001830DC">
            <w:pPr>
              <w:pStyle w:val="TableParagraph"/>
              <w:spacing w:line="254" w:lineRule="exact"/>
              <w:ind w:left="140" w:right="132"/>
              <w:jc w:val="center"/>
              <w:rPr>
                <w:b/>
              </w:rPr>
            </w:pPr>
            <w:proofErr w:type="spellStart"/>
            <w:r w:rsidRPr="007D7D06">
              <w:rPr>
                <w:b/>
              </w:rPr>
              <w:t>Informaţia</w:t>
            </w:r>
            <w:proofErr w:type="spellEnd"/>
            <w:r w:rsidRPr="007D7D06">
              <w:rPr>
                <w:b/>
                <w:spacing w:val="-8"/>
              </w:rPr>
              <w:t xml:space="preserve"> </w:t>
            </w:r>
            <w:r w:rsidRPr="007D7D06">
              <w:rPr>
                <w:b/>
              </w:rPr>
              <w:t>revizuită</w:t>
            </w:r>
            <w:r w:rsidRPr="007D7D06">
              <w:rPr>
                <w:b/>
                <w:spacing w:val="-8"/>
              </w:rPr>
              <w:t xml:space="preserve"> </w:t>
            </w:r>
            <w:proofErr w:type="spellStart"/>
            <w:r w:rsidRPr="007D7D06">
              <w:rPr>
                <w:b/>
              </w:rPr>
              <w:t>şi</w:t>
            </w:r>
            <w:proofErr w:type="spellEnd"/>
            <w:r w:rsidRPr="007D7D06">
              <w:rPr>
                <w:b/>
                <w:spacing w:val="-52"/>
              </w:rPr>
              <w:t xml:space="preserve"> </w:t>
            </w:r>
            <w:r w:rsidRPr="007D7D06">
              <w:rPr>
                <w:b/>
              </w:rPr>
              <w:t>gradul de risc</w:t>
            </w:r>
          </w:p>
          <w:p w14:paraId="64C51D77" w14:textId="1F528270" w:rsidR="00485D0B" w:rsidRPr="007D7D06" w:rsidRDefault="001830DC">
            <w:pPr>
              <w:pStyle w:val="TableParagraph"/>
              <w:spacing w:line="254" w:lineRule="exact"/>
              <w:ind w:left="140" w:right="132"/>
              <w:jc w:val="center"/>
              <w:rPr>
                <w:i/>
              </w:rPr>
            </w:pPr>
            <w:r w:rsidRPr="007D7D06">
              <w:rPr>
                <w:b/>
              </w:rPr>
              <w:t xml:space="preserve"> </w:t>
            </w:r>
            <w:r w:rsidRPr="007D7D06">
              <w:rPr>
                <w:i/>
              </w:rPr>
              <w:t>(se</w:t>
            </w:r>
            <w:r w:rsidRPr="007D7D06">
              <w:rPr>
                <w:i/>
                <w:spacing w:val="1"/>
              </w:rPr>
              <w:t xml:space="preserve"> </w:t>
            </w:r>
            <w:r w:rsidRPr="007D7D06">
              <w:rPr>
                <w:i/>
              </w:rPr>
              <w:t>completează dacă este</w:t>
            </w:r>
            <w:r w:rsidRPr="007D7D06">
              <w:rPr>
                <w:i/>
                <w:spacing w:val="1"/>
              </w:rPr>
              <w:t xml:space="preserve"> </w:t>
            </w:r>
            <w:r w:rsidRPr="007D7D06">
              <w:rPr>
                <w:i/>
              </w:rPr>
              <w:t>cazul)</w:t>
            </w:r>
          </w:p>
        </w:tc>
      </w:tr>
      <w:tr w:rsidR="00485D0B" w:rsidRPr="007D7D06" w14:paraId="4103891D" w14:textId="77777777" w:rsidTr="007F101E">
        <w:trPr>
          <w:trHeight w:val="500"/>
        </w:trPr>
        <w:tc>
          <w:tcPr>
            <w:tcW w:w="3558" w:type="dxa"/>
            <w:vMerge/>
            <w:tcBorders>
              <w:top w:val="nil"/>
            </w:tcBorders>
          </w:tcPr>
          <w:p w14:paraId="4E9D76B5" w14:textId="77777777" w:rsidR="00485D0B" w:rsidRPr="007D7D06" w:rsidRDefault="00485D0B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09DFD14D" w14:textId="77777777" w:rsidR="00485D0B" w:rsidRPr="007D7D06" w:rsidRDefault="00485D0B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/>
            <w:tcBorders>
              <w:top w:val="nil"/>
            </w:tcBorders>
          </w:tcPr>
          <w:p w14:paraId="6A6D3EC0" w14:textId="77777777" w:rsidR="00485D0B" w:rsidRPr="007D7D06" w:rsidRDefault="00485D0B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 w14:paraId="7C0D4C66" w14:textId="77777777" w:rsidR="00485D0B" w:rsidRPr="007D7D06" w:rsidRDefault="00485D0B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</w:tcPr>
          <w:p w14:paraId="2538E08A" w14:textId="77777777" w:rsidR="00485D0B" w:rsidRPr="007D7D06" w:rsidRDefault="001830DC">
            <w:pPr>
              <w:pStyle w:val="TableParagraph"/>
              <w:spacing w:before="121"/>
              <w:ind w:left="112"/>
              <w:rPr>
                <w:b/>
              </w:rPr>
            </w:pPr>
            <w:proofErr w:type="spellStart"/>
            <w:r w:rsidRPr="007D7D06">
              <w:rPr>
                <w:b/>
              </w:rPr>
              <w:t>Informaţia</w:t>
            </w:r>
            <w:proofErr w:type="spellEnd"/>
          </w:p>
        </w:tc>
        <w:tc>
          <w:tcPr>
            <w:tcW w:w="1144" w:type="dxa"/>
          </w:tcPr>
          <w:p w14:paraId="120ACECD" w14:textId="77777777" w:rsidR="00485D0B" w:rsidRPr="007D7D06" w:rsidRDefault="001830DC">
            <w:pPr>
              <w:pStyle w:val="TableParagraph"/>
              <w:spacing w:line="248" w:lineRule="exact"/>
              <w:ind w:left="227"/>
              <w:rPr>
                <w:b/>
              </w:rPr>
            </w:pPr>
            <w:r w:rsidRPr="007D7D06">
              <w:rPr>
                <w:b/>
              </w:rPr>
              <w:t>Gradul</w:t>
            </w:r>
          </w:p>
          <w:p w14:paraId="43AC3895" w14:textId="77777777" w:rsidR="00485D0B" w:rsidRPr="007D7D06" w:rsidRDefault="001830DC">
            <w:pPr>
              <w:pStyle w:val="TableParagraph"/>
              <w:spacing w:line="233" w:lineRule="exact"/>
              <w:ind w:left="261"/>
              <w:rPr>
                <w:b/>
              </w:rPr>
            </w:pPr>
            <w:r w:rsidRPr="007D7D06">
              <w:rPr>
                <w:b/>
              </w:rPr>
              <w:t>de</w:t>
            </w:r>
            <w:r w:rsidRPr="007D7D06">
              <w:rPr>
                <w:b/>
                <w:spacing w:val="-2"/>
              </w:rPr>
              <w:t xml:space="preserve"> </w:t>
            </w:r>
            <w:r w:rsidRPr="007D7D06">
              <w:rPr>
                <w:b/>
              </w:rPr>
              <w:t>risc</w:t>
            </w:r>
          </w:p>
        </w:tc>
      </w:tr>
      <w:tr w:rsidR="00485D0B" w:rsidRPr="007D7D06" w14:paraId="386A7B69" w14:textId="77777777" w:rsidTr="007F101E">
        <w:trPr>
          <w:trHeight w:val="253"/>
        </w:trPr>
        <w:tc>
          <w:tcPr>
            <w:tcW w:w="3558" w:type="dxa"/>
          </w:tcPr>
          <w:p w14:paraId="3FB00756" w14:textId="77777777" w:rsidR="00485D0B" w:rsidRPr="007D7D06" w:rsidRDefault="001830DC">
            <w:pPr>
              <w:pStyle w:val="TableParagraph"/>
              <w:spacing w:line="234" w:lineRule="exact"/>
              <w:ind w:left="107"/>
            </w:pPr>
            <w:r w:rsidRPr="007D7D06">
              <w:t>Domeniul</w:t>
            </w:r>
            <w:r w:rsidRPr="007D7D06">
              <w:rPr>
                <w:spacing w:val="-2"/>
              </w:rPr>
              <w:t xml:space="preserve"> </w:t>
            </w:r>
            <w:r w:rsidRPr="007D7D06">
              <w:t>de</w:t>
            </w:r>
            <w:r w:rsidRPr="007D7D06">
              <w:rPr>
                <w:spacing w:val="-2"/>
              </w:rPr>
              <w:t xml:space="preserve"> </w:t>
            </w:r>
            <w:r w:rsidRPr="007D7D06">
              <w:t>activitate</w:t>
            </w:r>
          </w:p>
        </w:tc>
        <w:tc>
          <w:tcPr>
            <w:tcW w:w="1276" w:type="dxa"/>
          </w:tcPr>
          <w:p w14:paraId="5F163400" w14:textId="77777777" w:rsidR="00485D0B" w:rsidRPr="007D7D06" w:rsidRDefault="00485D0B">
            <w:pPr>
              <w:pStyle w:val="TableParagraph"/>
              <w:rPr>
                <w:sz w:val="18"/>
              </w:rPr>
            </w:pPr>
          </w:p>
        </w:tc>
        <w:tc>
          <w:tcPr>
            <w:tcW w:w="1309" w:type="dxa"/>
          </w:tcPr>
          <w:p w14:paraId="71D5C1F5" w14:textId="77777777" w:rsidR="00485D0B" w:rsidRPr="007D7D06" w:rsidRDefault="001830DC">
            <w:pPr>
              <w:pStyle w:val="TableParagraph"/>
              <w:spacing w:line="234" w:lineRule="exact"/>
              <w:ind w:left="108"/>
            </w:pPr>
            <w:r w:rsidRPr="007D7D06">
              <w:t>0.2</w:t>
            </w:r>
            <w:r w:rsidRPr="007D7D06">
              <w:rPr>
                <w:spacing w:val="-1"/>
              </w:rPr>
              <w:t xml:space="preserve"> </w:t>
            </w:r>
            <w:r w:rsidRPr="007D7D06">
              <w:t>X</w:t>
            </w:r>
          </w:p>
        </w:tc>
        <w:tc>
          <w:tcPr>
            <w:tcW w:w="1679" w:type="dxa"/>
          </w:tcPr>
          <w:p w14:paraId="307ECBAA" w14:textId="77777777" w:rsidR="00485D0B" w:rsidRPr="007D7D06" w:rsidRDefault="00485D0B">
            <w:pPr>
              <w:pStyle w:val="TableParagraph"/>
              <w:rPr>
                <w:sz w:val="18"/>
              </w:rPr>
            </w:pPr>
          </w:p>
        </w:tc>
        <w:tc>
          <w:tcPr>
            <w:tcW w:w="1254" w:type="dxa"/>
          </w:tcPr>
          <w:p w14:paraId="0B5815BF" w14:textId="77777777" w:rsidR="00485D0B" w:rsidRPr="007D7D06" w:rsidRDefault="00485D0B"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</w:tcPr>
          <w:p w14:paraId="4D4703D2" w14:textId="77777777" w:rsidR="00485D0B" w:rsidRPr="007D7D06" w:rsidRDefault="00485D0B">
            <w:pPr>
              <w:pStyle w:val="TableParagraph"/>
              <w:rPr>
                <w:sz w:val="18"/>
              </w:rPr>
            </w:pPr>
          </w:p>
        </w:tc>
      </w:tr>
      <w:tr w:rsidR="00485D0B" w:rsidRPr="007D7D06" w14:paraId="358CCD5A" w14:textId="77777777" w:rsidTr="007F101E">
        <w:trPr>
          <w:trHeight w:val="506"/>
        </w:trPr>
        <w:tc>
          <w:tcPr>
            <w:tcW w:w="3558" w:type="dxa"/>
          </w:tcPr>
          <w:p w14:paraId="680D491A" w14:textId="19018444" w:rsidR="004A3778" w:rsidRPr="007D7D06" w:rsidRDefault="001830DC" w:rsidP="004A3778">
            <w:pPr>
              <w:pStyle w:val="TableParagraph"/>
              <w:spacing w:line="254" w:lineRule="exact"/>
              <w:ind w:left="107" w:right="12"/>
            </w:pPr>
            <w:r w:rsidRPr="007D7D06">
              <w:t xml:space="preserve">Dimensiunea </w:t>
            </w:r>
            <w:proofErr w:type="spellStart"/>
            <w:r w:rsidRPr="007D7D06">
              <w:t>unităţii</w:t>
            </w:r>
            <w:proofErr w:type="spellEnd"/>
            <w:r w:rsidRPr="007D7D06">
              <w:t xml:space="preserve"> de producere în</w:t>
            </w:r>
            <w:r w:rsidRPr="007D7D06">
              <w:rPr>
                <w:spacing w:val="-52"/>
              </w:rPr>
              <w:t xml:space="preserve"> </w:t>
            </w:r>
            <w:proofErr w:type="spellStart"/>
            <w:r w:rsidRPr="007D7D06">
              <w:t>funcţiei</w:t>
            </w:r>
            <w:proofErr w:type="spellEnd"/>
            <w:r w:rsidRPr="007D7D06">
              <w:rPr>
                <w:spacing w:val="-1"/>
              </w:rPr>
              <w:t xml:space="preserve"> </w:t>
            </w:r>
            <w:r w:rsidRPr="007D7D06">
              <w:t>de</w:t>
            </w:r>
            <w:r w:rsidRPr="007D7D06">
              <w:rPr>
                <w:spacing w:val="-1"/>
              </w:rPr>
              <w:t xml:space="preserve"> </w:t>
            </w:r>
            <w:r w:rsidRPr="007D7D06">
              <w:t>volumul anual</w:t>
            </w:r>
            <w:r w:rsidRPr="007D7D06">
              <w:rPr>
                <w:spacing w:val="-1"/>
              </w:rPr>
              <w:t xml:space="preserve"> </w:t>
            </w:r>
            <w:r w:rsidRPr="007D7D06">
              <w:t>sau</w:t>
            </w:r>
            <w:r w:rsidRPr="007D7D06">
              <w:rPr>
                <w:spacing w:val="-1"/>
              </w:rPr>
              <w:t xml:space="preserve"> </w:t>
            </w:r>
            <w:r w:rsidRPr="007D7D06">
              <w:t>de</w:t>
            </w:r>
            <w:r w:rsidR="004A3778">
              <w:t xml:space="preserve"> </w:t>
            </w:r>
            <w:r w:rsidR="004A3778" w:rsidRPr="007D7D06">
              <w:t>rulaj</w:t>
            </w:r>
          </w:p>
        </w:tc>
        <w:tc>
          <w:tcPr>
            <w:tcW w:w="1276" w:type="dxa"/>
          </w:tcPr>
          <w:p w14:paraId="60BA621B" w14:textId="77777777" w:rsidR="00485D0B" w:rsidRPr="007D7D06" w:rsidRDefault="00485D0B">
            <w:pPr>
              <w:pStyle w:val="TableParagraph"/>
            </w:pPr>
          </w:p>
        </w:tc>
        <w:tc>
          <w:tcPr>
            <w:tcW w:w="1309" w:type="dxa"/>
          </w:tcPr>
          <w:p w14:paraId="695282B8" w14:textId="77777777" w:rsidR="00485D0B" w:rsidRPr="007D7D06" w:rsidRDefault="001830DC">
            <w:pPr>
              <w:pStyle w:val="TableParagraph"/>
              <w:spacing w:line="250" w:lineRule="exact"/>
              <w:ind w:left="107"/>
            </w:pPr>
            <w:r w:rsidRPr="007D7D06">
              <w:t>0.1</w:t>
            </w:r>
            <w:r w:rsidRPr="007D7D06">
              <w:rPr>
                <w:spacing w:val="-1"/>
              </w:rPr>
              <w:t xml:space="preserve"> </w:t>
            </w:r>
            <w:r w:rsidRPr="007D7D06">
              <w:t>X</w:t>
            </w:r>
          </w:p>
        </w:tc>
        <w:tc>
          <w:tcPr>
            <w:tcW w:w="1679" w:type="dxa"/>
          </w:tcPr>
          <w:p w14:paraId="1D6DAFAD" w14:textId="77777777" w:rsidR="00485D0B" w:rsidRPr="007D7D06" w:rsidRDefault="00485D0B">
            <w:pPr>
              <w:pStyle w:val="TableParagraph"/>
            </w:pPr>
          </w:p>
        </w:tc>
        <w:tc>
          <w:tcPr>
            <w:tcW w:w="1254" w:type="dxa"/>
          </w:tcPr>
          <w:p w14:paraId="13F949BB" w14:textId="77777777" w:rsidR="00485D0B" w:rsidRPr="007D7D06" w:rsidRDefault="00485D0B">
            <w:pPr>
              <w:pStyle w:val="TableParagraph"/>
            </w:pPr>
          </w:p>
        </w:tc>
        <w:tc>
          <w:tcPr>
            <w:tcW w:w="1144" w:type="dxa"/>
          </w:tcPr>
          <w:p w14:paraId="5D8E4227" w14:textId="77777777" w:rsidR="00485D0B" w:rsidRPr="007D7D06" w:rsidRDefault="00485D0B">
            <w:pPr>
              <w:pStyle w:val="TableParagraph"/>
            </w:pPr>
          </w:p>
        </w:tc>
      </w:tr>
    </w:tbl>
    <w:p w14:paraId="4C2925CA" w14:textId="57AFEDC0" w:rsidR="00485D0B" w:rsidRPr="007D7D06" w:rsidRDefault="00EC077E">
      <w:pPr>
        <w:pStyle w:val="Corptext"/>
        <w:rPr>
          <w:sz w:val="10"/>
        </w:rPr>
      </w:pPr>
      <w:r w:rsidRPr="007D7D06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0A335A7" wp14:editId="23FDB906">
                <wp:simplePos x="0" y="0"/>
                <wp:positionH relativeFrom="page">
                  <wp:posOffset>900430</wp:posOffset>
                </wp:positionH>
                <wp:positionV relativeFrom="paragraph">
                  <wp:posOffset>97790</wp:posOffset>
                </wp:positionV>
                <wp:extent cx="1828800" cy="8890"/>
                <wp:effectExtent l="0" t="0" r="0" b="0"/>
                <wp:wrapTopAndBottom/>
                <wp:docPr id="78127175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D127D" id="Rectangle 14" o:spid="_x0000_s1026" style="position:absolute;margin-left:70.9pt;margin-top:7.7pt;width:2in;height:.7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XKhyud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619B9205" w14:textId="77777777" w:rsidR="00485D0B" w:rsidRPr="007D7D06" w:rsidRDefault="001830DC">
      <w:pPr>
        <w:spacing w:before="67"/>
        <w:ind w:left="298" w:right="1515" w:hanging="1"/>
        <w:rPr>
          <w:sz w:val="20"/>
        </w:rPr>
      </w:pPr>
      <w:r w:rsidRPr="007D7D06">
        <w:rPr>
          <w:sz w:val="20"/>
          <w:vertAlign w:val="superscript"/>
        </w:rPr>
        <w:t>1</w:t>
      </w:r>
      <w:r w:rsidRPr="007D7D06">
        <w:rPr>
          <w:sz w:val="20"/>
        </w:rPr>
        <w:t>În cazul în care tabelul corespunde cu tabelul din alte liste de verificare, utilizate în cadrul aceluiași control,</w:t>
      </w:r>
      <w:r w:rsidRPr="007D7D06">
        <w:rPr>
          <w:spacing w:val="-47"/>
          <w:sz w:val="20"/>
        </w:rPr>
        <w:t xml:space="preserve"> </w:t>
      </w:r>
      <w:r w:rsidRPr="007D7D06">
        <w:rPr>
          <w:sz w:val="20"/>
        </w:rPr>
        <w:t>tabelul</w:t>
      </w:r>
      <w:r w:rsidRPr="007D7D06">
        <w:rPr>
          <w:spacing w:val="-1"/>
          <w:sz w:val="20"/>
        </w:rPr>
        <w:t xml:space="preserve"> </w:t>
      </w:r>
      <w:r w:rsidRPr="007D7D06">
        <w:rPr>
          <w:sz w:val="20"/>
        </w:rPr>
        <w:t>se</w:t>
      </w:r>
      <w:r w:rsidRPr="007D7D06">
        <w:rPr>
          <w:spacing w:val="-2"/>
          <w:sz w:val="20"/>
        </w:rPr>
        <w:t xml:space="preserve"> </w:t>
      </w:r>
      <w:r w:rsidRPr="007D7D06">
        <w:rPr>
          <w:sz w:val="20"/>
        </w:rPr>
        <w:t>completează</w:t>
      </w:r>
      <w:r w:rsidRPr="007D7D06">
        <w:rPr>
          <w:spacing w:val="-1"/>
          <w:sz w:val="20"/>
        </w:rPr>
        <w:t xml:space="preserve"> </w:t>
      </w:r>
      <w:r w:rsidRPr="007D7D06">
        <w:rPr>
          <w:sz w:val="20"/>
        </w:rPr>
        <w:t>doar</w:t>
      </w:r>
      <w:r w:rsidRPr="007D7D06">
        <w:rPr>
          <w:spacing w:val="-1"/>
          <w:sz w:val="20"/>
        </w:rPr>
        <w:t xml:space="preserve"> </w:t>
      </w:r>
      <w:r w:rsidRPr="007D7D06">
        <w:rPr>
          <w:sz w:val="20"/>
        </w:rPr>
        <w:t>în una</w:t>
      </w:r>
      <w:r w:rsidRPr="007D7D06">
        <w:rPr>
          <w:spacing w:val="-3"/>
          <w:sz w:val="20"/>
        </w:rPr>
        <w:t xml:space="preserve"> </w:t>
      </w:r>
      <w:r w:rsidRPr="007D7D06">
        <w:rPr>
          <w:sz w:val="20"/>
        </w:rPr>
        <w:t>dintre</w:t>
      </w:r>
      <w:r w:rsidRPr="007D7D06">
        <w:rPr>
          <w:spacing w:val="-1"/>
          <w:sz w:val="20"/>
        </w:rPr>
        <w:t xml:space="preserve"> </w:t>
      </w:r>
      <w:r w:rsidRPr="007D7D06">
        <w:rPr>
          <w:sz w:val="20"/>
        </w:rPr>
        <w:t>listele</w:t>
      </w:r>
      <w:r w:rsidRPr="007D7D06">
        <w:rPr>
          <w:spacing w:val="-1"/>
          <w:sz w:val="20"/>
        </w:rPr>
        <w:t xml:space="preserve"> </w:t>
      </w:r>
      <w:r w:rsidRPr="007D7D06">
        <w:rPr>
          <w:sz w:val="20"/>
        </w:rPr>
        <w:t>de verificare</w:t>
      </w:r>
      <w:r w:rsidRPr="007D7D06">
        <w:rPr>
          <w:spacing w:val="-3"/>
          <w:sz w:val="20"/>
        </w:rPr>
        <w:t xml:space="preserve"> </w:t>
      </w:r>
      <w:r w:rsidRPr="007D7D06">
        <w:rPr>
          <w:sz w:val="20"/>
        </w:rPr>
        <w:t>utilizate</w:t>
      </w:r>
      <w:r w:rsidRPr="007D7D06">
        <w:rPr>
          <w:spacing w:val="-2"/>
          <w:sz w:val="20"/>
        </w:rPr>
        <w:t xml:space="preserve"> </w:t>
      </w:r>
      <w:r w:rsidRPr="007D7D06">
        <w:rPr>
          <w:sz w:val="20"/>
        </w:rPr>
        <w:t>în</w:t>
      </w:r>
      <w:r w:rsidRPr="007D7D06">
        <w:rPr>
          <w:spacing w:val="-1"/>
          <w:sz w:val="20"/>
        </w:rPr>
        <w:t xml:space="preserve"> </w:t>
      </w:r>
      <w:r w:rsidRPr="007D7D06">
        <w:rPr>
          <w:sz w:val="20"/>
        </w:rPr>
        <w:t>timpul</w:t>
      </w:r>
      <w:r w:rsidRPr="007D7D06">
        <w:rPr>
          <w:spacing w:val="-1"/>
          <w:sz w:val="20"/>
        </w:rPr>
        <w:t xml:space="preserve"> </w:t>
      </w:r>
      <w:r w:rsidRPr="007D7D06">
        <w:rPr>
          <w:sz w:val="20"/>
        </w:rPr>
        <w:t>controlului.</w:t>
      </w:r>
    </w:p>
    <w:p w14:paraId="283DA947" w14:textId="77777777" w:rsidR="00485D0B" w:rsidRPr="007D7D06" w:rsidRDefault="001830DC">
      <w:pPr>
        <w:spacing w:before="1"/>
        <w:ind w:left="298"/>
        <w:rPr>
          <w:sz w:val="20"/>
        </w:rPr>
      </w:pPr>
      <w:r w:rsidRPr="007D7D06">
        <w:rPr>
          <w:sz w:val="20"/>
          <w:vertAlign w:val="superscript"/>
        </w:rPr>
        <w:t>2</w:t>
      </w:r>
      <w:r w:rsidRPr="007D7D06">
        <w:rPr>
          <w:spacing w:val="-5"/>
          <w:sz w:val="20"/>
        </w:rPr>
        <w:t xml:space="preserve"> </w:t>
      </w:r>
      <w:r w:rsidRPr="007D7D06">
        <w:rPr>
          <w:sz w:val="20"/>
        </w:rPr>
        <w:t>Se</w:t>
      </w:r>
      <w:r w:rsidRPr="007D7D06">
        <w:rPr>
          <w:spacing w:val="-4"/>
          <w:sz w:val="20"/>
        </w:rPr>
        <w:t xml:space="preserve"> </w:t>
      </w:r>
      <w:r w:rsidRPr="007D7D06">
        <w:rPr>
          <w:sz w:val="20"/>
        </w:rPr>
        <w:t>completează</w:t>
      </w:r>
      <w:r w:rsidRPr="007D7D06">
        <w:rPr>
          <w:spacing w:val="-4"/>
          <w:sz w:val="20"/>
        </w:rPr>
        <w:t xml:space="preserve"> </w:t>
      </w:r>
      <w:r w:rsidRPr="007D7D06">
        <w:rPr>
          <w:sz w:val="20"/>
        </w:rPr>
        <w:t>doar</w:t>
      </w:r>
      <w:r w:rsidRPr="007D7D06">
        <w:rPr>
          <w:spacing w:val="-4"/>
          <w:sz w:val="20"/>
        </w:rPr>
        <w:t xml:space="preserve"> </w:t>
      </w:r>
      <w:r w:rsidRPr="007D7D06">
        <w:rPr>
          <w:sz w:val="20"/>
        </w:rPr>
        <w:t>criteriile</w:t>
      </w:r>
      <w:r w:rsidRPr="007D7D06">
        <w:rPr>
          <w:spacing w:val="-4"/>
          <w:sz w:val="20"/>
        </w:rPr>
        <w:t xml:space="preserve"> </w:t>
      </w:r>
      <w:r w:rsidRPr="007D7D06">
        <w:rPr>
          <w:sz w:val="20"/>
        </w:rPr>
        <w:t>de</w:t>
      </w:r>
      <w:r w:rsidRPr="007D7D06">
        <w:rPr>
          <w:spacing w:val="-4"/>
          <w:sz w:val="20"/>
        </w:rPr>
        <w:t xml:space="preserve"> </w:t>
      </w:r>
      <w:r w:rsidRPr="007D7D06">
        <w:rPr>
          <w:sz w:val="20"/>
        </w:rPr>
        <w:t>risc</w:t>
      </w:r>
      <w:r w:rsidRPr="007D7D06">
        <w:rPr>
          <w:spacing w:val="-4"/>
          <w:sz w:val="20"/>
        </w:rPr>
        <w:t xml:space="preserve"> </w:t>
      </w:r>
      <w:r w:rsidRPr="007D7D06">
        <w:rPr>
          <w:sz w:val="20"/>
        </w:rPr>
        <w:t>aplicabile</w:t>
      </w:r>
      <w:r w:rsidRPr="007D7D06">
        <w:rPr>
          <w:spacing w:val="-4"/>
          <w:sz w:val="20"/>
        </w:rPr>
        <w:t xml:space="preserve"> </w:t>
      </w:r>
      <w:r w:rsidRPr="007D7D06">
        <w:rPr>
          <w:sz w:val="20"/>
        </w:rPr>
        <w:t>domeniului</w:t>
      </w:r>
      <w:r w:rsidRPr="007D7D06">
        <w:rPr>
          <w:spacing w:val="-4"/>
          <w:sz w:val="20"/>
        </w:rPr>
        <w:t xml:space="preserve"> </w:t>
      </w:r>
      <w:r w:rsidRPr="007D7D06">
        <w:rPr>
          <w:sz w:val="20"/>
        </w:rPr>
        <w:t>și</w:t>
      </w:r>
      <w:r w:rsidRPr="007D7D06">
        <w:rPr>
          <w:spacing w:val="-4"/>
          <w:sz w:val="20"/>
        </w:rPr>
        <w:t xml:space="preserve"> </w:t>
      </w:r>
      <w:r w:rsidRPr="007D7D06">
        <w:rPr>
          <w:sz w:val="20"/>
        </w:rPr>
        <w:t>persoanei</w:t>
      </w:r>
      <w:r w:rsidRPr="007D7D06">
        <w:rPr>
          <w:spacing w:val="-4"/>
          <w:sz w:val="20"/>
        </w:rPr>
        <w:t xml:space="preserve"> </w:t>
      </w:r>
      <w:r w:rsidRPr="007D7D06">
        <w:rPr>
          <w:sz w:val="20"/>
        </w:rPr>
        <w:t>supuse</w:t>
      </w:r>
      <w:r w:rsidRPr="007D7D06">
        <w:rPr>
          <w:spacing w:val="-2"/>
          <w:sz w:val="20"/>
        </w:rPr>
        <w:t xml:space="preserve"> </w:t>
      </w:r>
      <w:r w:rsidRPr="007D7D06">
        <w:rPr>
          <w:sz w:val="20"/>
        </w:rPr>
        <w:t>controlului</w:t>
      </w:r>
    </w:p>
    <w:p w14:paraId="6093CC01" w14:textId="77777777" w:rsidR="00485D0B" w:rsidRPr="007D7D06" w:rsidRDefault="00485D0B">
      <w:pPr>
        <w:rPr>
          <w:sz w:val="20"/>
        </w:rPr>
        <w:sectPr w:rsidR="00485D0B" w:rsidRPr="007D7D06">
          <w:type w:val="continuous"/>
          <w:pgSz w:w="11910" w:h="16840"/>
          <w:pgMar w:top="920" w:right="280" w:bottom="280" w:left="1120" w:header="720" w:footer="720" w:gutter="0"/>
          <w:cols w:space="720"/>
        </w:sectPr>
      </w:pPr>
    </w:p>
    <w:tbl>
      <w:tblPr>
        <w:tblStyle w:val="TableNormal1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2"/>
        <w:gridCol w:w="1254"/>
        <w:gridCol w:w="1477"/>
        <w:gridCol w:w="1679"/>
        <w:gridCol w:w="1254"/>
        <w:gridCol w:w="1144"/>
      </w:tblGrid>
      <w:tr w:rsidR="00485D0B" w:rsidRPr="007D7D06" w14:paraId="6D692B65" w14:textId="77777777">
        <w:trPr>
          <w:trHeight w:val="252"/>
        </w:trPr>
        <w:tc>
          <w:tcPr>
            <w:tcW w:w="3412" w:type="dxa"/>
          </w:tcPr>
          <w:p w14:paraId="7FCA7D80" w14:textId="77777777" w:rsidR="00485D0B" w:rsidRPr="007D7D06" w:rsidRDefault="001830DC">
            <w:pPr>
              <w:pStyle w:val="TableParagraph"/>
              <w:spacing w:line="233" w:lineRule="exact"/>
              <w:ind w:left="107"/>
            </w:pPr>
            <w:r w:rsidRPr="007D7D06">
              <w:lastRenderedPageBreak/>
              <w:t>Perioada</w:t>
            </w:r>
            <w:r w:rsidRPr="007D7D06">
              <w:rPr>
                <w:spacing w:val="-1"/>
              </w:rPr>
              <w:t xml:space="preserve"> </w:t>
            </w:r>
            <w:r w:rsidRPr="007D7D06">
              <w:t>de</w:t>
            </w:r>
            <w:r w:rsidRPr="007D7D06">
              <w:rPr>
                <w:spacing w:val="-1"/>
              </w:rPr>
              <w:t xml:space="preserve"> </w:t>
            </w:r>
            <w:r w:rsidRPr="007D7D06">
              <w:t>activitate</w:t>
            </w:r>
          </w:p>
        </w:tc>
        <w:tc>
          <w:tcPr>
            <w:tcW w:w="1254" w:type="dxa"/>
          </w:tcPr>
          <w:p w14:paraId="163D8CB1" w14:textId="77777777" w:rsidR="00485D0B" w:rsidRPr="007D7D06" w:rsidRDefault="00485D0B">
            <w:pPr>
              <w:pStyle w:val="TableParagraph"/>
              <w:rPr>
                <w:sz w:val="18"/>
              </w:rPr>
            </w:pPr>
          </w:p>
        </w:tc>
        <w:tc>
          <w:tcPr>
            <w:tcW w:w="1477" w:type="dxa"/>
          </w:tcPr>
          <w:p w14:paraId="524B1913" w14:textId="77777777" w:rsidR="00485D0B" w:rsidRPr="007D7D06" w:rsidRDefault="001830DC">
            <w:pPr>
              <w:pStyle w:val="TableParagraph"/>
              <w:spacing w:line="233" w:lineRule="exact"/>
              <w:ind w:left="108"/>
            </w:pPr>
            <w:r w:rsidRPr="007D7D06">
              <w:t>0.1</w:t>
            </w:r>
            <w:r w:rsidRPr="007D7D06">
              <w:rPr>
                <w:spacing w:val="-1"/>
              </w:rPr>
              <w:t xml:space="preserve"> </w:t>
            </w:r>
            <w:r w:rsidRPr="007D7D06">
              <w:t>X</w:t>
            </w:r>
          </w:p>
        </w:tc>
        <w:tc>
          <w:tcPr>
            <w:tcW w:w="1679" w:type="dxa"/>
          </w:tcPr>
          <w:p w14:paraId="260DBF47" w14:textId="77777777" w:rsidR="00485D0B" w:rsidRPr="007D7D06" w:rsidRDefault="00485D0B">
            <w:pPr>
              <w:pStyle w:val="TableParagraph"/>
              <w:rPr>
                <w:sz w:val="18"/>
              </w:rPr>
            </w:pPr>
          </w:p>
        </w:tc>
        <w:tc>
          <w:tcPr>
            <w:tcW w:w="1254" w:type="dxa"/>
          </w:tcPr>
          <w:p w14:paraId="786FC44E" w14:textId="77777777" w:rsidR="00485D0B" w:rsidRPr="007D7D06" w:rsidRDefault="00485D0B"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</w:tcPr>
          <w:p w14:paraId="72CAE968" w14:textId="77777777" w:rsidR="00485D0B" w:rsidRPr="007D7D06" w:rsidRDefault="00485D0B">
            <w:pPr>
              <w:pStyle w:val="TableParagraph"/>
              <w:rPr>
                <w:sz w:val="18"/>
              </w:rPr>
            </w:pPr>
          </w:p>
        </w:tc>
      </w:tr>
      <w:tr w:rsidR="00485D0B" w:rsidRPr="007D7D06" w14:paraId="74252280" w14:textId="77777777" w:rsidTr="0060130D">
        <w:trPr>
          <w:trHeight w:val="286"/>
        </w:trPr>
        <w:tc>
          <w:tcPr>
            <w:tcW w:w="3412" w:type="dxa"/>
          </w:tcPr>
          <w:p w14:paraId="76B2C231" w14:textId="77777777" w:rsidR="00485D0B" w:rsidRPr="007D7D06" w:rsidRDefault="001830DC">
            <w:pPr>
              <w:pStyle w:val="TableParagraph"/>
              <w:spacing w:line="243" w:lineRule="exact"/>
              <w:ind w:left="107"/>
            </w:pPr>
            <w:r w:rsidRPr="007D7D06">
              <w:t>Dotarea</w:t>
            </w:r>
            <w:r w:rsidRPr="007D7D06">
              <w:rPr>
                <w:spacing w:val="-3"/>
              </w:rPr>
              <w:t xml:space="preserve"> </w:t>
            </w:r>
            <w:proofErr w:type="spellStart"/>
            <w:r w:rsidRPr="007D7D06">
              <w:t>tehnico</w:t>
            </w:r>
            <w:proofErr w:type="spellEnd"/>
            <w:r w:rsidRPr="007D7D06">
              <w:t>-tehnologică</w:t>
            </w:r>
          </w:p>
        </w:tc>
        <w:tc>
          <w:tcPr>
            <w:tcW w:w="1254" w:type="dxa"/>
          </w:tcPr>
          <w:p w14:paraId="42D0BF6C" w14:textId="77777777" w:rsidR="00485D0B" w:rsidRPr="007D7D06" w:rsidRDefault="00485D0B">
            <w:pPr>
              <w:pStyle w:val="TableParagraph"/>
            </w:pPr>
          </w:p>
        </w:tc>
        <w:tc>
          <w:tcPr>
            <w:tcW w:w="1477" w:type="dxa"/>
          </w:tcPr>
          <w:p w14:paraId="5D4C622E" w14:textId="77777777" w:rsidR="00485D0B" w:rsidRPr="007D7D06" w:rsidRDefault="001830DC">
            <w:pPr>
              <w:pStyle w:val="TableParagraph"/>
              <w:spacing w:line="243" w:lineRule="exact"/>
              <w:ind w:left="108"/>
            </w:pPr>
            <w:r w:rsidRPr="007D7D06">
              <w:t>0.2</w:t>
            </w:r>
            <w:r w:rsidRPr="007D7D06">
              <w:rPr>
                <w:spacing w:val="-1"/>
              </w:rPr>
              <w:t xml:space="preserve"> </w:t>
            </w:r>
            <w:r w:rsidRPr="007D7D06">
              <w:t>X</w:t>
            </w:r>
          </w:p>
        </w:tc>
        <w:tc>
          <w:tcPr>
            <w:tcW w:w="1679" w:type="dxa"/>
          </w:tcPr>
          <w:p w14:paraId="565F77A5" w14:textId="77777777" w:rsidR="00485D0B" w:rsidRPr="007D7D06" w:rsidRDefault="00485D0B">
            <w:pPr>
              <w:pStyle w:val="TableParagraph"/>
            </w:pPr>
          </w:p>
        </w:tc>
        <w:tc>
          <w:tcPr>
            <w:tcW w:w="1254" w:type="dxa"/>
          </w:tcPr>
          <w:p w14:paraId="277DD53A" w14:textId="77777777" w:rsidR="00485D0B" w:rsidRPr="007D7D06" w:rsidRDefault="00485D0B">
            <w:pPr>
              <w:pStyle w:val="TableParagraph"/>
            </w:pPr>
          </w:p>
        </w:tc>
        <w:tc>
          <w:tcPr>
            <w:tcW w:w="1144" w:type="dxa"/>
          </w:tcPr>
          <w:p w14:paraId="2169D535" w14:textId="77777777" w:rsidR="00485D0B" w:rsidRPr="007D7D06" w:rsidRDefault="00485D0B">
            <w:pPr>
              <w:pStyle w:val="TableParagraph"/>
            </w:pPr>
          </w:p>
        </w:tc>
      </w:tr>
      <w:tr w:rsidR="00485D0B" w:rsidRPr="007D7D06" w14:paraId="34D4ACEC" w14:textId="77777777" w:rsidTr="0060130D">
        <w:trPr>
          <w:trHeight w:val="222"/>
        </w:trPr>
        <w:tc>
          <w:tcPr>
            <w:tcW w:w="3412" w:type="dxa"/>
          </w:tcPr>
          <w:p w14:paraId="4FA976F2" w14:textId="77777777" w:rsidR="00485D0B" w:rsidRPr="007D7D06" w:rsidRDefault="001830DC">
            <w:pPr>
              <w:pStyle w:val="TableParagraph"/>
              <w:spacing w:line="244" w:lineRule="exact"/>
              <w:ind w:left="107"/>
            </w:pPr>
            <w:r w:rsidRPr="007D7D06">
              <w:t>Data</w:t>
            </w:r>
            <w:r w:rsidRPr="007D7D06">
              <w:rPr>
                <w:spacing w:val="-2"/>
              </w:rPr>
              <w:t xml:space="preserve"> </w:t>
            </w:r>
            <w:r w:rsidRPr="007D7D06">
              <w:t>ultimului</w:t>
            </w:r>
            <w:r w:rsidRPr="007D7D06">
              <w:rPr>
                <w:spacing w:val="-1"/>
              </w:rPr>
              <w:t xml:space="preserve"> </w:t>
            </w:r>
            <w:r w:rsidRPr="007D7D06">
              <w:t>control</w:t>
            </w:r>
          </w:p>
        </w:tc>
        <w:tc>
          <w:tcPr>
            <w:tcW w:w="1254" w:type="dxa"/>
          </w:tcPr>
          <w:p w14:paraId="3344F1DD" w14:textId="77777777" w:rsidR="00485D0B" w:rsidRPr="007D7D06" w:rsidRDefault="00485D0B">
            <w:pPr>
              <w:pStyle w:val="TableParagraph"/>
            </w:pPr>
          </w:p>
        </w:tc>
        <w:tc>
          <w:tcPr>
            <w:tcW w:w="1477" w:type="dxa"/>
          </w:tcPr>
          <w:p w14:paraId="76FF7DDA" w14:textId="77777777" w:rsidR="00485D0B" w:rsidRPr="007D7D06" w:rsidRDefault="001830DC">
            <w:pPr>
              <w:pStyle w:val="TableParagraph"/>
              <w:spacing w:line="244" w:lineRule="exact"/>
              <w:ind w:left="108"/>
            </w:pPr>
            <w:r w:rsidRPr="007D7D06">
              <w:t>0.1</w:t>
            </w:r>
            <w:r w:rsidRPr="007D7D06">
              <w:rPr>
                <w:spacing w:val="-1"/>
              </w:rPr>
              <w:t xml:space="preserve"> </w:t>
            </w:r>
            <w:r w:rsidRPr="007D7D06">
              <w:t>X</w:t>
            </w:r>
          </w:p>
        </w:tc>
        <w:tc>
          <w:tcPr>
            <w:tcW w:w="1679" w:type="dxa"/>
          </w:tcPr>
          <w:p w14:paraId="428C1AD7" w14:textId="77777777" w:rsidR="00485D0B" w:rsidRPr="007D7D06" w:rsidRDefault="00485D0B">
            <w:pPr>
              <w:pStyle w:val="TableParagraph"/>
            </w:pPr>
          </w:p>
        </w:tc>
        <w:tc>
          <w:tcPr>
            <w:tcW w:w="1254" w:type="dxa"/>
          </w:tcPr>
          <w:p w14:paraId="13EE93AF" w14:textId="77777777" w:rsidR="00485D0B" w:rsidRPr="007D7D06" w:rsidRDefault="00485D0B">
            <w:pPr>
              <w:pStyle w:val="TableParagraph"/>
            </w:pPr>
          </w:p>
        </w:tc>
        <w:tc>
          <w:tcPr>
            <w:tcW w:w="1144" w:type="dxa"/>
          </w:tcPr>
          <w:p w14:paraId="42A4516D" w14:textId="77777777" w:rsidR="00485D0B" w:rsidRPr="007D7D06" w:rsidRDefault="00485D0B">
            <w:pPr>
              <w:pStyle w:val="TableParagraph"/>
            </w:pPr>
          </w:p>
        </w:tc>
      </w:tr>
      <w:tr w:rsidR="00485D0B" w:rsidRPr="007D7D06" w14:paraId="71D17296" w14:textId="77777777">
        <w:trPr>
          <w:trHeight w:val="758"/>
        </w:trPr>
        <w:tc>
          <w:tcPr>
            <w:tcW w:w="3412" w:type="dxa"/>
          </w:tcPr>
          <w:p w14:paraId="5DFAA9E8" w14:textId="77777777" w:rsidR="00485D0B" w:rsidRPr="007D7D06" w:rsidRDefault="001830DC">
            <w:pPr>
              <w:pStyle w:val="TableParagraph"/>
              <w:spacing w:line="243" w:lineRule="exact"/>
              <w:ind w:left="107"/>
            </w:pPr>
            <w:r w:rsidRPr="007D7D06">
              <w:t>Istoricul</w:t>
            </w:r>
            <w:r w:rsidRPr="007D7D06">
              <w:rPr>
                <w:spacing w:val="-2"/>
              </w:rPr>
              <w:t xml:space="preserve"> </w:t>
            </w:r>
            <w:proofErr w:type="spellStart"/>
            <w:r w:rsidRPr="007D7D06">
              <w:t>conformităţii</w:t>
            </w:r>
            <w:proofErr w:type="spellEnd"/>
            <w:r w:rsidRPr="007D7D06">
              <w:rPr>
                <w:spacing w:val="-2"/>
              </w:rPr>
              <w:t xml:space="preserve"> </w:t>
            </w:r>
            <w:r w:rsidRPr="007D7D06">
              <w:t>cu</w:t>
            </w:r>
          </w:p>
          <w:p w14:paraId="745510C1" w14:textId="77777777" w:rsidR="00485D0B" w:rsidRPr="007D7D06" w:rsidRDefault="001830DC">
            <w:pPr>
              <w:pStyle w:val="TableParagraph"/>
              <w:spacing w:line="250" w:lineRule="atLeast"/>
              <w:ind w:left="107" w:right="141"/>
            </w:pPr>
            <w:r w:rsidRPr="007D7D06">
              <w:t xml:space="preserve">prevederile </w:t>
            </w:r>
            <w:proofErr w:type="spellStart"/>
            <w:r w:rsidRPr="007D7D06">
              <w:t>legislaţiei</w:t>
            </w:r>
            <w:proofErr w:type="spellEnd"/>
            <w:r w:rsidRPr="007D7D06">
              <w:t xml:space="preserve">, precum </w:t>
            </w:r>
            <w:proofErr w:type="spellStart"/>
            <w:r w:rsidRPr="007D7D06">
              <w:t>şi</w:t>
            </w:r>
            <w:proofErr w:type="spellEnd"/>
            <w:r w:rsidRPr="007D7D06">
              <w:t xml:space="preserve"> cu</w:t>
            </w:r>
            <w:r w:rsidRPr="007D7D06">
              <w:rPr>
                <w:spacing w:val="-52"/>
              </w:rPr>
              <w:t xml:space="preserve"> </w:t>
            </w:r>
            <w:proofErr w:type="spellStart"/>
            <w:r w:rsidRPr="007D7D06">
              <w:t>prescripţiile</w:t>
            </w:r>
            <w:proofErr w:type="spellEnd"/>
            <w:r w:rsidRPr="007D7D06">
              <w:rPr>
                <w:spacing w:val="-1"/>
              </w:rPr>
              <w:t xml:space="preserve"> </w:t>
            </w:r>
            <w:proofErr w:type="spellStart"/>
            <w:r w:rsidRPr="007D7D06">
              <w:t>Agenţiei</w:t>
            </w:r>
            <w:proofErr w:type="spellEnd"/>
            <w:r w:rsidRPr="007D7D06">
              <w:t>;</w:t>
            </w:r>
          </w:p>
        </w:tc>
        <w:tc>
          <w:tcPr>
            <w:tcW w:w="1254" w:type="dxa"/>
          </w:tcPr>
          <w:p w14:paraId="7E70B665" w14:textId="77777777" w:rsidR="00485D0B" w:rsidRPr="007D7D06" w:rsidRDefault="00485D0B">
            <w:pPr>
              <w:pStyle w:val="TableParagraph"/>
            </w:pPr>
          </w:p>
        </w:tc>
        <w:tc>
          <w:tcPr>
            <w:tcW w:w="1477" w:type="dxa"/>
          </w:tcPr>
          <w:p w14:paraId="45122B50" w14:textId="77777777" w:rsidR="00485D0B" w:rsidRPr="007D7D06" w:rsidRDefault="001830DC">
            <w:pPr>
              <w:pStyle w:val="TableParagraph"/>
              <w:spacing w:line="243" w:lineRule="exact"/>
              <w:ind w:left="107"/>
            </w:pPr>
            <w:r w:rsidRPr="007D7D06">
              <w:t>0.3</w:t>
            </w:r>
            <w:r w:rsidRPr="007D7D06">
              <w:rPr>
                <w:spacing w:val="-1"/>
              </w:rPr>
              <w:t xml:space="preserve"> </w:t>
            </w:r>
            <w:r w:rsidRPr="007D7D06">
              <w:t>X</w:t>
            </w:r>
          </w:p>
        </w:tc>
        <w:tc>
          <w:tcPr>
            <w:tcW w:w="1679" w:type="dxa"/>
          </w:tcPr>
          <w:p w14:paraId="6514882F" w14:textId="77777777" w:rsidR="00485D0B" w:rsidRPr="007D7D06" w:rsidRDefault="00485D0B">
            <w:pPr>
              <w:pStyle w:val="TableParagraph"/>
            </w:pPr>
          </w:p>
        </w:tc>
        <w:tc>
          <w:tcPr>
            <w:tcW w:w="1254" w:type="dxa"/>
          </w:tcPr>
          <w:p w14:paraId="5FB95108" w14:textId="77777777" w:rsidR="00485D0B" w:rsidRPr="007D7D06" w:rsidRDefault="00485D0B">
            <w:pPr>
              <w:pStyle w:val="TableParagraph"/>
            </w:pPr>
          </w:p>
        </w:tc>
        <w:tc>
          <w:tcPr>
            <w:tcW w:w="1144" w:type="dxa"/>
          </w:tcPr>
          <w:p w14:paraId="63669791" w14:textId="77777777" w:rsidR="00485D0B" w:rsidRPr="007D7D06" w:rsidRDefault="00485D0B">
            <w:pPr>
              <w:pStyle w:val="TableParagraph"/>
            </w:pPr>
          </w:p>
        </w:tc>
      </w:tr>
      <w:tr w:rsidR="00485D0B" w:rsidRPr="007D7D06" w14:paraId="05710411" w14:textId="77777777">
        <w:trPr>
          <w:trHeight w:val="254"/>
        </w:trPr>
        <w:tc>
          <w:tcPr>
            <w:tcW w:w="3412" w:type="dxa"/>
          </w:tcPr>
          <w:p w14:paraId="0B25C753" w14:textId="77777777" w:rsidR="00485D0B" w:rsidRPr="007D7D06" w:rsidRDefault="001830DC">
            <w:pPr>
              <w:pStyle w:val="TableParagraph"/>
              <w:spacing w:line="234" w:lineRule="exact"/>
              <w:ind w:left="107"/>
              <w:rPr>
                <w:b/>
              </w:rPr>
            </w:pPr>
            <w:r w:rsidRPr="007D7D06">
              <w:rPr>
                <w:b/>
              </w:rPr>
              <w:t>TOTAL</w:t>
            </w:r>
          </w:p>
        </w:tc>
        <w:tc>
          <w:tcPr>
            <w:tcW w:w="1254" w:type="dxa"/>
          </w:tcPr>
          <w:p w14:paraId="435C851B" w14:textId="77777777" w:rsidR="00485D0B" w:rsidRPr="007D7D06" w:rsidRDefault="00485D0B">
            <w:pPr>
              <w:pStyle w:val="TableParagraph"/>
              <w:rPr>
                <w:sz w:val="18"/>
              </w:rPr>
            </w:pPr>
          </w:p>
        </w:tc>
        <w:tc>
          <w:tcPr>
            <w:tcW w:w="1477" w:type="dxa"/>
          </w:tcPr>
          <w:p w14:paraId="4F6B415D" w14:textId="77777777" w:rsidR="00485D0B" w:rsidRPr="007D7D06" w:rsidRDefault="001830DC">
            <w:pPr>
              <w:pStyle w:val="TableParagraph"/>
              <w:spacing w:line="234" w:lineRule="exact"/>
              <w:ind w:left="107"/>
              <w:rPr>
                <w:b/>
              </w:rPr>
            </w:pPr>
            <w:r w:rsidRPr="007D7D06">
              <w:rPr>
                <w:b/>
              </w:rPr>
              <w:t>200</w:t>
            </w:r>
            <w:r w:rsidRPr="007D7D06">
              <w:rPr>
                <w:b/>
                <w:spacing w:val="-2"/>
              </w:rPr>
              <w:t xml:space="preserve"> </w:t>
            </w:r>
            <w:r w:rsidRPr="007D7D06">
              <w:rPr>
                <w:b/>
              </w:rPr>
              <w:t>X</w:t>
            </w:r>
          </w:p>
        </w:tc>
        <w:tc>
          <w:tcPr>
            <w:tcW w:w="1679" w:type="dxa"/>
          </w:tcPr>
          <w:p w14:paraId="60B75D7B" w14:textId="77777777" w:rsidR="00485D0B" w:rsidRPr="007D7D06" w:rsidRDefault="00485D0B">
            <w:pPr>
              <w:pStyle w:val="TableParagraph"/>
              <w:rPr>
                <w:sz w:val="18"/>
              </w:rPr>
            </w:pPr>
          </w:p>
        </w:tc>
        <w:tc>
          <w:tcPr>
            <w:tcW w:w="1254" w:type="dxa"/>
          </w:tcPr>
          <w:p w14:paraId="758A2992" w14:textId="77777777" w:rsidR="00485D0B" w:rsidRPr="007D7D06" w:rsidRDefault="00485D0B"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</w:tcPr>
          <w:p w14:paraId="5069C9D6" w14:textId="77777777" w:rsidR="00485D0B" w:rsidRPr="007D7D06" w:rsidRDefault="00485D0B">
            <w:pPr>
              <w:pStyle w:val="TableParagraph"/>
              <w:rPr>
                <w:sz w:val="18"/>
              </w:rPr>
            </w:pPr>
          </w:p>
        </w:tc>
      </w:tr>
    </w:tbl>
    <w:p w14:paraId="5BB5B42D" w14:textId="77777777" w:rsidR="00485D0B" w:rsidRPr="007D7D06" w:rsidRDefault="00485D0B">
      <w:pPr>
        <w:pStyle w:val="Corptext"/>
        <w:spacing w:before="5"/>
        <w:rPr>
          <w:sz w:val="15"/>
        </w:rPr>
      </w:pPr>
    </w:p>
    <w:p w14:paraId="64CDFE6F" w14:textId="77777777" w:rsidR="00485D0B" w:rsidRPr="007D7D06" w:rsidRDefault="001830DC">
      <w:pPr>
        <w:pStyle w:val="Titlu1"/>
        <w:numPr>
          <w:ilvl w:val="0"/>
          <w:numId w:val="13"/>
        </w:numPr>
        <w:tabs>
          <w:tab w:val="left" w:pos="2104"/>
        </w:tabs>
        <w:spacing w:before="90"/>
        <w:ind w:left="2103" w:hanging="388"/>
        <w:jc w:val="left"/>
      </w:pPr>
      <w:r w:rsidRPr="007D7D06">
        <w:t>LISTA</w:t>
      </w:r>
      <w:r w:rsidRPr="007D7D06">
        <w:rPr>
          <w:spacing w:val="-3"/>
        </w:rPr>
        <w:t xml:space="preserve"> </w:t>
      </w:r>
      <w:r w:rsidRPr="007D7D06">
        <w:t>DE</w:t>
      </w:r>
      <w:r w:rsidRPr="007D7D06">
        <w:rPr>
          <w:spacing w:val="-3"/>
        </w:rPr>
        <w:t xml:space="preserve"> </w:t>
      </w:r>
      <w:r w:rsidRPr="007D7D06">
        <w:t>ÎNTREBĂRI</w:t>
      </w:r>
    </w:p>
    <w:tbl>
      <w:tblPr>
        <w:tblStyle w:val="TableNormal1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3969"/>
        <w:gridCol w:w="2101"/>
        <w:gridCol w:w="567"/>
        <w:gridCol w:w="566"/>
        <w:gridCol w:w="709"/>
        <w:gridCol w:w="1275"/>
        <w:gridCol w:w="501"/>
      </w:tblGrid>
      <w:tr w:rsidR="00485D0B" w:rsidRPr="007D7D06" w14:paraId="437EF109" w14:textId="77777777" w:rsidTr="00A86607">
        <w:trPr>
          <w:trHeight w:val="438"/>
        </w:trPr>
        <w:tc>
          <w:tcPr>
            <w:tcW w:w="509" w:type="dxa"/>
            <w:vMerge w:val="restart"/>
            <w:shd w:val="clear" w:color="auto" w:fill="D9D9D9"/>
          </w:tcPr>
          <w:p w14:paraId="4DA6CB3B" w14:textId="77777777" w:rsidR="00485D0B" w:rsidRPr="007D7D06" w:rsidRDefault="001830DC" w:rsidP="00DC1AEB">
            <w:pPr>
              <w:pStyle w:val="TableParagraph"/>
              <w:ind w:left="107" w:right="-1"/>
            </w:pPr>
            <w:r w:rsidRPr="007D7D06">
              <w:t>Nr.</w:t>
            </w:r>
            <w:r w:rsidRPr="007D7D06">
              <w:rPr>
                <w:spacing w:val="-53"/>
              </w:rPr>
              <w:t xml:space="preserve"> </w:t>
            </w:r>
            <w:r w:rsidRPr="007D7D06">
              <w:t>d/o</w:t>
            </w:r>
          </w:p>
        </w:tc>
        <w:tc>
          <w:tcPr>
            <w:tcW w:w="3969" w:type="dxa"/>
            <w:vMerge w:val="restart"/>
            <w:shd w:val="clear" w:color="auto" w:fill="D9D9D9"/>
          </w:tcPr>
          <w:p w14:paraId="12CF6749" w14:textId="77777777" w:rsidR="00485D0B" w:rsidRPr="007D7D06" w:rsidRDefault="001830DC">
            <w:pPr>
              <w:pStyle w:val="TableParagraph"/>
              <w:spacing w:line="251" w:lineRule="exact"/>
              <w:ind w:left="1301" w:right="1294"/>
              <w:jc w:val="center"/>
              <w:rPr>
                <w:b/>
              </w:rPr>
            </w:pPr>
            <w:r w:rsidRPr="007D7D06">
              <w:rPr>
                <w:b/>
              </w:rPr>
              <w:t>Întrebări</w:t>
            </w:r>
          </w:p>
        </w:tc>
        <w:tc>
          <w:tcPr>
            <w:tcW w:w="2101" w:type="dxa"/>
            <w:vMerge w:val="restart"/>
            <w:shd w:val="clear" w:color="auto" w:fill="D9D9D9"/>
          </w:tcPr>
          <w:p w14:paraId="39BA0E9F" w14:textId="77777777" w:rsidR="00485D0B" w:rsidRPr="007D7D06" w:rsidRDefault="001830DC">
            <w:pPr>
              <w:pStyle w:val="TableParagraph"/>
              <w:spacing w:line="251" w:lineRule="exact"/>
              <w:ind w:left="431"/>
              <w:rPr>
                <w:b/>
              </w:rPr>
            </w:pPr>
            <w:proofErr w:type="spellStart"/>
            <w:r w:rsidRPr="007D7D06">
              <w:rPr>
                <w:b/>
              </w:rPr>
              <w:t>Referinţa</w:t>
            </w:r>
            <w:proofErr w:type="spellEnd"/>
            <w:r w:rsidRPr="007D7D06">
              <w:rPr>
                <w:b/>
                <w:spacing w:val="-2"/>
              </w:rPr>
              <w:t xml:space="preserve"> </w:t>
            </w:r>
            <w:r w:rsidRPr="007D7D06">
              <w:rPr>
                <w:b/>
              </w:rPr>
              <w:t>legală</w:t>
            </w:r>
          </w:p>
        </w:tc>
        <w:tc>
          <w:tcPr>
            <w:tcW w:w="1842" w:type="dxa"/>
            <w:gridSpan w:val="3"/>
            <w:shd w:val="clear" w:color="auto" w:fill="D9D9D9"/>
          </w:tcPr>
          <w:p w14:paraId="31CFBEF5" w14:textId="77777777" w:rsidR="00485D0B" w:rsidRPr="007D7D06" w:rsidRDefault="001830DC">
            <w:pPr>
              <w:pStyle w:val="TableParagraph"/>
              <w:spacing w:line="251" w:lineRule="exact"/>
              <w:ind w:left="231"/>
              <w:rPr>
                <w:b/>
              </w:rPr>
            </w:pPr>
            <w:r w:rsidRPr="007D7D06">
              <w:rPr>
                <w:b/>
              </w:rPr>
              <w:t>Conformitatea</w:t>
            </w:r>
          </w:p>
        </w:tc>
        <w:tc>
          <w:tcPr>
            <w:tcW w:w="1275" w:type="dxa"/>
            <w:vMerge w:val="restart"/>
            <w:shd w:val="clear" w:color="auto" w:fill="D9D9D9"/>
          </w:tcPr>
          <w:p w14:paraId="09DD84A4" w14:textId="77777777" w:rsidR="00485D0B" w:rsidRPr="007D7D06" w:rsidRDefault="001830DC">
            <w:pPr>
              <w:pStyle w:val="TableParagraph"/>
              <w:spacing w:line="251" w:lineRule="exact"/>
              <w:ind w:left="110"/>
              <w:rPr>
                <w:b/>
              </w:rPr>
            </w:pPr>
            <w:r w:rsidRPr="007D7D06">
              <w:rPr>
                <w:b/>
              </w:rPr>
              <w:t>Comentarii</w:t>
            </w:r>
          </w:p>
        </w:tc>
        <w:tc>
          <w:tcPr>
            <w:tcW w:w="501" w:type="dxa"/>
            <w:vMerge w:val="restart"/>
            <w:shd w:val="clear" w:color="auto" w:fill="D9D9D9"/>
            <w:textDirection w:val="btLr"/>
          </w:tcPr>
          <w:p w14:paraId="12362D92" w14:textId="77777777" w:rsidR="00485D0B" w:rsidRPr="007D7D06" w:rsidRDefault="001830DC">
            <w:pPr>
              <w:pStyle w:val="TableParagraph"/>
              <w:spacing w:before="113"/>
              <w:ind w:left="158"/>
              <w:rPr>
                <w:b/>
              </w:rPr>
            </w:pPr>
            <w:r w:rsidRPr="007D7D06">
              <w:rPr>
                <w:b/>
              </w:rPr>
              <w:t>Ponderea</w:t>
            </w:r>
          </w:p>
        </w:tc>
      </w:tr>
      <w:tr w:rsidR="00485D0B" w:rsidRPr="007D7D06" w14:paraId="51253879" w14:textId="77777777" w:rsidTr="00A86607">
        <w:trPr>
          <w:trHeight w:val="759"/>
        </w:trPr>
        <w:tc>
          <w:tcPr>
            <w:tcW w:w="509" w:type="dxa"/>
            <w:vMerge/>
            <w:tcBorders>
              <w:top w:val="nil"/>
            </w:tcBorders>
            <w:shd w:val="clear" w:color="auto" w:fill="D9D9D9"/>
          </w:tcPr>
          <w:p w14:paraId="77F1CC8B" w14:textId="77777777" w:rsidR="00485D0B" w:rsidRPr="007D7D06" w:rsidRDefault="00485D0B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  <w:shd w:val="clear" w:color="auto" w:fill="D9D9D9"/>
          </w:tcPr>
          <w:p w14:paraId="1240EE61" w14:textId="77777777" w:rsidR="00485D0B" w:rsidRPr="007D7D06" w:rsidRDefault="00485D0B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  <w:shd w:val="clear" w:color="auto" w:fill="D9D9D9"/>
          </w:tcPr>
          <w:p w14:paraId="6005B8B5" w14:textId="77777777" w:rsidR="00485D0B" w:rsidRPr="007D7D06" w:rsidRDefault="00485D0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D9D9D9"/>
          </w:tcPr>
          <w:p w14:paraId="568BDDCE" w14:textId="77777777" w:rsidR="00485D0B" w:rsidRPr="007D7D06" w:rsidRDefault="001830DC">
            <w:pPr>
              <w:pStyle w:val="TableParagraph"/>
              <w:spacing w:line="251" w:lineRule="exact"/>
              <w:ind w:left="109"/>
              <w:rPr>
                <w:b/>
              </w:rPr>
            </w:pPr>
            <w:r w:rsidRPr="007D7D06">
              <w:rPr>
                <w:b/>
              </w:rPr>
              <w:t>Da</w:t>
            </w:r>
          </w:p>
        </w:tc>
        <w:tc>
          <w:tcPr>
            <w:tcW w:w="566" w:type="dxa"/>
            <w:shd w:val="clear" w:color="auto" w:fill="D9D9D9"/>
          </w:tcPr>
          <w:p w14:paraId="4EC910CF" w14:textId="77777777" w:rsidR="00485D0B" w:rsidRPr="007D7D06" w:rsidRDefault="001830DC">
            <w:pPr>
              <w:pStyle w:val="TableParagraph"/>
              <w:spacing w:line="251" w:lineRule="exact"/>
              <w:ind w:left="108"/>
              <w:rPr>
                <w:b/>
              </w:rPr>
            </w:pPr>
            <w:r w:rsidRPr="007D7D06">
              <w:rPr>
                <w:b/>
              </w:rPr>
              <w:t>Nu</w:t>
            </w:r>
          </w:p>
        </w:tc>
        <w:tc>
          <w:tcPr>
            <w:tcW w:w="709" w:type="dxa"/>
            <w:shd w:val="clear" w:color="auto" w:fill="D9D9D9"/>
          </w:tcPr>
          <w:p w14:paraId="1296C166" w14:textId="77777777" w:rsidR="00485D0B" w:rsidRPr="007D7D06" w:rsidRDefault="001830DC">
            <w:pPr>
              <w:pStyle w:val="TableParagraph"/>
              <w:spacing w:line="254" w:lineRule="exact"/>
              <w:ind w:left="110" w:right="85"/>
              <w:rPr>
                <w:b/>
              </w:rPr>
            </w:pPr>
            <w:r w:rsidRPr="007D7D06">
              <w:rPr>
                <w:b/>
              </w:rPr>
              <w:t>Nu</w:t>
            </w:r>
            <w:r w:rsidRPr="007D7D06">
              <w:rPr>
                <w:b/>
                <w:spacing w:val="1"/>
              </w:rPr>
              <w:t xml:space="preserve"> </w:t>
            </w:r>
            <w:r w:rsidRPr="007D7D06">
              <w:rPr>
                <w:b/>
              </w:rPr>
              <w:t>este</w:t>
            </w:r>
            <w:r w:rsidRPr="007D7D06">
              <w:rPr>
                <w:b/>
                <w:spacing w:val="1"/>
              </w:rPr>
              <w:t xml:space="preserve"> </w:t>
            </w:r>
            <w:r w:rsidRPr="007D7D06">
              <w:rPr>
                <w:b/>
                <w:spacing w:val="-1"/>
              </w:rPr>
              <w:t>cazul</w:t>
            </w: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D9D9D9"/>
          </w:tcPr>
          <w:p w14:paraId="3C86249F" w14:textId="77777777" w:rsidR="00485D0B" w:rsidRPr="007D7D06" w:rsidRDefault="00485D0B"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0137B4F1" w14:textId="77777777" w:rsidR="00485D0B" w:rsidRPr="007D7D06" w:rsidRDefault="00485D0B">
            <w:pPr>
              <w:rPr>
                <w:sz w:val="2"/>
                <w:szCs w:val="2"/>
              </w:rPr>
            </w:pPr>
          </w:p>
        </w:tc>
      </w:tr>
      <w:tr w:rsidR="00485D0B" w:rsidRPr="007D7D06" w14:paraId="043256F8" w14:textId="77777777" w:rsidTr="00A86607">
        <w:trPr>
          <w:trHeight w:val="1019"/>
        </w:trPr>
        <w:tc>
          <w:tcPr>
            <w:tcW w:w="509" w:type="dxa"/>
            <w:vAlign w:val="center"/>
          </w:tcPr>
          <w:p w14:paraId="63F3BCBF" w14:textId="6D4D297A" w:rsidR="00485D0B" w:rsidRPr="007D7D06" w:rsidRDefault="00485D0B" w:rsidP="00B316A7">
            <w:pPr>
              <w:pStyle w:val="TableParagraph"/>
              <w:numPr>
                <w:ilvl w:val="0"/>
                <w:numId w:val="15"/>
              </w:numPr>
              <w:tabs>
                <w:tab w:val="left" w:pos="371"/>
              </w:tabs>
              <w:spacing w:line="269" w:lineRule="exact"/>
              <w:ind w:hanging="632"/>
              <w:rPr>
                <w:sz w:val="24"/>
              </w:rPr>
            </w:pPr>
          </w:p>
        </w:tc>
        <w:tc>
          <w:tcPr>
            <w:tcW w:w="3969" w:type="dxa"/>
          </w:tcPr>
          <w:p w14:paraId="5D41BBC8" w14:textId="77777777" w:rsidR="00485D0B" w:rsidRDefault="001830DC" w:rsidP="005D7237">
            <w:pPr>
              <w:pStyle w:val="TableParagraph"/>
              <w:ind w:left="107" w:right="9"/>
              <w:rPr>
                <w:sz w:val="24"/>
              </w:rPr>
            </w:pPr>
            <w:r w:rsidRPr="007D7D06">
              <w:rPr>
                <w:sz w:val="24"/>
              </w:rPr>
              <w:t>Este supus înregistrării  în</w:t>
            </w:r>
            <w:r w:rsidR="006559D8" w:rsidRPr="007D7D06">
              <w:rPr>
                <w:sz w:val="24"/>
              </w:rPr>
              <w:t xml:space="preserve"> </w:t>
            </w:r>
            <w:r w:rsidRPr="007D7D06">
              <w:rPr>
                <w:spacing w:val="-57"/>
                <w:sz w:val="24"/>
              </w:rPr>
              <w:t xml:space="preserve"> </w:t>
            </w:r>
            <w:r w:rsidRPr="007D7D06">
              <w:rPr>
                <w:sz w:val="24"/>
              </w:rPr>
              <w:t>domeniul siguranței alimentelor</w:t>
            </w:r>
            <w:r w:rsidRPr="007D7D06">
              <w:rPr>
                <w:spacing w:val="1"/>
                <w:sz w:val="24"/>
              </w:rPr>
              <w:t xml:space="preserve"> </w:t>
            </w:r>
            <w:r w:rsidRPr="007D7D06">
              <w:rPr>
                <w:sz w:val="24"/>
              </w:rPr>
              <w:t>cu deținerea certificatului de</w:t>
            </w:r>
            <w:r w:rsidRPr="007D7D06">
              <w:rPr>
                <w:spacing w:val="1"/>
                <w:sz w:val="24"/>
              </w:rPr>
              <w:t xml:space="preserve"> </w:t>
            </w:r>
            <w:r w:rsidRPr="007D7D06">
              <w:rPr>
                <w:sz w:val="24"/>
              </w:rPr>
              <w:t>înregistrare?</w:t>
            </w:r>
          </w:p>
          <w:p w14:paraId="189CCCF2" w14:textId="3CC35A07" w:rsidR="00FC55DE" w:rsidRPr="007D7D06" w:rsidRDefault="00FC55DE" w:rsidP="005D7237">
            <w:pPr>
              <w:pStyle w:val="TableParagraph"/>
              <w:ind w:left="107" w:right="9"/>
              <w:rPr>
                <w:sz w:val="24"/>
              </w:rPr>
            </w:pPr>
            <w:r w:rsidRPr="00FC55DE">
              <w:rPr>
                <w:color w:val="FF0000"/>
                <w:sz w:val="24"/>
              </w:rPr>
              <w:t>Activitatea înregistrată corespunde cu cea desfășurată?</w:t>
            </w:r>
          </w:p>
        </w:tc>
        <w:tc>
          <w:tcPr>
            <w:tcW w:w="2101" w:type="dxa"/>
          </w:tcPr>
          <w:p w14:paraId="0D21D428" w14:textId="247BD605" w:rsidR="00485D0B" w:rsidRPr="007D7D06" w:rsidRDefault="001830DC" w:rsidP="005C3268">
            <w:pPr>
              <w:pStyle w:val="TableParagraph"/>
              <w:ind w:left="107"/>
            </w:pPr>
            <w:r w:rsidRPr="007D7D06">
              <w:t>Art. 3</w:t>
            </w:r>
            <w:r w:rsidR="00116232" w:rsidRPr="007D7D06">
              <w:t>1</w:t>
            </w:r>
            <w:r w:rsidRPr="007D7D06">
              <w:rPr>
                <w:vertAlign w:val="superscript"/>
              </w:rPr>
              <w:t>1</w:t>
            </w:r>
            <w:r w:rsidRPr="007D7D06">
              <w:t xml:space="preserve"> </w:t>
            </w:r>
            <w:r w:rsidR="00FC55DE" w:rsidRPr="00FC55DE">
              <w:rPr>
                <w:color w:val="FF0000"/>
              </w:rPr>
              <w:t>și 31</w:t>
            </w:r>
            <w:r w:rsidR="00FC55DE" w:rsidRPr="00FC55DE">
              <w:rPr>
                <w:color w:val="FF0000"/>
                <w:vertAlign w:val="superscript"/>
              </w:rPr>
              <w:t>2</w:t>
            </w:r>
            <w:r w:rsidR="00FC55DE" w:rsidRPr="00FC55DE">
              <w:rPr>
                <w:color w:val="FF0000"/>
              </w:rPr>
              <w:t xml:space="preserve"> </w:t>
            </w:r>
            <w:r w:rsidRPr="007D7D06">
              <w:t xml:space="preserve">din Legea nr. </w:t>
            </w:r>
            <w:r w:rsidR="00116232" w:rsidRPr="007D7D06">
              <w:t>3</w:t>
            </w:r>
            <w:r w:rsidRPr="007D7D06">
              <w:t>0</w:t>
            </w:r>
            <w:r w:rsidR="00116232" w:rsidRPr="007D7D06">
              <w:t>6</w:t>
            </w:r>
            <w:r w:rsidRPr="007D7D06">
              <w:t>/201</w:t>
            </w:r>
            <w:r w:rsidR="00116232" w:rsidRPr="007D7D06">
              <w:t>8</w:t>
            </w:r>
            <w:r w:rsidRPr="007D7D06">
              <w:rPr>
                <w:spacing w:val="1"/>
              </w:rPr>
              <w:t xml:space="preserve"> </w:t>
            </w:r>
            <w:r w:rsidRPr="007D7D06">
              <w:t>Pct. 16 a tab. II din</w:t>
            </w:r>
            <w:r w:rsidRPr="007D7D06">
              <w:rPr>
                <w:spacing w:val="1"/>
              </w:rPr>
              <w:t xml:space="preserve"> </w:t>
            </w:r>
            <w:r w:rsidRPr="007D7D06">
              <w:t>anexa</w:t>
            </w:r>
            <w:r w:rsidRPr="007D7D06">
              <w:rPr>
                <w:spacing w:val="-3"/>
              </w:rPr>
              <w:t xml:space="preserve"> </w:t>
            </w:r>
            <w:r w:rsidRPr="007D7D06">
              <w:t>nr.</w:t>
            </w:r>
            <w:r w:rsidRPr="007D7D06">
              <w:rPr>
                <w:spacing w:val="-3"/>
              </w:rPr>
              <w:t xml:space="preserve"> </w:t>
            </w:r>
            <w:r w:rsidRPr="007D7D06">
              <w:t>1</w:t>
            </w:r>
            <w:r w:rsidRPr="007D7D06">
              <w:rPr>
                <w:spacing w:val="-3"/>
              </w:rPr>
              <w:t xml:space="preserve"> </w:t>
            </w:r>
            <w:r w:rsidRPr="007D7D06">
              <w:t>la</w:t>
            </w:r>
            <w:r w:rsidRPr="007D7D06">
              <w:rPr>
                <w:spacing w:val="-4"/>
              </w:rPr>
              <w:t xml:space="preserve"> </w:t>
            </w:r>
            <w:r w:rsidRPr="007D7D06">
              <w:t>Legea</w:t>
            </w:r>
            <w:r w:rsidRPr="007D7D06">
              <w:rPr>
                <w:spacing w:val="-3"/>
              </w:rPr>
              <w:t xml:space="preserve"> </w:t>
            </w:r>
            <w:r w:rsidRPr="007D7D06">
              <w:t>nr.160/2011</w:t>
            </w:r>
          </w:p>
        </w:tc>
        <w:tc>
          <w:tcPr>
            <w:tcW w:w="567" w:type="dxa"/>
          </w:tcPr>
          <w:p w14:paraId="65D4AA9E" w14:textId="77777777" w:rsidR="00485D0B" w:rsidRPr="007D7D06" w:rsidRDefault="00485D0B">
            <w:pPr>
              <w:pStyle w:val="TableParagraph"/>
            </w:pPr>
          </w:p>
        </w:tc>
        <w:tc>
          <w:tcPr>
            <w:tcW w:w="566" w:type="dxa"/>
          </w:tcPr>
          <w:p w14:paraId="2AA2500F" w14:textId="77777777" w:rsidR="00485D0B" w:rsidRPr="007D7D06" w:rsidRDefault="00485D0B">
            <w:pPr>
              <w:pStyle w:val="TableParagraph"/>
            </w:pPr>
          </w:p>
        </w:tc>
        <w:tc>
          <w:tcPr>
            <w:tcW w:w="709" w:type="dxa"/>
          </w:tcPr>
          <w:p w14:paraId="2FE60F11" w14:textId="77777777" w:rsidR="00485D0B" w:rsidRPr="007D7D06" w:rsidRDefault="00485D0B">
            <w:pPr>
              <w:pStyle w:val="TableParagraph"/>
            </w:pPr>
          </w:p>
        </w:tc>
        <w:tc>
          <w:tcPr>
            <w:tcW w:w="1275" w:type="dxa"/>
          </w:tcPr>
          <w:p w14:paraId="27DCBAD2" w14:textId="77777777" w:rsidR="00485D0B" w:rsidRPr="007D7D06" w:rsidRDefault="00485D0B">
            <w:pPr>
              <w:pStyle w:val="TableParagraph"/>
            </w:pPr>
          </w:p>
        </w:tc>
        <w:tc>
          <w:tcPr>
            <w:tcW w:w="501" w:type="dxa"/>
            <w:vAlign w:val="center"/>
          </w:tcPr>
          <w:p w14:paraId="13963315" w14:textId="77777777" w:rsidR="00485D0B" w:rsidRPr="007D7D06" w:rsidRDefault="001830DC" w:rsidP="006F5501">
            <w:pPr>
              <w:pStyle w:val="TableParagraph"/>
              <w:spacing w:before="189"/>
              <w:jc w:val="center"/>
              <w:rPr>
                <w:sz w:val="24"/>
              </w:rPr>
            </w:pPr>
            <w:r w:rsidRPr="007D7D06">
              <w:rPr>
                <w:sz w:val="24"/>
              </w:rPr>
              <w:t>15</w:t>
            </w:r>
          </w:p>
        </w:tc>
      </w:tr>
      <w:tr w:rsidR="00485D0B" w:rsidRPr="007D7D06" w14:paraId="21D1F8C3" w14:textId="77777777" w:rsidTr="00A86607">
        <w:trPr>
          <w:trHeight w:val="1051"/>
        </w:trPr>
        <w:tc>
          <w:tcPr>
            <w:tcW w:w="509" w:type="dxa"/>
            <w:vAlign w:val="center"/>
          </w:tcPr>
          <w:p w14:paraId="1A3F0D43" w14:textId="443D2C19" w:rsidR="00485D0B" w:rsidRPr="007D7D06" w:rsidRDefault="00485D0B" w:rsidP="00B316A7">
            <w:pPr>
              <w:pStyle w:val="TableParagraph"/>
              <w:numPr>
                <w:ilvl w:val="0"/>
                <w:numId w:val="15"/>
              </w:numPr>
              <w:tabs>
                <w:tab w:val="left" w:pos="371"/>
              </w:tabs>
              <w:spacing w:line="269" w:lineRule="exact"/>
              <w:ind w:hanging="632"/>
              <w:rPr>
                <w:sz w:val="24"/>
              </w:rPr>
            </w:pPr>
          </w:p>
        </w:tc>
        <w:tc>
          <w:tcPr>
            <w:tcW w:w="3969" w:type="dxa"/>
          </w:tcPr>
          <w:p w14:paraId="7FEC7A69" w14:textId="6757DE18" w:rsidR="00485D0B" w:rsidRPr="007D7D06" w:rsidRDefault="001830DC" w:rsidP="00C214A4">
            <w:pPr>
              <w:pStyle w:val="TableParagraph"/>
              <w:ind w:left="107"/>
              <w:rPr>
                <w:spacing w:val="-57"/>
                <w:sz w:val="24"/>
              </w:rPr>
            </w:pPr>
            <w:r w:rsidRPr="007D7D06">
              <w:rPr>
                <w:sz w:val="24"/>
              </w:rPr>
              <w:t>Apa utilizată de agentul economi</w:t>
            </w:r>
            <w:r w:rsidR="006F5501">
              <w:rPr>
                <w:sz w:val="24"/>
              </w:rPr>
              <w:t xml:space="preserve">c </w:t>
            </w:r>
            <w:r w:rsidRPr="007D7D06">
              <w:rPr>
                <w:sz w:val="24"/>
              </w:rPr>
              <w:t xml:space="preserve">este </w:t>
            </w:r>
            <w:proofErr w:type="spellStart"/>
            <w:r w:rsidRPr="007D7D06">
              <w:rPr>
                <w:sz w:val="24"/>
              </w:rPr>
              <w:t>sanogenă</w:t>
            </w:r>
            <w:proofErr w:type="spellEnd"/>
            <w:r w:rsidRPr="007D7D06">
              <w:rPr>
                <w:sz w:val="24"/>
              </w:rPr>
              <w:t xml:space="preserve"> </w:t>
            </w:r>
            <w:proofErr w:type="spellStart"/>
            <w:r w:rsidRPr="007D7D06">
              <w:rPr>
                <w:sz w:val="24"/>
              </w:rPr>
              <w:t>şi</w:t>
            </w:r>
            <w:proofErr w:type="spellEnd"/>
            <w:r w:rsidRPr="007D7D06">
              <w:rPr>
                <w:sz w:val="24"/>
              </w:rPr>
              <w:t xml:space="preserve"> curată,</w:t>
            </w:r>
            <w:r w:rsidRPr="007D7D06">
              <w:rPr>
                <w:spacing w:val="1"/>
                <w:sz w:val="24"/>
              </w:rPr>
              <w:t xml:space="preserve"> </w:t>
            </w:r>
            <w:r w:rsidRPr="007D7D06">
              <w:rPr>
                <w:sz w:val="24"/>
              </w:rPr>
              <w:t xml:space="preserve">îndeplinind </w:t>
            </w:r>
            <w:r w:rsidR="008105D2" w:rsidRPr="008105D2">
              <w:rPr>
                <w:color w:val="ED0000"/>
                <w:sz w:val="24"/>
              </w:rPr>
              <w:t>cerințele parametrilor de calitate microbiologici, chimici și indicatori</w:t>
            </w:r>
            <w:r w:rsidR="001D6B2B">
              <w:rPr>
                <w:sz w:val="24"/>
              </w:rPr>
              <w:t xml:space="preserve">? </w:t>
            </w:r>
          </w:p>
        </w:tc>
        <w:tc>
          <w:tcPr>
            <w:tcW w:w="2101" w:type="dxa"/>
          </w:tcPr>
          <w:p w14:paraId="2E20FB64" w14:textId="54EE6E0A" w:rsidR="00485D0B" w:rsidRPr="007D7D06" w:rsidRDefault="001830DC" w:rsidP="005C3268">
            <w:pPr>
              <w:pStyle w:val="TableParagraph"/>
              <w:ind w:left="107"/>
            </w:pPr>
            <w:r w:rsidRPr="007D7D06">
              <w:t>Art.</w:t>
            </w:r>
            <w:r w:rsidR="007629B5">
              <w:t xml:space="preserve"> </w:t>
            </w:r>
            <w:r w:rsidRPr="007D7D06">
              <w:t>4 alin.(1)</w:t>
            </w:r>
            <w:r w:rsidR="008105D2">
              <w:t>, anexa nr 1</w:t>
            </w:r>
            <w:r w:rsidRPr="007D7D06">
              <w:t xml:space="preserve"> </w:t>
            </w:r>
            <w:r w:rsidR="008105D2">
              <w:t>la</w:t>
            </w:r>
            <w:r w:rsidRPr="007D7D06">
              <w:t xml:space="preserve"> Legea</w:t>
            </w:r>
            <w:r w:rsidR="007629B5">
              <w:t xml:space="preserve"> </w:t>
            </w:r>
            <w:r w:rsidRPr="005C3268">
              <w:t xml:space="preserve"> </w:t>
            </w:r>
            <w:r w:rsidRPr="007D7D06">
              <w:t>nr.182/2019</w:t>
            </w:r>
          </w:p>
        </w:tc>
        <w:tc>
          <w:tcPr>
            <w:tcW w:w="567" w:type="dxa"/>
          </w:tcPr>
          <w:p w14:paraId="4258FEE0" w14:textId="77777777" w:rsidR="00485D0B" w:rsidRPr="007D7D06" w:rsidRDefault="00485D0B">
            <w:pPr>
              <w:pStyle w:val="TableParagraph"/>
            </w:pPr>
          </w:p>
        </w:tc>
        <w:tc>
          <w:tcPr>
            <w:tcW w:w="566" w:type="dxa"/>
          </w:tcPr>
          <w:p w14:paraId="6B369F27" w14:textId="77777777" w:rsidR="00485D0B" w:rsidRPr="007D7D06" w:rsidRDefault="00485D0B">
            <w:pPr>
              <w:pStyle w:val="TableParagraph"/>
            </w:pPr>
          </w:p>
        </w:tc>
        <w:tc>
          <w:tcPr>
            <w:tcW w:w="709" w:type="dxa"/>
          </w:tcPr>
          <w:p w14:paraId="29849BD2" w14:textId="77777777" w:rsidR="00485D0B" w:rsidRPr="007D7D06" w:rsidRDefault="00485D0B">
            <w:pPr>
              <w:pStyle w:val="TableParagraph"/>
            </w:pPr>
          </w:p>
        </w:tc>
        <w:tc>
          <w:tcPr>
            <w:tcW w:w="1275" w:type="dxa"/>
          </w:tcPr>
          <w:p w14:paraId="5F5A9C7B" w14:textId="77777777" w:rsidR="00485D0B" w:rsidRPr="007D7D06" w:rsidRDefault="00485D0B">
            <w:pPr>
              <w:pStyle w:val="TableParagraph"/>
            </w:pPr>
          </w:p>
        </w:tc>
        <w:tc>
          <w:tcPr>
            <w:tcW w:w="501" w:type="dxa"/>
            <w:vAlign w:val="center"/>
          </w:tcPr>
          <w:p w14:paraId="0E8BBCAD" w14:textId="77777777" w:rsidR="00485D0B" w:rsidRPr="007D7D06" w:rsidRDefault="001830DC" w:rsidP="006F5501">
            <w:pPr>
              <w:pStyle w:val="TableParagraph"/>
              <w:jc w:val="center"/>
              <w:rPr>
                <w:sz w:val="24"/>
              </w:rPr>
            </w:pPr>
            <w:r w:rsidRPr="007D7D06">
              <w:rPr>
                <w:sz w:val="24"/>
              </w:rPr>
              <w:t>12</w:t>
            </w:r>
          </w:p>
        </w:tc>
      </w:tr>
      <w:tr w:rsidR="00485D0B" w:rsidRPr="007D7D06" w14:paraId="363DB7B8" w14:textId="77777777" w:rsidTr="00A86607">
        <w:trPr>
          <w:trHeight w:val="1517"/>
        </w:trPr>
        <w:tc>
          <w:tcPr>
            <w:tcW w:w="509" w:type="dxa"/>
            <w:vAlign w:val="center"/>
          </w:tcPr>
          <w:p w14:paraId="4B8FA67C" w14:textId="79D1A1CE" w:rsidR="00485D0B" w:rsidRPr="007D7D06" w:rsidRDefault="00485D0B" w:rsidP="00B316A7">
            <w:pPr>
              <w:pStyle w:val="TableParagraph"/>
              <w:numPr>
                <w:ilvl w:val="0"/>
                <w:numId w:val="15"/>
              </w:numPr>
              <w:tabs>
                <w:tab w:val="left" w:pos="371"/>
              </w:tabs>
              <w:spacing w:line="269" w:lineRule="exact"/>
              <w:ind w:hanging="632"/>
              <w:rPr>
                <w:sz w:val="24"/>
              </w:rPr>
            </w:pPr>
          </w:p>
        </w:tc>
        <w:tc>
          <w:tcPr>
            <w:tcW w:w="3969" w:type="dxa"/>
          </w:tcPr>
          <w:p w14:paraId="60F2D28A" w14:textId="3705F2F9" w:rsidR="00485D0B" w:rsidRPr="007D7D06" w:rsidRDefault="001830DC" w:rsidP="00B316A7">
            <w:pPr>
              <w:pStyle w:val="TableParagraph"/>
              <w:ind w:left="107"/>
              <w:rPr>
                <w:sz w:val="24"/>
              </w:rPr>
            </w:pPr>
            <w:r w:rsidRPr="007D7D06">
              <w:rPr>
                <w:sz w:val="24"/>
              </w:rPr>
              <w:t xml:space="preserve">Unitatea vinicolă </w:t>
            </w:r>
            <w:r w:rsidR="00D43561" w:rsidRPr="00D43561">
              <w:rPr>
                <w:color w:val="ED0000"/>
                <w:sz w:val="24"/>
              </w:rPr>
              <w:t>este</w:t>
            </w:r>
            <w:r w:rsidR="00D43561">
              <w:rPr>
                <w:sz w:val="24"/>
              </w:rPr>
              <w:t xml:space="preserve"> </w:t>
            </w:r>
            <w:r w:rsidR="00D43561" w:rsidRPr="003552B9">
              <w:rPr>
                <w:color w:val="ED0000"/>
                <w:sz w:val="24"/>
              </w:rPr>
              <w:t>înregistrată în</w:t>
            </w:r>
            <w:r w:rsidR="00D43561" w:rsidRPr="007D7D06">
              <w:rPr>
                <w:spacing w:val="-1"/>
                <w:sz w:val="24"/>
              </w:rPr>
              <w:t xml:space="preserve"> </w:t>
            </w:r>
            <w:r w:rsidR="00D43561" w:rsidRPr="007D7D06">
              <w:rPr>
                <w:sz w:val="24"/>
              </w:rPr>
              <w:t>SIA</w:t>
            </w:r>
            <w:r w:rsidR="00D43561" w:rsidRPr="007D7D06">
              <w:rPr>
                <w:spacing w:val="-1"/>
                <w:sz w:val="24"/>
              </w:rPr>
              <w:t xml:space="preserve"> </w:t>
            </w:r>
            <w:r w:rsidR="00D43561" w:rsidRPr="007D7D06">
              <w:rPr>
                <w:sz w:val="24"/>
              </w:rPr>
              <w:t>RVV</w:t>
            </w:r>
            <w:r w:rsidR="00D43561">
              <w:rPr>
                <w:sz w:val="24"/>
              </w:rPr>
              <w:t xml:space="preserve"> </w:t>
            </w:r>
            <w:r w:rsidR="00FC55DE">
              <w:rPr>
                <w:color w:val="FF0000"/>
                <w:sz w:val="24"/>
              </w:rPr>
              <w:t xml:space="preserve">în conformitate cu profilul activității desfășurat </w:t>
            </w:r>
            <w:r w:rsidR="00D43561">
              <w:rPr>
                <w:sz w:val="24"/>
              </w:rPr>
              <w:t xml:space="preserve">cu </w:t>
            </w:r>
            <w:r w:rsidRPr="007D7D06">
              <w:rPr>
                <w:sz w:val="24"/>
              </w:rPr>
              <w:t>deține</w:t>
            </w:r>
            <w:r w:rsidR="00D43561">
              <w:rPr>
                <w:sz w:val="24"/>
              </w:rPr>
              <w:t>rea</w:t>
            </w:r>
            <w:r w:rsidRPr="007D7D06">
              <w:rPr>
                <w:sz w:val="24"/>
              </w:rPr>
              <w:t xml:space="preserve"> </w:t>
            </w:r>
            <w:r w:rsidR="003552B9">
              <w:rPr>
                <w:color w:val="ED0000"/>
                <w:sz w:val="24"/>
              </w:rPr>
              <w:t xml:space="preserve">identificatorului unic și a </w:t>
            </w:r>
            <w:r w:rsidRPr="007D7D06">
              <w:rPr>
                <w:sz w:val="24"/>
              </w:rPr>
              <w:t>extrasul</w:t>
            </w:r>
            <w:r w:rsidR="00D43561">
              <w:rPr>
                <w:sz w:val="24"/>
              </w:rPr>
              <w:t>ui</w:t>
            </w:r>
            <w:r w:rsidR="005C3268">
              <w:rPr>
                <w:sz w:val="24"/>
              </w:rPr>
              <w:t xml:space="preserve"> p</w:t>
            </w:r>
            <w:r w:rsidRPr="007D7D06">
              <w:rPr>
                <w:sz w:val="24"/>
              </w:rPr>
              <w:t>rivind înregistrarea</w:t>
            </w:r>
            <w:r w:rsidR="00D43561">
              <w:rPr>
                <w:sz w:val="24"/>
              </w:rPr>
              <w:t xml:space="preserve"> </w:t>
            </w:r>
            <w:r w:rsidR="00D43561" w:rsidRPr="003552B9">
              <w:rPr>
                <w:color w:val="ED0000"/>
                <w:sz w:val="24"/>
              </w:rPr>
              <w:t xml:space="preserve">sau </w:t>
            </w:r>
            <w:r w:rsidRPr="003552B9">
              <w:rPr>
                <w:color w:val="ED0000"/>
                <w:sz w:val="24"/>
              </w:rPr>
              <w:t>modificarea</w:t>
            </w:r>
            <w:r w:rsidR="00ED4EDC" w:rsidRPr="003552B9">
              <w:rPr>
                <w:color w:val="ED0000"/>
                <w:sz w:val="24"/>
              </w:rPr>
              <w:t xml:space="preserve"> datelor</w:t>
            </w:r>
            <w:r w:rsidR="003552B9">
              <w:rPr>
                <w:sz w:val="24"/>
              </w:rPr>
              <w:t>?</w:t>
            </w:r>
            <w:r w:rsidR="008B510D">
              <w:rPr>
                <w:sz w:val="24"/>
              </w:rPr>
              <w:t xml:space="preserve"> </w:t>
            </w:r>
            <w:r w:rsidRPr="007D7D06">
              <w:rPr>
                <w:spacing w:val="-57"/>
                <w:sz w:val="24"/>
              </w:rPr>
              <w:t xml:space="preserve"> </w:t>
            </w:r>
            <w:r w:rsidR="00C214A4" w:rsidRPr="007D7D06"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101" w:type="dxa"/>
          </w:tcPr>
          <w:p w14:paraId="03B8FC83" w14:textId="0A6BA3C4" w:rsidR="00485D0B" w:rsidRPr="007D7D06" w:rsidRDefault="001830DC" w:rsidP="005C3268">
            <w:pPr>
              <w:pStyle w:val="TableParagraph"/>
              <w:ind w:left="107"/>
            </w:pPr>
            <w:r w:rsidRPr="007D7D06">
              <w:t>Art. 21</w:t>
            </w:r>
            <w:r w:rsidRPr="005C3268">
              <w:t xml:space="preserve"> </w:t>
            </w:r>
            <w:r w:rsidRPr="007D7D06">
              <w:t>alin. (1) din</w:t>
            </w:r>
            <w:r w:rsidRPr="005C3268">
              <w:t xml:space="preserve"> </w:t>
            </w:r>
            <w:r w:rsidRPr="007D7D06">
              <w:t>Legea nr. 57/2006, Pct.</w:t>
            </w:r>
            <w:r w:rsidRPr="005C3268">
              <w:t xml:space="preserve"> </w:t>
            </w:r>
            <w:r w:rsidR="003552B9" w:rsidRPr="005C3268">
              <w:t>35,</w:t>
            </w:r>
            <w:r w:rsidR="006F5501">
              <w:t xml:space="preserve"> </w:t>
            </w:r>
            <w:r w:rsidRPr="007D7D06">
              <w:t>40, 46-47 și anexa nr. 4</w:t>
            </w:r>
            <w:r w:rsidR="003552B9" w:rsidRPr="005C3268">
              <w:t xml:space="preserve"> </w:t>
            </w:r>
            <w:r w:rsidRPr="007D7D06">
              <w:t>din Regulamentul</w:t>
            </w:r>
            <w:r w:rsidRPr="005C3268">
              <w:t xml:space="preserve"> </w:t>
            </w:r>
            <w:r w:rsidRPr="007D7D06">
              <w:t>aprobat</w:t>
            </w:r>
            <w:r w:rsidRPr="005C3268">
              <w:t xml:space="preserve"> </w:t>
            </w:r>
            <w:r w:rsidRPr="007D7D06">
              <w:t>prin</w:t>
            </w:r>
            <w:r w:rsidRPr="005C3268">
              <w:t xml:space="preserve"> </w:t>
            </w:r>
            <w:r w:rsidRPr="007D7D06">
              <w:t>HG nr.292/2017</w:t>
            </w:r>
          </w:p>
        </w:tc>
        <w:tc>
          <w:tcPr>
            <w:tcW w:w="567" w:type="dxa"/>
          </w:tcPr>
          <w:p w14:paraId="6ABBCEA2" w14:textId="77777777" w:rsidR="00485D0B" w:rsidRPr="007D7D06" w:rsidRDefault="00485D0B">
            <w:pPr>
              <w:pStyle w:val="TableParagraph"/>
            </w:pPr>
          </w:p>
        </w:tc>
        <w:tc>
          <w:tcPr>
            <w:tcW w:w="566" w:type="dxa"/>
          </w:tcPr>
          <w:p w14:paraId="41F2FAA9" w14:textId="77777777" w:rsidR="00485D0B" w:rsidRPr="007D7D06" w:rsidRDefault="00485D0B">
            <w:pPr>
              <w:pStyle w:val="TableParagraph"/>
            </w:pPr>
          </w:p>
        </w:tc>
        <w:tc>
          <w:tcPr>
            <w:tcW w:w="709" w:type="dxa"/>
          </w:tcPr>
          <w:p w14:paraId="21870F1F" w14:textId="77777777" w:rsidR="00485D0B" w:rsidRPr="007D7D06" w:rsidRDefault="00485D0B">
            <w:pPr>
              <w:pStyle w:val="TableParagraph"/>
            </w:pPr>
          </w:p>
        </w:tc>
        <w:tc>
          <w:tcPr>
            <w:tcW w:w="1275" w:type="dxa"/>
          </w:tcPr>
          <w:p w14:paraId="555BD70D" w14:textId="77777777" w:rsidR="00485D0B" w:rsidRPr="007D7D06" w:rsidRDefault="00485D0B">
            <w:pPr>
              <w:pStyle w:val="TableParagraph"/>
            </w:pPr>
          </w:p>
        </w:tc>
        <w:tc>
          <w:tcPr>
            <w:tcW w:w="501" w:type="dxa"/>
            <w:vAlign w:val="center"/>
          </w:tcPr>
          <w:p w14:paraId="72EE2CE8" w14:textId="78E0CD40" w:rsidR="00485D0B" w:rsidRPr="007D7D06" w:rsidRDefault="00FC55DE" w:rsidP="006F5501">
            <w:pPr>
              <w:pStyle w:val="TableParagraph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10</w:t>
            </w:r>
          </w:p>
        </w:tc>
      </w:tr>
      <w:tr w:rsidR="00485D0B" w:rsidRPr="007D7D06" w14:paraId="3FE75891" w14:textId="77777777" w:rsidTr="00A86607">
        <w:trPr>
          <w:trHeight w:val="1044"/>
        </w:trPr>
        <w:tc>
          <w:tcPr>
            <w:tcW w:w="509" w:type="dxa"/>
            <w:vAlign w:val="center"/>
          </w:tcPr>
          <w:p w14:paraId="78BDD5FF" w14:textId="7A395D29" w:rsidR="00485D0B" w:rsidRPr="007D7D06" w:rsidRDefault="00485D0B" w:rsidP="00B316A7">
            <w:pPr>
              <w:pStyle w:val="TableParagraph"/>
              <w:numPr>
                <w:ilvl w:val="0"/>
                <w:numId w:val="15"/>
              </w:numPr>
              <w:tabs>
                <w:tab w:val="left" w:pos="371"/>
              </w:tabs>
              <w:spacing w:line="269" w:lineRule="exact"/>
              <w:ind w:hanging="632"/>
              <w:rPr>
                <w:sz w:val="24"/>
              </w:rPr>
            </w:pPr>
          </w:p>
        </w:tc>
        <w:tc>
          <w:tcPr>
            <w:tcW w:w="3969" w:type="dxa"/>
          </w:tcPr>
          <w:p w14:paraId="74A30A3A" w14:textId="65350059" w:rsidR="00485D0B" w:rsidRPr="007D7D06" w:rsidRDefault="00D92A6A" w:rsidP="005D7237">
            <w:pPr>
              <w:pStyle w:val="TableParagraph"/>
              <w:ind w:left="107" w:right="9"/>
              <w:rPr>
                <w:sz w:val="24"/>
              </w:rPr>
            </w:pPr>
            <w:r w:rsidRPr="00D92A6A">
              <w:rPr>
                <w:color w:val="ED0000"/>
                <w:sz w:val="24"/>
              </w:rPr>
              <w:t xml:space="preserve">Parcelele și/sau subparcelele viticole sunt înregistrate în SIA </w:t>
            </w:r>
            <w:r w:rsidRPr="007D7D06">
              <w:rPr>
                <w:sz w:val="24"/>
              </w:rPr>
              <w:t xml:space="preserve">RVV </w:t>
            </w:r>
            <w:r>
              <w:rPr>
                <w:sz w:val="24"/>
              </w:rPr>
              <w:t>cu d</w:t>
            </w:r>
            <w:r w:rsidR="001830DC" w:rsidRPr="007D7D06">
              <w:rPr>
                <w:sz w:val="24"/>
              </w:rPr>
              <w:t>eține</w:t>
            </w:r>
            <w:r>
              <w:rPr>
                <w:sz w:val="24"/>
              </w:rPr>
              <w:t>rea</w:t>
            </w:r>
            <w:r w:rsidR="001830DC" w:rsidRPr="007D7D06">
              <w:rPr>
                <w:sz w:val="24"/>
              </w:rPr>
              <w:t xml:space="preserve"> extrasul</w:t>
            </w:r>
            <w:r>
              <w:rPr>
                <w:sz w:val="24"/>
              </w:rPr>
              <w:t>ui</w:t>
            </w:r>
            <w:r w:rsidR="001830DC" w:rsidRPr="007D7D06">
              <w:rPr>
                <w:sz w:val="24"/>
              </w:rPr>
              <w:t xml:space="preserve"> și a</w:t>
            </w:r>
            <w:r w:rsidR="001830DC" w:rsidRPr="007D7D06">
              <w:rPr>
                <w:spacing w:val="1"/>
                <w:sz w:val="24"/>
              </w:rPr>
              <w:t xml:space="preserve"> </w:t>
            </w:r>
            <w:r w:rsidR="001830DC" w:rsidRPr="007D7D06">
              <w:rPr>
                <w:sz w:val="24"/>
              </w:rPr>
              <w:t>numerelor</w:t>
            </w:r>
            <w:r w:rsidR="001830DC" w:rsidRPr="007D7D06">
              <w:rPr>
                <w:spacing w:val="-1"/>
                <w:sz w:val="24"/>
              </w:rPr>
              <w:t xml:space="preserve"> </w:t>
            </w:r>
            <w:r w:rsidR="001830DC" w:rsidRPr="007D7D06">
              <w:rPr>
                <w:sz w:val="24"/>
              </w:rPr>
              <w:t>de înregistrare</w:t>
            </w:r>
            <w:r w:rsidR="005D7237" w:rsidRPr="007D7D06">
              <w:rPr>
                <w:sz w:val="24"/>
              </w:rPr>
              <w:t xml:space="preserve"> </w:t>
            </w:r>
            <w:r w:rsidR="001830DC" w:rsidRPr="007D7D06">
              <w:rPr>
                <w:sz w:val="24"/>
              </w:rPr>
              <w:t>corespunzătoare?</w:t>
            </w:r>
          </w:p>
        </w:tc>
        <w:tc>
          <w:tcPr>
            <w:tcW w:w="2101" w:type="dxa"/>
          </w:tcPr>
          <w:p w14:paraId="2DCC49E8" w14:textId="77777777" w:rsidR="00485D0B" w:rsidRPr="007D7D06" w:rsidRDefault="001830DC" w:rsidP="005C3268">
            <w:pPr>
              <w:pStyle w:val="TableParagraph"/>
              <w:ind w:left="107"/>
            </w:pPr>
            <w:r w:rsidRPr="007D7D06">
              <w:t>Pct. 26, 34; anexa 3 din</w:t>
            </w:r>
            <w:r w:rsidRPr="005C3268">
              <w:t xml:space="preserve"> </w:t>
            </w:r>
            <w:r w:rsidRPr="007D7D06">
              <w:t>Regulamentul aprobat</w:t>
            </w:r>
            <w:r w:rsidRPr="005C3268">
              <w:t xml:space="preserve"> </w:t>
            </w:r>
            <w:r w:rsidRPr="007D7D06">
              <w:t>prin</w:t>
            </w:r>
            <w:r w:rsidRPr="005C3268">
              <w:t xml:space="preserve"> </w:t>
            </w:r>
            <w:r w:rsidRPr="007D7D06">
              <w:t>HG</w:t>
            </w:r>
            <w:r w:rsidRPr="005C3268">
              <w:t xml:space="preserve"> </w:t>
            </w:r>
            <w:r w:rsidRPr="007D7D06">
              <w:t>nr.</w:t>
            </w:r>
            <w:r w:rsidRPr="005C3268">
              <w:t xml:space="preserve"> </w:t>
            </w:r>
            <w:r w:rsidRPr="007D7D06">
              <w:t>292/2017</w:t>
            </w:r>
          </w:p>
        </w:tc>
        <w:tc>
          <w:tcPr>
            <w:tcW w:w="567" w:type="dxa"/>
          </w:tcPr>
          <w:p w14:paraId="113C266C" w14:textId="77777777" w:rsidR="00485D0B" w:rsidRPr="007D7D06" w:rsidRDefault="00485D0B">
            <w:pPr>
              <w:pStyle w:val="TableParagraph"/>
            </w:pPr>
          </w:p>
        </w:tc>
        <w:tc>
          <w:tcPr>
            <w:tcW w:w="566" w:type="dxa"/>
          </w:tcPr>
          <w:p w14:paraId="4B9AA83E" w14:textId="77777777" w:rsidR="00485D0B" w:rsidRPr="007D7D06" w:rsidRDefault="00485D0B">
            <w:pPr>
              <w:pStyle w:val="TableParagraph"/>
            </w:pPr>
          </w:p>
        </w:tc>
        <w:tc>
          <w:tcPr>
            <w:tcW w:w="709" w:type="dxa"/>
          </w:tcPr>
          <w:p w14:paraId="07353668" w14:textId="77777777" w:rsidR="00485D0B" w:rsidRPr="007D7D06" w:rsidRDefault="00485D0B">
            <w:pPr>
              <w:pStyle w:val="TableParagraph"/>
            </w:pPr>
          </w:p>
        </w:tc>
        <w:tc>
          <w:tcPr>
            <w:tcW w:w="1275" w:type="dxa"/>
          </w:tcPr>
          <w:p w14:paraId="1F74EC21" w14:textId="77777777" w:rsidR="00485D0B" w:rsidRPr="007D7D06" w:rsidRDefault="00485D0B">
            <w:pPr>
              <w:pStyle w:val="TableParagraph"/>
            </w:pPr>
          </w:p>
        </w:tc>
        <w:tc>
          <w:tcPr>
            <w:tcW w:w="501" w:type="dxa"/>
            <w:vAlign w:val="center"/>
          </w:tcPr>
          <w:p w14:paraId="51E7AD11" w14:textId="77777777" w:rsidR="00485D0B" w:rsidRPr="007D7D06" w:rsidRDefault="001830DC" w:rsidP="006F5501">
            <w:pPr>
              <w:pStyle w:val="TableParagraph"/>
              <w:ind w:left="111"/>
              <w:jc w:val="center"/>
              <w:rPr>
                <w:sz w:val="24"/>
              </w:rPr>
            </w:pPr>
            <w:r w:rsidRPr="007D7D06">
              <w:rPr>
                <w:sz w:val="24"/>
              </w:rPr>
              <w:t>12</w:t>
            </w:r>
          </w:p>
        </w:tc>
      </w:tr>
      <w:tr w:rsidR="00485D0B" w:rsidRPr="007D7D06" w14:paraId="55F4E607" w14:textId="77777777" w:rsidTr="00A86607">
        <w:trPr>
          <w:trHeight w:val="759"/>
        </w:trPr>
        <w:tc>
          <w:tcPr>
            <w:tcW w:w="509" w:type="dxa"/>
            <w:vAlign w:val="center"/>
          </w:tcPr>
          <w:p w14:paraId="37B207BB" w14:textId="05B7DB85" w:rsidR="00485D0B" w:rsidRPr="007D7D06" w:rsidRDefault="00485D0B" w:rsidP="00B316A7">
            <w:pPr>
              <w:pStyle w:val="TableParagraph"/>
              <w:numPr>
                <w:ilvl w:val="0"/>
                <w:numId w:val="15"/>
              </w:numPr>
              <w:tabs>
                <w:tab w:val="left" w:pos="371"/>
              </w:tabs>
              <w:spacing w:line="269" w:lineRule="exact"/>
              <w:ind w:hanging="632"/>
              <w:rPr>
                <w:sz w:val="24"/>
              </w:rPr>
            </w:pPr>
          </w:p>
        </w:tc>
        <w:tc>
          <w:tcPr>
            <w:tcW w:w="3969" w:type="dxa"/>
          </w:tcPr>
          <w:p w14:paraId="43DF6BD2" w14:textId="77777777" w:rsidR="00485D0B" w:rsidRPr="007D7D06" w:rsidRDefault="001830DC">
            <w:pPr>
              <w:pStyle w:val="TableParagraph"/>
              <w:ind w:left="107" w:right="344"/>
              <w:rPr>
                <w:sz w:val="24"/>
              </w:rPr>
            </w:pPr>
            <w:r w:rsidRPr="007D7D06">
              <w:rPr>
                <w:sz w:val="24"/>
              </w:rPr>
              <w:t>Datele din Registrul Vitivinicol</w:t>
            </w:r>
            <w:r w:rsidRPr="007D7D06">
              <w:rPr>
                <w:spacing w:val="-58"/>
                <w:sz w:val="24"/>
              </w:rPr>
              <w:t xml:space="preserve"> </w:t>
            </w:r>
            <w:r w:rsidRPr="007D7D06">
              <w:rPr>
                <w:sz w:val="24"/>
              </w:rPr>
              <w:t>corespund cu cele din teren?</w:t>
            </w:r>
          </w:p>
        </w:tc>
        <w:tc>
          <w:tcPr>
            <w:tcW w:w="2101" w:type="dxa"/>
          </w:tcPr>
          <w:p w14:paraId="21A75ACE" w14:textId="425A481D" w:rsidR="00485D0B" w:rsidRPr="007D7D06" w:rsidRDefault="001830DC" w:rsidP="005C3268">
            <w:pPr>
              <w:pStyle w:val="TableParagraph"/>
              <w:ind w:left="107"/>
            </w:pPr>
            <w:r w:rsidRPr="007D7D06">
              <w:t>Pct.</w:t>
            </w:r>
            <w:r w:rsidRPr="005C3268">
              <w:t xml:space="preserve"> </w:t>
            </w:r>
            <w:r w:rsidRPr="007D7D06">
              <w:t>59</w:t>
            </w:r>
            <w:r w:rsidRPr="005C3268">
              <w:t xml:space="preserve"> </w:t>
            </w:r>
            <w:r w:rsidRPr="007D7D06">
              <w:t>din</w:t>
            </w:r>
            <w:r w:rsidR="005C3268">
              <w:t xml:space="preserve"> </w:t>
            </w:r>
            <w:r w:rsidRPr="007D7D06">
              <w:t>Regulamentul aprobat</w:t>
            </w:r>
            <w:r w:rsidRPr="005C3268">
              <w:t xml:space="preserve"> </w:t>
            </w:r>
            <w:r w:rsidRPr="007D7D06">
              <w:t>prin</w:t>
            </w:r>
            <w:r w:rsidRPr="005C3268">
              <w:t xml:space="preserve"> </w:t>
            </w:r>
            <w:r w:rsidRPr="007D7D06">
              <w:t>HG</w:t>
            </w:r>
            <w:r w:rsidRPr="005C3268">
              <w:t xml:space="preserve"> </w:t>
            </w:r>
            <w:r w:rsidRPr="007D7D06">
              <w:t>nr.</w:t>
            </w:r>
            <w:r w:rsidRPr="005C3268">
              <w:t xml:space="preserve"> </w:t>
            </w:r>
            <w:r w:rsidRPr="007D7D06">
              <w:t>292/2017</w:t>
            </w:r>
          </w:p>
        </w:tc>
        <w:tc>
          <w:tcPr>
            <w:tcW w:w="567" w:type="dxa"/>
          </w:tcPr>
          <w:p w14:paraId="2C536462" w14:textId="77777777" w:rsidR="00485D0B" w:rsidRPr="007D7D06" w:rsidRDefault="00485D0B">
            <w:pPr>
              <w:pStyle w:val="TableParagraph"/>
            </w:pPr>
          </w:p>
        </w:tc>
        <w:tc>
          <w:tcPr>
            <w:tcW w:w="566" w:type="dxa"/>
          </w:tcPr>
          <w:p w14:paraId="163ECB63" w14:textId="77777777" w:rsidR="00485D0B" w:rsidRPr="007D7D06" w:rsidRDefault="00485D0B">
            <w:pPr>
              <w:pStyle w:val="TableParagraph"/>
            </w:pPr>
          </w:p>
        </w:tc>
        <w:tc>
          <w:tcPr>
            <w:tcW w:w="709" w:type="dxa"/>
          </w:tcPr>
          <w:p w14:paraId="020D48E5" w14:textId="77777777" w:rsidR="00485D0B" w:rsidRPr="007D7D06" w:rsidRDefault="00485D0B">
            <w:pPr>
              <w:pStyle w:val="TableParagraph"/>
            </w:pPr>
          </w:p>
        </w:tc>
        <w:tc>
          <w:tcPr>
            <w:tcW w:w="1275" w:type="dxa"/>
          </w:tcPr>
          <w:p w14:paraId="52B227F2" w14:textId="77777777" w:rsidR="00485D0B" w:rsidRPr="007D7D06" w:rsidRDefault="00485D0B">
            <w:pPr>
              <w:pStyle w:val="TableParagraph"/>
            </w:pPr>
          </w:p>
        </w:tc>
        <w:tc>
          <w:tcPr>
            <w:tcW w:w="501" w:type="dxa"/>
            <w:vAlign w:val="center"/>
          </w:tcPr>
          <w:p w14:paraId="17B355F2" w14:textId="77777777" w:rsidR="00485D0B" w:rsidRPr="007D7D06" w:rsidRDefault="001830DC" w:rsidP="006F5501">
            <w:pPr>
              <w:pStyle w:val="TableParagraph"/>
              <w:spacing w:before="231"/>
              <w:ind w:left="111"/>
              <w:jc w:val="center"/>
              <w:rPr>
                <w:sz w:val="24"/>
              </w:rPr>
            </w:pPr>
            <w:r w:rsidRPr="007D7D06">
              <w:rPr>
                <w:sz w:val="24"/>
              </w:rPr>
              <w:t>10</w:t>
            </w:r>
          </w:p>
        </w:tc>
      </w:tr>
      <w:tr w:rsidR="00485D0B" w:rsidRPr="007D7D06" w14:paraId="1881F12C" w14:textId="77777777" w:rsidTr="00A86607">
        <w:trPr>
          <w:trHeight w:val="2276"/>
        </w:trPr>
        <w:tc>
          <w:tcPr>
            <w:tcW w:w="509" w:type="dxa"/>
            <w:vAlign w:val="center"/>
          </w:tcPr>
          <w:p w14:paraId="586834B2" w14:textId="6B7A3E7D" w:rsidR="00485D0B" w:rsidRPr="007D7D06" w:rsidRDefault="00485D0B" w:rsidP="00B316A7">
            <w:pPr>
              <w:pStyle w:val="TableParagraph"/>
              <w:numPr>
                <w:ilvl w:val="0"/>
                <w:numId w:val="15"/>
              </w:numPr>
              <w:tabs>
                <w:tab w:val="left" w:pos="371"/>
              </w:tabs>
              <w:spacing w:line="269" w:lineRule="exact"/>
              <w:ind w:hanging="632"/>
              <w:rPr>
                <w:sz w:val="24"/>
              </w:rPr>
            </w:pPr>
          </w:p>
        </w:tc>
        <w:tc>
          <w:tcPr>
            <w:tcW w:w="3969" w:type="dxa"/>
          </w:tcPr>
          <w:p w14:paraId="30BA7A04" w14:textId="37E7A62E" w:rsidR="00485D0B" w:rsidRPr="007D7D06" w:rsidRDefault="001830DC" w:rsidP="00217C28">
            <w:pPr>
              <w:pStyle w:val="TableParagraph"/>
              <w:ind w:left="107" w:right="142"/>
              <w:rPr>
                <w:sz w:val="24"/>
              </w:rPr>
            </w:pPr>
            <w:r w:rsidRPr="007D7D06">
              <w:rPr>
                <w:sz w:val="24"/>
              </w:rPr>
              <w:t>A fost prezentată în termenii</w:t>
            </w:r>
            <w:r w:rsidRPr="007D7D06">
              <w:rPr>
                <w:spacing w:val="1"/>
                <w:sz w:val="24"/>
              </w:rPr>
              <w:t xml:space="preserve"> </w:t>
            </w:r>
            <w:r w:rsidRPr="007D7D06">
              <w:rPr>
                <w:sz w:val="24"/>
              </w:rPr>
              <w:t xml:space="preserve">prevăzuți de </w:t>
            </w:r>
            <w:r w:rsidR="00FC55DE">
              <w:rPr>
                <w:color w:val="FF0000"/>
                <w:sz w:val="24"/>
              </w:rPr>
              <w:t>actele normative</w:t>
            </w:r>
            <w:r w:rsidRPr="00FC55DE">
              <w:rPr>
                <w:color w:val="FF0000"/>
                <w:sz w:val="24"/>
              </w:rPr>
              <w:t xml:space="preserve"> </w:t>
            </w:r>
            <w:r w:rsidRPr="007D7D06">
              <w:rPr>
                <w:sz w:val="24"/>
              </w:rPr>
              <w:t>declarația</w:t>
            </w:r>
            <w:r w:rsidRPr="007D7D06">
              <w:rPr>
                <w:spacing w:val="-57"/>
                <w:sz w:val="24"/>
              </w:rPr>
              <w:t xml:space="preserve"> </w:t>
            </w:r>
            <w:r w:rsidR="00C214A4" w:rsidRPr="007D7D06">
              <w:rPr>
                <w:spacing w:val="-57"/>
                <w:sz w:val="24"/>
              </w:rPr>
              <w:t xml:space="preserve"> </w:t>
            </w:r>
            <w:r w:rsidRPr="007D7D06">
              <w:rPr>
                <w:spacing w:val="-1"/>
                <w:sz w:val="24"/>
              </w:rPr>
              <w:t xml:space="preserve"> </w:t>
            </w:r>
            <w:r w:rsidR="00C214A4" w:rsidRPr="007D7D06">
              <w:rPr>
                <w:spacing w:val="-1"/>
                <w:sz w:val="24"/>
              </w:rPr>
              <w:t xml:space="preserve">de </w:t>
            </w:r>
            <w:r w:rsidRPr="007D7D06">
              <w:rPr>
                <w:sz w:val="24"/>
              </w:rPr>
              <w:t>recoltă?</w:t>
            </w:r>
          </w:p>
          <w:p w14:paraId="7CE7ADC3" w14:textId="77777777" w:rsidR="00485D0B" w:rsidRPr="007D7D06" w:rsidRDefault="001830DC">
            <w:pPr>
              <w:pStyle w:val="TableParagraph"/>
              <w:ind w:left="107"/>
              <w:rPr>
                <w:i/>
                <w:sz w:val="24"/>
              </w:rPr>
            </w:pPr>
            <w:r w:rsidRPr="007D7D06">
              <w:rPr>
                <w:i/>
                <w:sz w:val="24"/>
              </w:rPr>
              <w:t>(până</w:t>
            </w:r>
            <w:r w:rsidRPr="007D7D06">
              <w:rPr>
                <w:i/>
                <w:spacing w:val="-2"/>
                <w:sz w:val="24"/>
              </w:rPr>
              <w:t xml:space="preserve"> </w:t>
            </w:r>
            <w:r w:rsidRPr="007D7D06">
              <w:rPr>
                <w:i/>
                <w:sz w:val="24"/>
              </w:rPr>
              <w:t>la</w:t>
            </w:r>
            <w:r w:rsidRPr="007D7D06">
              <w:rPr>
                <w:i/>
                <w:spacing w:val="-1"/>
                <w:sz w:val="24"/>
              </w:rPr>
              <w:t xml:space="preserve"> </w:t>
            </w:r>
            <w:r w:rsidRPr="007D7D06">
              <w:rPr>
                <w:i/>
                <w:sz w:val="24"/>
              </w:rPr>
              <w:t>1</w:t>
            </w:r>
            <w:r w:rsidRPr="007D7D06">
              <w:rPr>
                <w:i/>
                <w:spacing w:val="-1"/>
                <w:sz w:val="24"/>
              </w:rPr>
              <w:t xml:space="preserve"> </w:t>
            </w:r>
            <w:r w:rsidRPr="007D7D06">
              <w:rPr>
                <w:i/>
                <w:sz w:val="24"/>
              </w:rPr>
              <w:t>decembrie,</w:t>
            </w:r>
            <w:r w:rsidRPr="007D7D06">
              <w:rPr>
                <w:i/>
                <w:spacing w:val="-1"/>
                <w:sz w:val="24"/>
              </w:rPr>
              <w:t xml:space="preserve"> </w:t>
            </w:r>
            <w:r w:rsidRPr="007D7D06">
              <w:rPr>
                <w:i/>
                <w:sz w:val="24"/>
              </w:rPr>
              <w:t>anual)</w:t>
            </w:r>
          </w:p>
        </w:tc>
        <w:tc>
          <w:tcPr>
            <w:tcW w:w="2101" w:type="dxa"/>
          </w:tcPr>
          <w:p w14:paraId="6E0D4E65" w14:textId="36C000D5" w:rsidR="00485D0B" w:rsidRPr="007D7D06" w:rsidRDefault="001830DC" w:rsidP="005C3268">
            <w:pPr>
              <w:pStyle w:val="TableParagraph"/>
              <w:ind w:left="107"/>
            </w:pPr>
            <w:r w:rsidRPr="007D7D06">
              <w:t>Art. 26</w:t>
            </w:r>
            <w:r w:rsidRPr="00334248">
              <w:rPr>
                <w:vertAlign w:val="superscript"/>
              </w:rPr>
              <w:t>6</w:t>
            </w:r>
            <w:r w:rsidRPr="007D7D06">
              <w:t xml:space="preserve"> alin. (2) din</w:t>
            </w:r>
            <w:r w:rsidRPr="005C3268">
              <w:t xml:space="preserve"> </w:t>
            </w:r>
            <w:r w:rsidRPr="007D7D06">
              <w:t>Legea nr. 57/2006;</w:t>
            </w:r>
            <w:r w:rsidRPr="005C3268">
              <w:t xml:space="preserve"> </w:t>
            </w:r>
            <w:r w:rsidRPr="007D7D06">
              <w:t>Pct.</w:t>
            </w:r>
            <w:r w:rsidR="005F191F" w:rsidRPr="005C3268">
              <w:t xml:space="preserve"> 180 (1),</w:t>
            </w:r>
            <w:r w:rsidRPr="007D7D06">
              <w:t xml:space="preserve"> 184 din</w:t>
            </w:r>
            <w:r w:rsidRPr="005C3268">
              <w:t xml:space="preserve"> </w:t>
            </w:r>
            <w:r w:rsidRPr="007D7D06">
              <w:t>Regulamentul aprobat</w:t>
            </w:r>
            <w:r w:rsidRPr="005C3268">
              <w:t xml:space="preserve"> </w:t>
            </w:r>
            <w:r w:rsidRPr="007D7D06">
              <w:t>prin HG nr. 356/2015;</w:t>
            </w:r>
            <w:r w:rsidRPr="005C3268">
              <w:t xml:space="preserve"> </w:t>
            </w:r>
            <w:r w:rsidRPr="007D7D06">
              <w:t>Pct.</w:t>
            </w:r>
            <w:r w:rsidRPr="005C3268">
              <w:t xml:space="preserve"> </w:t>
            </w:r>
            <w:r w:rsidRPr="007D7D06">
              <w:t>50</w:t>
            </w:r>
            <w:r w:rsidRPr="005C3268">
              <w:t xml:space="preserve"> </w:t>
            </w:r>
            <w:proofErr w:type="spellStart"/>
            <w:r w:rsidRPr="007D7D06">
              <w:t>subpct</w:t>
            </w:r>
            <w:proofErr w:type="spellEnd"/>
            <w:r w:rsidRPr="007D7D06">
              <w:t>.</w:t>
            </w:r>
            <w:r w:rsidRPr="005C3268">
              <w:t xml:space="preserve"> </w:t>
            </w:r>
            <w:r w:rsidRPr="007D7D06">
              <w:t>1),</w:t>
            </w:r>
            <w:r w:rsidRPr="005C3268">
              <w:t xml:space="preserve"> </w:t>
            </w:r>
            <w:r w:rsidRPr="007D7D06">
              <w:t>pct.</w:t>
            </w:r>
            <w:r w:rsidR="005F191F">
              <w:t xml:space="preserve"> </w:t>
            </w:r>
            <w:r w:rsidR="005F191F" w:rsidRPr="005C3268">
              <w:t xml:space="preserve">51, </w:t>
            </w:r>
            <w:r w:rsidRPr="007D7D06">
              <w:t>52</w:t>
            </w:r>
            <w:r w:rsidRPr="005C3268">
              <w:t xml:space="preserve"> și anexa nr. 5 </w:t>
            </w:r>
            <w:r w:rsidRPr="007D7D06">
              <w:t>din</w:t>
            </w:r>
            <w:r w:rsidR="005F191F">
              <w:t xml:space="preserve"> </w:t>
            </w:r>
            <w:r w:rsidRPr="007D7D06">
              <w:t>Regulamentul aprobat</w:t>
            </w:r>
            <w:r w:rsidRPr="005C3268">
              <w:t xml:space="preserve"> </w:t>
            </w:r>
            <w:r w:rsidRPr="007D7D06">
              <w:t>prin</w:t>
            </w:r>
            <w:r w:rsidRPr="005C3268">
              <w:t xml:space="preserve"> </w:t>
            </w:r>
            <w:r w:rsidRPr="007D7D06">
              <w:t>HG</w:t>
            </w:r>
            <w:r w:rsidRPr="005C3268">
              <w:t xml:space="preserve"> </w:t>
            </w:r>
            <w:r w:rsidRPr="007D7D06">
              <w:t>nr.</w:t>
            </w:r>
            <w:r w:rsidRPr="005C3268">
              <w:t xml:space="preserve"> </w:t>
            </w:r>
            <w:r w:rsidRPr="007D7D06">
              <w:t>292/2017</w:t>
            </w:r>
          </w:p>
        </w:tc>
        <w:tc>
          <w:tcPr>
            <w:tcW w:w="567" w:type="dxa"/>
          </w:tcPr>
          <w:p w14:paraId="0F856437" w14:textId="77777777" w:rsidR="00485D0B" w:rsidRPr="007D7D06" w:rsidRDefault="00485D0B">
            <w:pPr>
              <w:pStyle w:val="TableParagraph"/>
            </w:pPr>
          </w:p>
        </w:tc>
        <w:tc>
          <w:tcPr>
            <w:tcW w:w="566" w:type="dxa"/>
          </w:tcPr>
          <w:p w14:paraId="0B625EA3" w14:textId="77777777" w:rsidR="00485D0B" w:rsidRPr="007D7D06" w:rsidRDefault="00485D0B">
            <w:pPr>
              <w:pStyle w:val="TableParagraph"/>
            </w:pPr>
          </w:p>
        </w:tc>
        <w:tc>
          <w:tcPr>
            <w:tcW w:w="709" w:type="dxa"/>
          </w:tcPr>
          <w:p w14:paraId="57D53FB9" w14:textId="77777777" w:rsidR="00485D0B" w:rsidRPr="007D7D06" w:rsidRDefault="00485D0B">
            <w:pPr>
              <w:pStyle w:val="TableParagraph"/>
            </w:pPr>
          </w:p>
        </w:tc>
        <w:tc>
          <w:tcPr>
            <w:tcW w:w="1275" w:type="dxa"/>
          </w:tcPr>
          <w:p w14:paraId="2AFA7200" w14:textId="77777777" w:rsidR="00485D0B" w:rsidRPr="007D7D06" w:rsidRDefault="00485D0B">
            <w:pPr>
              <w:pStyle w:val="TableParagraph"/>
            </w:pPr>
          </w:p>
        </w:tc>
        <w:tc>
          <w:tcPr>
            <w:tcW w:w="501" w:type="dxa"/>
            <w:vAlign w:val="center"/>
          </w:tcPr>
          <w:p w14:paraId="7DE01491" w14:textId="77777777" w:rsidR="00485D0B" w:rsidRPr="007D7D06" w:rsidRDefault="001830DC" w:rsidP="006F5501">
            <w:pPr>
              <w:pStyle w:val="TableParagraph"/>
              <w:spacing w:before="1"/>
              <w:ind w:left="111"/>
              <w:jc w:val="center"/>
              <w:rPr>
                <w:sz w:val="24"/>
              </w:rPr>
            </w:pPr>
            <w:r w:rsidRPr="007D7D06">
              <w:rPr>
                <w:sz w:val="24"/>
              </w:rPr>
              <w:t>15</w:t>
            </w:r>
          </w:p>
        </w:tc>
      </w:tr>
      <w:tr w:rsidR="00485D0B" w:rsidRPr="007D7D06" w14:paraId="718290C5" w14:textId="77777777" w:rsidTr="00A86607">
        <w:trPr>
          <w:trHeight w:val="268"/>
        </w:trPr>
        <w:tc>
          <w:tcPr>
            <w:tcW w:w="509" w:type="dxa"/>
            <w:vAlign w:val="center"/>
          </w:tcPr>
          <w:p w14:paraId="4C0DDE27" w14:textId="4BBC21D8" w:rsidR="00485D0B" w:rsidRPr="007D7D06" w:rsidRDefault="00485D0B" w:rsidP="00B316A7">
            <w:pPr>
              <w:pStyle w:val="TableParagraph"/>
              <w:numPr>
                <w:ilvl w:val="0"/>
                <w:numId w:val="15"/>
              </w:numPr>
              <w:tabs>
                <w:tab w:val="left" w:pos="371"/>
              </w:tabs>
              <w:spacing w:line="269" w:lineRule="exact"/>
              <w:ind w:hanging="632"/>
              <w:rPr>
                <w:sz w:val="24"/>
              </w:rPr>
            </w:pPr>
          </w:p>
        </w:tc>
        <w:tc>
          <w:tcPr>
            <w:tcW w:w="3969" w:type="dxa"/>
          </w:tcPr>
          <w:p w14:paraId="4B106EB6" w14:textId="652ABF62" w:rsidR="00485D0B" w:rsidRPr="007D7D06" w:rsidRDefault="001830DC" w:rsidP="00FC55DE">
            <w:pPr>
              <w:pStyle w:val="TableParagraph"/>
              <w:ind w:left="107" w:right="-5"/>
              <w:rPr>
                <w:sz w:val="24"/>
              </w:rPr>
            </w:pPr>
            <w:r w:rsidRPr="007D7D06">
              <w:rPr>
                <w:sz w:val="24"/>
              </w:rPr>
              <w:t>A fost prezentată în termenii</w:t>
            </w:r>
            <w:r w:rsidRPr="007D7D06">
              <w:rPr>
                <w:spacing w:val="1"/>
                <w:sz w:val="24"/>
              </w:rPr>
              <w:t xml:space="preserve"> </w:t>
            </w:r>
            <w:r w:rsidRPr="007D7D06">
              <w:rPr>
                <w:sz w:val="24"/>
              </w:rPr>
              <w:t>prevăzuți de legislație declarația</w:t>
            </w:r>
            <w:r w:rsidRPr="007D7D06">
              <w:rPr>
                <w:spacing w:val="-57"/>
                <w:sz w:val="24"/>
              </w:rPr>
              <w:t xml:space="preserve"> </w:t>
            </w:r>
            <w:r w:rsidR="00C214A4" w:rsidRPr="007D7D06">
              <w:rPr>
                <w:spacing w:val="-57"/>
                <w:sz w:val="24"/>
              </w:rPr>
              <w:t xml:space="preserve"> </w:t>
            </w:r>
            <w:r w:rsidRPr="007D7D06">
              <w:rPr>
                <w:sz w:val="24"/>
              </w:rPr>
              <w:t xml:space="preserve"> </w:t>
            </w:r>
            <w:r w:rsidR="00DC709E">
              <w:rPr>
                <w:sz w:val="24"/>
              </w:rPr>
              <w:t>de producere (</w:t>
            </w:r>
            <w:r w:rsidR="00DC709E" w:rsidRPr="00DC709E">
              <w:rPr>
                <w:color w:val="ED0000"/>
                <w:sz w:val="24"/>
              </w:rPr>
              <w:t xml:space="preserve">privind campania de </w:t>
            </w:r>
            <w:proofErr w:type="spellStart"/>
            <w:r w:rsidR="00DC709E" w:rsidRPr="00DC709E">
              <w:rPr>
                <w:color w:val="ED0000"/>
                <w:sz w:val="24"/>
              </w:rPr>
              <w:t>producţie</w:t>
            </w:r>
            <w:proofErr w:type="spellEnd"/>
            <w:r w:rsidR="00DC709E" w:rsidRPr="00DC709E">
              <w:rPr>
                <w:color w:val="ED0000"/>
                <w:sz w:val="24"/>
              </w:rPr>
              <w:t xml:space="preserve"> vitivinicolă</w:t>
            </w:r>
            <w:r w:rsidR="00DC709E">
              <w:rPr>
                <w:color w:val="ED0000"/>
                <w:sz w:val="24"/>
              </w:rPr>
              <w:t>)</w:t>
            </w:r>
            <w:r w:rsidRPr="007D7D06">
              <w:rPr>
                <w:sz w:val="24"/>
              </w:rPr>
              <w:t>?</w:t>
            </w:r>
            <w:r w:rsidR="00334248">
              <w:rPr>
                <w:sz w:val="24"/>
              </w:rPr>
              <w:t xml:space="preserve"> </w:t>
            </w:r>
          </w:p>
          <w:p w14:paraId="50740F36" w14:textId="331176AC" w:rsidR="00485D0B" w:rsidRPr="007D7D06" w:rsidRDefault="001830DC">
            <w:pPr>
              <w:pStyle w:val="TableParagraph"/>
              <w:spacing w:line="270" w:lineRule="atLeast"/>
              <w:ind w:left="107" w:right="94" w:firstLine="60"/>
              <w:jc w:val="both"/>
              <w:rPr>
                <w:i/>
                <w:sz w:val="24"/>
              </w:rPr>
            </w:pPr>
            <w:r w:rsidRPr="007D7D06">
              <w:rPr>
                <w:i/>
                <w:sz w:val="24"/>
              </w:rPr>
              <w:t>(până la data de 15 ianuarie, a</w:t>
            </w:r>
            <w:r w:rsidRPr="007D7D06">
              <w:rPr>
                <w:i/>
                <w:spacing w:val="1"/>
                <w:sz w:val="24"/>
              </w:rPr>
              <w:t xml:space="preserve"> </w:t>
            </w:r>
            <w:r w:rsidRPr="007D7D06">
              <w:rPr>
                <w:i/>
                <w:sz w:val="24"/>
              </w:rPr>
              <w:t>anului</w:t>
            </w:r>
            <w:r w:rsidRPr="007D7D06">
              <w:rPr>
                <w:i/>
                <w:spacing w:val="1"/>
                <w:sz w:val="24"/>
              </w:rPr>
              <w:t xml:space="preserve"> </w:t>
            </w:r>
            <w:r w:rsidRPr="007D7D06">
              <w:rPr>
                <w:i/>
                <w:sz w:val="24"/>
              </w:rPr>
              <w:t>următor</w:t>
            </w:r>
            <w:r w:rsidRPr="007D7D06">
              <w:rPr>
                <w:i/>
                <w:spacing w:val="1"/>
                <w:sz w:val="24"/>
              </w:rPr>
              <w:t xml:space="preserve"> </w:t>
            </w:r>
            <w:r w:rsidRPr="007D7D06">
              <w:rPr>
                <w:i/>
                <w:sz w:val="24"/>
              </w:rPr>
              <w:t>celui</w:t>
            </w:r>
            <w:r w:rsidRPr="007D7D06">
              <w:rPr>
                <w:i/>
                <w:spacing w:val="61"/>
                <w:sz w:val="24"/>
              </w:rPr>
              <w:t xml:space="preserve"> </w:t>
            </w:r>
            <w:r w:rsidRPr="007D7D06">
              <w:rPr>
                <w:i/>
                <w:sz w:val="24"/>
              </w:rPr>
              <w:t>de</w:t>
            </w:r>
            <w:r w:rsidRPr="007D7D06">
              <w:rPr>
                <w:i/>
                <w:spacing w:val="1"/>
                <w:sz w:val="24"/>
              </w:rPr>
              <w:t xml:space="preserve"> </w:t>
            </w:r>
            <w:r w:rsidRPr="007D7D06">
              <w:rPr>
                <w:i/>
                <w:sz w:val="24"/>
              </w:rPr>
              <w:t>prelucrare a strugurilor</w:t>
            </w:r>
            <w:r w:rsidR="004232E7" w:rsidRPr="007D7D06">
              <w:rPr>
                <w:i/>
                <w:sz w:val="24"/>
              </w:rPr>
              <w:t>)</w:t>
            </w:r>
          </w:p>
        </w:tc>
        <w:tc>
          <w:tcPr>
            <w:tcW w:w="2101" w:type="dxa"/>
          </w:tcPr>
          <w:p w14:paraId="0F787552" w14:textId="097EA7AF" w:rsidR="00485D0B" w:rsidRPr="007D7D06" w:rsidRDefault="002B3500" w:rsidP="005C3268">
            <w:pPr>
              <w:pStyle w:val="TableParagraph"/>
              <w:ind w:left="107"/>
            </w:pPr>
            <w:r w:rsidRPr="007D7D06">
              <w:t>Art. 26</w:t>
            </w:r>
            <w:r w:rsidRPr="00334248">
              <w:rPr>
                <w:vertAlign w:val="superscript"/>
              </w:rPr>
              <w:t>6</w:t>
            </w:r>
            <w:r w:rsidRPr="007D7D06">
              <w:t xml:space="preserve"> alin</w:t>
            </w:r>
            <w:r w:rsidRPr="005C3268">
              <w:t xml:space="preserve"> (21) </w:t>
            </w:r>
            <w:r w:rsidRPr="007D7D06">
              <w:t>din</w:t>
            </w:r>
            <w:r w:rsidRPr="005C3268">
              <w:t xml:space="preserve"> </w:t>
            </w:r>
            <w:r w:rsidRPr="007D7D06">
              <w:t>Legea nr. 57/2006;</w:t>
            </w:r>
            <w:r w:rsidRPr="005C3268">
              <w:t xml:space="preserve"> </w:t>
            </w:r>
            <w:r w:rsidR="001830DC" w:rsidRPr="007D7D06">
              <w:t xml:space="preserve">Pct. </w:t>
            </w:r>
            <w:r w:rsidR="00DC709E" w:rsidRPr="005C3268">
              <w:t>18</w:t>
            </w:r>
            <w:r w:rsidR="00FC6B15" w:rsidRPr="005C3268">
              <w:t>0</w:t>
            </w:r>
            <w:r w:rsidR="00DC709E" w:rsidRPr="005C3268">
              <w:t xml:space="preserve"> (2), </w:t>
            </w:r>
            <w:r w:rsidR="001830DC" w:rsidRPr="007D7D06">
              <w:t>185 din</w:t>
            </w:r>
            <w:r w:rsidR="001830DC" w:rsidRPr="005C3268">
              <w:t xml:space="preserve"> </w:t>
            </w:r>
            <w:r w:rsidR="001830DC" w:rsidRPr="007D7D06">
              <w:t>Regulamentul aprobat</w:t>
            </w:r>
            <w:r w:rsidR="001830DC" w:rsidRPr="005C3268">
              <w:t xml:space="preserve"> </w:t>
            </w:r>
            <w:r w:rsidR="001830DC" w:rsidRPr="007D7D06">
              <w:t>prin HG nr. 356/2015;</w:t>
            </w:r>
            <w:r w:rsidR="001830DC" w:rsidRPr="005C3268">
              <w:t xml:space="preserve"> </w:t>
            </w:r>
            <w:r w:rsidR="001830DC" w:rsidRPr="007D7D06">
              <w:t>Pct.</w:t>
            </w:r>
            <w:r w:rsidR="001830DC" w:rsidRPr="005C3268">
              <w:t xml:space="preserve"> </w:t>
            </w:r>
            <w:r w:rsidR="001830DC" w:rsidRPr="007D7D06">
              <w:t>50</w:t>
            </w:r>
            <w:r w:rsidR="001830DC" w:rsidRPr="005C3268">
              <w:t xml:space="preserve"> </w:t>
            </w:r>
            <w:proofErr w:type="spellStart"/>
            <w:r w:rsidR="001830DC" w:rsidRPr="007D7D06">
              <w:t>subpct</w:t>
            </w:r>
            <w:proofErr w:type="spellEnd"/>
            <w:r w:rsidR="001830DC" w:rsidRPr="007D7D06">
              <w:t>.</w:t>
            </w:r>
            <w:r w:rsidR="001830DC" w:rsidRPr="005C3268">
              <w:t xml:space="preserve"> </w:t>
            </w:r>
            <w:r w:rsidR="001830DC" w:rsidRPr="007D7D06">
              <w:t>2),</w:t>
            </w:r>
            <w:r w:rsidR="001830DC" w:rsidRPr="005C3268">
              <w:t xml:space="preserve"> </w:t>
            </w:r>
            <w:r w:rsidR="001830DC" w:rsidRPr="007D7D06">
              <w:t>pct.</w:t>
            </w:r>
          </w:p>
          <w:p w14:paraId="1B397114" w14:textId="77777777" w:rsidR="00485D0B" w:rsidRPr="007D7D06" w:rsidRDefault="001830DC" w:rsidP="005C3268">
            <w:pPr>
              <w:pStyle w:val="TableParagraph"/>
              <w:ind w:left="107"/>
            </w:pPr>
            <w:r w:rsidRPr="007D7D06">
              <w:t xml:space="preserve">53-54 </w:t>
            </w:r>
            <w:r w:rsidRPr="005C3268">
              <w:t xml:space="preserve">și anexa nr. 6 </w:t>
            </w:r>
            <w:r w:rsidRPr="007D7D06">
              <w:t>din</w:t>
            </w:r>
            <w:r w:rsidRPr="005C3268">
              <w:t xml:space="preserve"> </w:t>
            </w:r>
            <w:r w:rsidRPr="007D7D06">
              <w:t>Regulamentul aprobat</w:t>
            </w:r>
            <w:r w:rsidRPr="005C3268">
              <w:t xml:space="preserve"> </w:t>
            </w:r>
            <w:r w:rsidRPr="007D7D06">
              <w:t>prin</w:t>
            </w:r>
            <w:r w:rsidRPr="005C3268">
              <w:t xml:space="preserve"> </w:t>
            </w:r>
            <w:r w:rsidRPr="007D7D06">
              <w:t>HG</w:t>
            </w:r>
            <w:r w:rsidRPr="005C3268">
              <w:t xml:space="preserve"> </w:t>
            </w:r>
            <w:r w:rsidRPr="007D7D06">
              <w:t>nr.</w:t>
            </w:r>
            <w:r w:rsidRPr="005C3268">
              <w:t xml:space="preserve"> </w:t>
            </w:r>
            <w:r w:rsidRPr="007D7D06">
              <w:lastRenderedPageBreak/>
              <w:t>292/2017</w:t>
            </w:r>
          </w:p>
        </w:tc>
        <w:tc>
          <w:tcPr>
            <w:tcW w:w="567" w:type="dxa"/>
          </w:tcPr>
          <w:p w14:paraId="05B3DF24" w14:textId="77777777" w:rsidR="00485D0B" w:rsidRPr="007D7D06" w:rsidRDefault="00485D0B">
            <w:pPr>
              <w:pStyle w:val="TableParagraph"/>
            </w:pPr>
          </w:p>
        </w:tc>
        <w:tc>
          <w:tcPr>
            <w:tcW w:w="566" w:type="dxa"/>
          </w:tcPr>
          <w:p w14:paraId="60841782" w14:textId="77777777" w:rsidR="00485D0B" w:rsidRPr="007D7D06" w:rsidRDefault="00485D0B">
            <w:pPr>
              <w:pStyle w:val="TableParagraph"/>
            </w:pPr>
          </w:p>
        </w:tc>
        <w:tc>
          <w:tcPr>
            <w:tcW w:w="709" w:type="dxa"/>
          </w:tcPr>
          <w:p w14:paraId="4686AF3E" w14:textId="77777777" w:rsidR="00485D0B" w:rsidRPr="007D7D06" w:rsidRDefault="00485D0B">
            <w:pPr>
              <w:pStyle w:val="TableParagraph"/>
            </w:pPr>
          </w:p>
        </w:tc>
        <w:tc>
          <w:tcPr>
            <w:tcW w:w="1275" w:type="dxa"/>
          </w:tcPr>
          <w:p w14:paraId="37FDAF45" w14:textId="77777777" w:rsidR="00485D0B" w:rsidRPr="007D7D06" w:rsidRDefault="00485D0B">
            <w:pPr>
              <w:pStyle w:val="TableParagraph"/>
            </w:pPr>
          </w:p>
        </w:tc>
        <w:tc>
          <w:tcPr>
            <w:tcW w:w="501" w:type="dxa"/>
            <w:vAlign w:val="center"/>
          </w:tcPr>
          <w:p w14:paraId="3ED7A285" w14:textId="76DBA341" w:rsidR="00485D0B" w:rsidRPr="007D7D06" w:rsidRDefault="00320C59" w:rsidP="006F5501">
            <w:pPr>
              <w:pStyle w:val="TableParagraph"/>
              <w:spacing w:before="219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830DC" w:rsidRPr="007D7D06">
              <w:rPr>
                <w:sz w:val="24"/>
              </w:rPr>
              <w:t>5</w:t>
            </w:r>
          </w:p>
        </w:tc>
      </w:tr>
      <w:tr w:rsidR="00485D0B" w:rsidRPr="007D7D06" w14:paraId="175B0DE1" w14:textId="77777777" w:rsidTr="00A86607">
        <w:trPr>
          <w:trHeight w:val="2277"/>
        </w:trPr>
        <w:tc>
          <w:tcPr>
            <w:tcW w:w="509" w:type="dxa"/>
            <w:vAlign w:val="center"/>
          </w:tcPr>
          <w:p w14:paraId="38F8C835" w14:textId="0B6B2C9F" w:rsidR="00485D0B" w:rsidRPr="007D7D06" w:rsidRDefault="00485D0B" w:rsidP="00B316A7">
            <w:pPr>
              <w:pStyle w:val="TableParagraph"/>
              <w:numPr>
                <w:ilvl w:val="0"/>
                <w:numId w:val="15"/>
              </w:numPr>
              <w:tabs>
                <w:tab w:val="left" w:pos="371"/>
              </w:tabs>
              <w:spacing w:line="269" w:lineRule="exact"/>
              <w:ind w:hanging="632"/>
              <w:rPr>
                <w:sz w:val="24"/>
              </w:rPr>
            </w:pPr>
          </w:p>
        </w:tc>
        <w:tc>
          <w:tcPr>
            <w:tcW w:w="3969" w:type="dxa"/>
          </w:tcPr>
          <w:p w14:paraId="3B256FCC" w14:textId="72B8BB4D" w:rsidR="00485D0B" w:rsidRPr="007D7D06" w:rsidRDefault="001830DC" w:rsidP="00FC55DE">
            <w:pPr>
              <w:pStyle w:val="TableParagraph"/>
              <w:ind w:left="107"/>
              <w:rPr>
                <w:sz w:val="24"/>
              </w:rPr>
            </w:pPr>
            <w:r w:rsidRPr="007D7D06">
              <w:rPr>
                <w:sz w:val="24"/>
              </w:rPr>
              <w:t>A fost prezentată în termenii</w:t>
            </w:r>
            <w:r w:rsidRPr="007D7D06">
              <w:rPr>
                <w:spacing w:val="1"/>
                <w:sz w:val="24"/>
              </w:rPr>
              <w:t xml:space="preserve"> </w:t>
            </w:r>
            <w:r w:rsidRPr="007D7D06">
              <w:rPr>
                <w:sz w:val="24"/>
              </w:rPr>
              <w:t xml:space="preserve">prevăzuți de </w:t>
            </w:r>
            <w:r w:rsidR="00FC55DE">
              <w:rPr>
                <w:color w:val="FF0000"/>
                <w:sz w:val="24"/>
              </w:rPr>
              <w:t>actele normative</w:t>
            </w:r>
            <w:r w:rsidRPr="00FC55DE">
              <w:rPr>
                <w:color w:val="FF0000"/>
                <w:sz w:val="24"/>
              </w:rPr>
              <w:t xml:space="preserve"> </w:t>
            </w:r>
            <w:r w:rsidRPr="007D7D06">
              <w:rPr>
                <w:sz w:val="24"/>
              </w:rPr>
              <w:t>declarați</w:t>
            </w:r>
            <w:r w:rsidR="00FC55DE">
              <w:rPr>
                <w:sz w:val="24"/>
              </w:rPr>
              <w:t xml:space="preserve"> </w:t>
            </w:r>
            <w:r w:rsidRPr="007D7D06">
              <w:rPr>
                <w:spacing w:val="-57"/>
                <w:sz w:val="24"/>
              </w:rPr>
              <w:t xml:space="preserve"> </w:t>
            </w:r>
            <w:r w:rsidRPr="007D7D06">
              <w:rPr>
                <w:sz w:val="24"/>
              </w:rPr>
              <w:t>de</w:t>
            </w:r>
            <w:r w:rsidRPr="007D7D06">
              <w:rPr>
                <w:spacing w:val="-1"/>
                <w:sz w:val="24"/>
              </w:rPr>
              <w:t xml:space="preserve"> </w:t>
            </w:r>
            <w:r w:rsidRPr="007D7D06">
              <w:rPr>
                <w:sz w:val="24"/>
              </w:rPr>
              <w:t>stoc?</w:t>
            </w:r>
          </w:p>
          <w:p w14:paraId="263EB715" w14:textId="77777777" w:rsidR="00485D0B" w:rsidRPr="007D7D06" w:rsidRDefault="001830DC">
            <w:pPr>
              <w:pStyle w:val="TableParagraph"/>
              <w:ind w:left="107" w:right="95"/>
              <w:jc w:val="both"/>
              <w:rPr>
                <w:i/>
                <w:sz w:val="24"/>
              </w:rPr>
            </w:pPr>
            <w:r w:rsidRPr="007D7D06">
              <w:rPr>
                <w:i/>
                <w:sz w:val="24"/>
              </w:rPr>
              <w:t>(până</w:t>
            </w:r>
            <w:r w:rsidRPr="007D7D06">
              <w:rPr>
                <w:i/>
                <w:spacing w:val="1"/>
                <w:sz w:val="24"/>
              </w:rPr>
              <w:t xml:space="preserve"> </w:t>
            </w:r>
            <w:r w:rsidRPr="007D7D06">
              <w:rPr>
                <w:i/>
                <w:sz w:val="24"/>
              </w:rPr>
              <w:t>la</w:t>
            </w:r>
            <w:r w:rsidRPr="007D7D06">
              <w:rPr>
                <w:i/>
                <w:spacing w:val="1"/>
                <w:sz w:val="24"/>
              </w:rPr>
              <w:t xml:space="preserve"> </w:t>
            </w:r>
            <w:r w:rsidRPr="007D7D06">
              <w:rPr>
                <w:i/>
                <w:sz w:val="24"/>
              </w:rPr>
              <w:t>data</w:t>
            </w:r>
            <w:r w:rsidRPr="007D7D06">
              <w:rPr>
                <w:i/>
                <w:spacing w:val="1"/>
                <w:sz w:val="24"/>
              </w:rPr>
              <w:t xml:space="preserve"> </w:t>
            </w:r>
            <w:r w:rsidRPr="007D7D06">
              <w:rPr>
                <w:i/>
                <w:sz w:val="24"/>
              </w:rPr>
              <w:t>de</w:t>
            </w:r>
            <w:r w:rsidRPr="007D7D06">
              <w:rPr>
                <w:i/>
                <w:spacing w:val="1"/>
                <w:sz w:val="24"/>
              </w:rPr>
              <w:t xml:space="preserve"> </w:t>
            </w:r>
            <w:r w:rsidRPr="007D7D06">
              <w:rPr>
                <w:i/>
                <w:sz w:val="24"/>
              </w:rPr>
              <w:t>15</w:t>
            </w:r>
            <w:r w:rsidRPr="007D7D06">
              <w:rPr>
                <w:i/>
                <w:spacing w:val="1"/>
                <w:sz w:val="24"/>
              </w:rPr>
              <w:t xml:space="preserve"> </w:t>
            </w:r>
            <w:r w:rsidRPr="007D7D06">
              <w:rPr>
                <w:i/>
                <w:sz w:val="24"/>
              </w:rPr>
              <w:t>august</w:t>
            </w:r>
            <w:r w:rsidRPr="007D7D06">
              <w:rPr>
                <w:i/>
                <w:spacing w:val="1"/>
                <w:sz w:val="24"/>
              </w:rPr>
              <w:t xml:space="preserve"> </w:t>
            </w:r>
            <w:r w:rsidRPr="007D7D06">
              <w:rPr>
                <w:i/>
                <w:sz w:val="24"/>
              </w:rPr>
              <w:t>cu</w:t>
            </w:r>
            <w:r w:rsidRPr="007D7D06">
              <w:rPr>
                <w:i/>
                <w:spacing w:val="1"/>
                <w:sz w:val="24"/>
              </w:rPr>
              <w:t xml:space="preserve"> </w:t>
            </w:r>
            <w:r w:rsidRPr="007D7D06">
              <w:rPr>
                <w:i/>
                <w:sz w:val="24"/>
              </w:rPr>
              <w:t>indicarea stocurilor la 31 iulie a</w:t>
            </w:r>
            <w:r w:rsidRPr="007D7D06">
              <w:rPr>
                <w:i/>
                <w:spacing w:val="1"/>
                <w:sz w:val="24"/>
              </w:rPr>
              <w:t xml:space="preserve"> </w:t>
            </w:r>
            <w:r w:rsidRPr="007D7D06">
              <w:rPr>
                <w:i/>
                <w:sz w:val="24"/>
              </w:rPr>
              <w:t>aceluiași</w:t>
            </w:r>
            <w:r w:rsidRPr="007D7D06">
              <w:rPr>
                <w:i/>
                <w:spacing w:val="-1"/>
                <w:sz w:val="24"/>
              </w:rPr>
              <w:t xml:space="preserve"> </w:t>
            </w:r>
            <w:r w:rsidRPr="007D7D06">
              <w:rPr>
                <w:i/>
                <w:sz w:val="24"/>
              </w:rPr>
              <w:t>an)</w:t>
            </w:r>
          </w:p>
        </w:tc>
        <w:tc>
          <w:tcPr>
            <w:tcW w:w="2101" w:type="dxa"/>
          </w:tcPr>
          <w:p w14:paraId="0049A258" w14:textId="4935EF04" w:rsidR="00485D0B" w:rsidRPr="007D7D06" w:rsidRDefault="001830DC" w:rsidP="00334248">
            <w:pPr>
              <w:pStyle w:val="TableParagraph"/>
              <w:ind w:left="107"/>
            </w:pPr>
            <w:r w:rsidRPr="007D7D06">
              <w:t>Art.</w:t>
            </w:r>
            <w:r w:rsidRPr="005C3268">
              <w:t xml:space="preserve"> </w:t>
            </w:r>
            <w:r w:rsidRPr="007D7D06">
              <w:t>26</w:t>
            </w:r>
            <w:r w:rsidRPr="00334248">
              <w:rPr>
                <w:vertAlign w:val="superscript"/>
              </w:rPr>
              <w:t>6</w:t>
            </w:r>
            <w:r w:rsidRPr="005C3268">
              <w:t xml:space="preserve"> </w:t>
            </w:r>
            <w:r w:rsidRPr="007D7D06">
              <w:t>alin.</w:t>
            </w:r>
            <w:r w:rsidRPr="005C3268">
              <w:t xml:space="preserve"> </w:t>
            </w:r>
            <w:r w:rsidRPr="007D7D06">
              <w:t>(3)</w:t>
            </w:r>
            <w:r w:rsidRPr="005C3268">
              <w:t xml:space="preserve"> </w:t>
            </w:r>
            <w:r w:rsidRPr="007D7D06">
              <w:t>din</w:t>
            </w:r>
            <w:r w:rsidRPr="005C3268">
              <w:t xml:space="preserve"> </w:t>
            </w:r>
            <w:r w:rsidRPr="007D7D06">
              <w:t>Legea</w:t>
            </w:r>
            <w:r w:rsidRPr="005C3268">
              <w:t xml:space="preserve"> </w:t>
            </w:r>
            <w:r w:rsidRPr="007D7D06">
              <w:t>nr. 57/2006;</w:t>
            </w:r>
            <w:r w:rsidR="00334248">
              <w:t xml:space="preserve"> </w:t>
            </w:r>
            <w:r w:rsidRPr="007D7D06">
              <w:t>Pct. 186 din</w:t>
            </w:r>
            <w:r w:rsidRPr="005C3268">
              <w:t xml:space="preserve"> </w:t>
            </w:r>
            <w:r w:rsidRPr="007D7D06">
              <w:t>Regulamentul aprobat</w:t>
            </w:r>
            <w:r w:rsidRPr="005C3268">
              <w:t xml:space="preserve"> </w:t>
            </w:r>
            <w:r w:rsidRPr="007D7D06">
              <w:t>prin HG nr. 356/2015;</w:t>
            </w:r>
            <w:r w:rsidRPr="005C3268">
              <w:t xml:space="preserve"> </w:t>
            </w:r>
            <w:r w:rsidRPr="007D7D06">
              <w:t>Pct.</w:t>
            </w:r>
            <w:r w:rsidRPr="005C3268">
              <w:t xml:space="preserve"> </w:t>
            </w:r>
            <w:r w:rsidRPr="007D7D06">
              <w:t>50</w:t>
            </w:r>
            <w:r w:rsidRPr="005C3268">
              <w:t xml:space="preserve"> </w:t>
            </w:r>
            <w:proofErr w:type="spellStart"/>
            <w:r w:rsidRPr="007D7D06">
              <w:t>subpct</w:t>
            </w:r>
            <w:proofErr w:type="spellEnd"/>
            <w:r w:rsidRPr="007D7D06">
              <w:t>. 3),</w:t>
            </w:r>
            <w:r w:rsidRPr="005C3268">
              <w:t xml:space="preserve"> </w:t>
            </w:r>
            <w:r w:rsidRPr="007D7D06">
              <w:t>pct.</w:t>
            </w:r>
            <w:r w:rsidR="00334248">
              <w:t xml:space="preserve"> </w:t>
            </w:r>
            <w:r w:rsidRPr="007D7D06">
              <w:t xml:space="preserve">55 </w:t>
            </w:r>
            <w:r w:rsidRPr="005C3268">
              <w:t xml:space="preserve">și anexa nr. 7 </w:t>
            </w:r>
            <w:r w:rsidRPr="007D7D06">
              <w:t>din</w:t>
            </w:r>
            <w:r w:rsidRPr="005C3268">
              <w:t xml:space="preserve"> </w:t>
            </w:r>
            <w:r w:rsidRPr="007D7D06">
              <w:t>Regulamentul</w:t>
            </w:r>
            <w:r w:rsidRPr="005C3268">
              <w:t xml:space="preserve"> </w:t>
            </w:r>
            <w:r w:rsidRPr="007D7D06">
              <w:t>aprobat</w:t>
            </w:r>
            <w:r w:rsidR="00334248">
              <w:t xml:space="preserve"> </w:t>
            </w:r>
            <w:r w:rsidRPr="007D7D06">
              <w:t>prin</w:t>
            </w:r>
            <w:r w:rsidRPr="005C3268">
              <w:t xml:space="preserve"> </w:t>
            </w:r>
            <w:r w:rsidRPr="007D7D06">
              <w:t>HG</w:t>
            </w:r>
            <w:r w:rsidRPr="005C3268">
              <w:t xml:space="preserve"> </w:t>
            </w:r>
            <w:r w:rsidRPr="007D7D06">
              <w:t>nr.</w:t>
            </w:r>
            <w:r w:rsidRPr="005C3268">
              <w:t xml:space="preserve"> </w:t>
            </w:r>
            <w:r w:rsidRPr="007D7D06">
              <w:t>292/2017</w:t>
            </w:r>
          </w:p>
        </w:tc>
        <w:tc>
          <w:tcPr>
            <w:tcW w:w="567" w:type="dxa"/>
          </w:tcPr>
          <w:p w14:paraId="23E5BECC" w14:textId="77777777" w:rsidR="00485D0B" w:rsidRPr="007D7D06" w:rsidRDefault="00485D0B">
            <w:pPr>
              <w:pStyle w:val="TableParagraph"/>
            </w:pPr>
          </w:p>
        </w:tc>
        <w:tc>
          <w:tcPr>
            <w:tcW w:w="566" w:type="dxa"/>
          </w:tcPr>
          <w:p w14:paraId="3FD54DC3" w14:textId="77777777" w:rsidR="00485D0B" w:rsidRPr="007D7D06" w:rsidRDefault="00485D0B">
            <w:pPr>
              <w:pStyle w:val="TableParagraph"/>
            </w:pPr>
          </w:p>
        </w:tc>
        <w:tc>
          <w:tcPr>
            <w:tcW w:w="709" w:type="dxa"/>
          </w:tcPr>
          <w:p w14:paraId="7514F5CC" w14:textId="77777777" w:rsidR="00485D0B" w:rsidRPr="007D7D06" w:rsidRDefault="00485D0B">
            <w:pPr>
              <w:pStyle w:val="TableParagraph"/>
            </w:pPr>
          </w:p>
        </w:tc>
        <w:tc>
          <w:tcPr>
            <w:tcW w:w="1275" w:type="dxa"/>
          </w:tcPr>
          <w:p w14:paraId="402689A5" w14:textId="77777777" w:rsidR="00485D0B" w:rsidRPr="007D7D06" w:rsidRDefault="00485D0B">
            <w:pPr>
              <w:pStyle w:val="TableParagraph"/>
            </w:pPr>
          </w:p>
        </w:tc>
        <w:tc>
          <w:tcPr>
            <w:tcW w:w="501" w:type="dxa"/>
            <w:vAlign w:val="center"/>
          </w:tcPr>
          <w:p w14:paraId="46A3DCD1" w14:textId="77777777" w:rsidR="00485D0B" w:rsidRPr="007D7D06" w:rsidRDefault="001830DC" w:rsidP="006F5501">
            <w:pPr>
              <w:pStyle w:val="TableParagraph"/>
              <w:ind w:left="111"/>
              <w:jc w:val="center"/>
              <w:rPr>
                <w:sz w:val="24"/>
              </w:rPr>
            </w:pPr>
            <w:r w:rsidRPr="007D7D06">
              <w:rPr>
                <w:sz w:val="24"/>
              </w:rPr>
              <w:t>15</w:t>
            </w:r>
          </w:p>
        </w:tc>
      </w:tr>
      <w:tr w:rsidR="00485D0B" w:rsidRPr="007D7D06" w14:paraId="04FCC7EF" w14:textId="77777777" w:rsidTr="00A86607">
        <w:trPr>
          <w:trHeight w:val="2542"/>
        </w:trPr>
        <w:tc>
          <w:tcPr>
            <w:tcW w:w="509" w:type="dxa"/>
            <w:vAlign w:val="center"/>
          </w:tcPr>
          <w:p w14:paraId="1B301CF3" w14:textId="299B7860" w:rsidR="00485D0B" w:rsidRPr="007D7D06" w:rsidRDefault="00485D0B" w:rsidP="00B316A7">
            <w:pPr>
              <w:pStyle w:val="TableParagraph"/>
              <w:numPr>
                <w:ilvl w:val="0"/>
                <w:numId w:val="15"/>
              </w:numPr>
              <w:tabs>
                <w:tab w:val="left" w:pos="371"/>
              </w:tabs>
              <w:spacing w:line="269" w:lineRule="exact"/>
              <w:ind w:hanging="632"/>
              <w:rPr>
                <w:sz w:val="24"/>
              </w:rPr>
            </w:pPr>
          </w:p>
        </w:tc>
        <w:tc>
          <w:tcPr>
            <w:tcW w:w="3969" w:type="dxa"/>
          </w:tcPr>
          <w:p w14:paraId="1FD35033" w14:textId="4612650C" w:rsidR="00485D0B" w:rsidRPr="007D7D06" w:rsidRDefault="001830DC">
            <w:pPr>
              <w:pStyle w:val="TableParagraph"/>
              <w:ind w:left="106" w:right="96"/>
              <w:rPr>
                <w:sz w:val="24"/>
              </w:rPr>
            </w:pPr>
            <w:r w:rsidRPr="007D7D06">
              <w:rPr>
                <w:sz w:val="24"/>
              </w:rPr>
              <w:t>Este respectată obligația de a duce</w:t>
            </w:r>
            <w:r w:rsidRPr="007D7D06">
              <w:rPr>
                <w:spacing w:val="-57"/>
                <w:sz w:val="24"/>
              </w:rPr>
              <w:t xml:space="preserve"> </w:t>
            </w:r>
            <w:r w:rsidRPr="007D7D06">
              <w:rPr>
                <w:sz w:val="24"/>
              </w:rPr>
              <w:t>evidența</w:t>
            </w:r>
            <w:r w:rsidRPr="007D7D06">
              <w:rPr>
                <w:spacing w:val="14"/>
                <w:sz w:val="24"/>
              </w:rPr>
              <w:t xml:space="preserve"> </w:t>
            </w:r>
            <w:r w:rsidRPr="007D7D06">
              <w:rPr>
                <w:sz w:val="24"/>
              </w:rPr>
              <w:t>în</w:t>
            </w:r>
            <w:r w:rsidRPr="007D7D06">
              <w:rPr>
                <w:spacing w:val="74"/>
                <w:sz w:val="24"/>
              </w:rPr>
              <w:t xml:space="preserve"> </w:t>
            </w:r>
            <w:r w:rsidRPr="007D7D06">
              <w:rPr>
                <w:sz w:val="24"/>
              </w:rPr>
              <w:t>registrul</w:t>
            </w:r>
            <w:r w:rsidRPr="007D7D06">
              <w:rPr>
                <w:spacing w:val="14"/>
                <w:sz w:val="24"/>
              </w:rPr>
              <w:t xml:space="preserve"> </w:t>
            </w:r>
            <w:r w:rsidRPr="007D7D06">
              <w:rPr>
                <w:sz w:val="24"/>
              </w:rPr>
              <w:t>de</w:t>
            </w:r>
            <w:r w:rsidRPr="007D7D06">
              <w:rPr>
                <w:spacing w:val="14"/>
                <w:sz w:val="24"/>
              </w:rPr>
              <w:t xml:space="preserve"> </w:t>
            </w:r>
            <w:r w:rsidRPr="007D7D06">
              <w:rPr>
                <w:sz w:val="24"/>
              </w:rPr>
              <w:t>evidență</w:t>
            </w:r>
            <w:r w:rsidRPr="007D7D06">
              <w:rPr>
                <w:spacing w:val="1"/>
                <w:sz w:val="24"/>
              </w:rPr>
              <w:t xml:space="preserve"> </w:t>
            </w:r>
            <w:r w:rsidRPr="007D7D06">
              <w:rPr>
                <w:sz w:val="24"/>
              </w:rPr>
              <w:t>a cantității și</w:t>
            </w:r>
            <w:r w:rsidRPr="007D7D06">
              <w:rPr>
                <w:spacing w:val="1"/>
                <w:sz w:val="24"/>
              </w:rPr>
              <w:t xml:space="preserve"> </w:t>
            </w:r>
            <w:r w:rsidRPr="007D7D06">
              <w:rPr>
                <w:sz w:val="24"/>
              </w:rPr>
              <w:t>calității strugurilor,</w:t>
            </w:r>
            <w:r w:rsidRPr="007D7D06">
              <w:rPr>
                <w:spacing w:val="1"/>
                <w:sz w:val="24"/>
              </w:rPr>
              <w:t xml:space="preserve"> </w:t>
            </w:r>
            <w:r w:rsidRPr="007D7D06">
              <w:rPr>
                <w:sz w:val="24"/>
              </w:rPr>
              <w:t>(musturilor,</w:t>
            </w:r>
            <w:r w:rsidRPr="007D7D06">
              <w:rPr>
                <w:spacing w:val="60"/>
                <w:sz w:val="24"/>
              </w:rPr>
              <w:t xml:space="preserve"> </w:t>
            </w:r>
            <w:r w:rsidRPr="007D7D06">
              <w:rPr>
                <w:sz w:val="24"/>
              </w:rPr>
              <w:t>mustuieli)</w:t>
            </w:r>
            <w:r w:rsidRPr="007D7D06">
              <w:rPr>
                <w:spacing w:val="60"/>
                <w:sz w:val="24"/>
              </w:rPr>
              <w:t xml:space="preserve"> </w:t>
            </w:r>
            <w:r w:rsidRPr="007D7D06">
              <w:rPr>
                <w:sz w:val="24"/>
              </w:rPr>
              <w:t>astfel,</w:t>
            </w:r>
            <w:r w:rsidRPr="007D7D06">
              <w:rPr>
                <w:spacing w:val="1"/>
                <w:sz w:val="24"/>
              </w:rPr>
              <w:t xml:space="preserve"> </w:t>
            </w:r>
            <w:r w:rsidRPr="007D7D06">
              <w:rPr>
                <w:sz w:val="24"/>
              </w:rPr>
              <w:t>înc</w:t>
            </w:r>
            <w:r w:rsidR="00320C9A" w:rsidRPr="007D7D06">
              <w:rPr>
                <w:sz w:val="24"/>
              </w:rPr>
              <w:t>â</w:t>
            </w:r>
            <w:r w:rsidRPr="007D7D06">
              <w:rPr>
                <w:sz w:val="24"/>
              </w:rPr>
              <w:t>t</w:t>
            </w:r>
            <w:r w:rsidRPr="007D7D06">
              <w:rPr>
                <w:spacing w:val="-1"/>
                <w:sz w:val="24"/>
              </w:rPr>
              <w:t xml:space="preserve"> </w:t>
            </w:r>
            <w:r w:rsidRPr="007D7D06">
              <w:rPr>
                <w:sz w:val="24"/>
              </w:rPr>
              <w:t>să se</w:t>
            </w:r>
            <w:r w:rsidRPr="007D7D06">
              <w:rPr>
                <w:spacing w:val="-2"/>
                <w:sz w:val="24"/>
              </w:rPr>
              <w:t xml:space="preserve"> </w:t>
            </w:r>
            <w:r w:rsidRPr="007D7D06">
              <w:rPr>
                <w:sz w:val="24"/>
              </w:rPr>
              <w:t>asigure</w:t>
            </w:r>
            <w:r w:rsidRPr="007D7D06">
              <w:rPr>
                <w:spacing w:val="-2"/>
                <w:sz w:val="24"/>
              </w:rPr>
              <w:t xml:space="preserve"> </w:t>
            </w:r>
            <w:r w:rsidRPr="007D7D06">
              <w:rPr>
                <w:sz w:val="24"/>
              </w:rPr>
              <w:t>trasabilitatea?</w:t>
            </w:r>
          </w:p>
          <w:p w14:paraId="08B877AB" w14:textId="11E99641" w:rsidR="00485D0B" w:rsidRPr="007D7D06" w:rsidRDefault="001830DC" w:rsidP="005D7237">
            <w:pPr>
              <w:pStyle w:val="TableParagraph"/>
              <w:spacing w:line="270" w:lineRule="atLeast"/>
              <w:ind w:left="106" w:right="9"/>
              <w:rPr>
                <w:sz w:val="24"/>
              </w:rPr>
            </w:pPr>
            <w:r w:rsidRPr="007D7D06">
              <w:rPr>
                <w:sz w:val="24"/>
              </w:rPr>
              <w:t>Cerințele privind materia primă</w:t>
            </w:r>
            <w:r w:rsidRPr="007D7D06">
              <w:rPr>
                <w:spacing w:val="1"/>
                <w:sz w:val="24"/>
              </w:rPr>
              <w:t xml:space="preserve"> </w:t>
            </w:r>
            <w:r w:rsidRPr="007D7D06">
              <w:rPr>
                <w:sz w:val="24"/>
              </w:rPr>
              <w:t>(strugurii, musturile, mustuiala)</w:t>
            </w:r>
            <w:r w:rsidRPr="007D7D06">
              <w:rPr>
                <w:spacing w:val="1"/>
                <w:sz w:val="24"/>
              </w:rPr>
              <w:t xml:space="preserve"> </w:t>
            </w:r>
            <w:r w:rsidRPr="007D7D06">
              <w:rPr>
                <w:sz w:val="24"/>
              </w:rPr>
              <w:t>corespund condițiilor specificat</w:t>
            </w:r>
            <w:r w:rsidR="00334248">
              <w:rPr>
                <w:sz w:val="24"/>
              </w:rPr>
              <w:t xml:space="preserve">e </w:t>
            </w:r>
            <w:r w:rsidRPr="007D7D06">
              <w:rPr>
                <w:sz w:val="24"/>
              </w:rPr>
              <w:t>pentru produsul vitivinicol</w:t>
            </w:r>
            <w:r w:rsidRPr="007D7D06">
              <w:rPr>
                <w:spacing w:val="1"/>
                <w:sz w:val="24"/>
              </w:rPr>
              <w:t xml:space="preserve"> </w:t>
            </w:r>
            <w:r w:rsidRPr="007D7D06">
              <w:rPr>
                <w:sz w:val="24"/>
              </w:rPr>
              <w:t>fabricat?</w:t>
            </w:r>
          </w:p>
        </w:tc>
        <w:tc>
          <w:tcPr>
            <w:tcW w:w="2101" w:type="dxa"/>
          </w:tcPr>
          <w:p w14:paraId="78A265CE" w14:textId="0CF86F55" w:rsidR="00485D0B" w:rsidRPr="007D7D06" w:rsidRDefault="001830DC" w:rsidP="00334248">
            <w:pPr>
              <w:pStyle w:val="TableParagraph"/>
              <w:ind w:left="107"/>
            </w:pPr>
            <w:r w:rsidRPr="007D7D06">
              <w:t>Art.</w:t>
            </w:r>
            <w:r w:rsidRPr="005C3268">
              <w:t xml:space="preserve"> </w:t>
            </w:r>
            <w:r w:rsidRPr="007D7D06">
              <w:t>26</w:t>
            </w:r>
            <w:r w:rsidRPr="00334248">
              <w:rPr>
                <w:vertAlign w:val="superscript"/>
              </w:rPr>
              <w:t>1</w:t>
            </w:r>
            <w:r w:rsidRPr="007D7D06">
              <w:t>,</w:t>
            </w:r>
            <w:r w:rsidRPr="005C3268">
              <w:t xml:space="preserve"> </w:t>
            </w:r>
            <w:r w:rsidRPr="007D7D06">
              <w:t>26</w:t>
            </w:r>
            <w:r w:rsidRPr="00334248">
              <w:rPr>
                <w:vertAlign w:val="superscript"/>
              </w:rPr>
              <w:t>3</w:t>
            </w:r>
            <w:r w:rsidRPr="007D7D06">
              <w:t xml:space="preserve"> alin.</w:t>
            </w:r>
            <w:r w:rsidRPr="005C3268">
              <w:t xml:space="preserve"> </w:t>
            </w:r>
            <w:r w:rsidRPr="007D7D06">
              <w:t>(1) lit.</w:t>
            </w:r>
            <w:r w:rsidR="00334248">
              <w:t xml:space="preserve"> </w:t>
            </w:r>
            <w:r w:rsidRPr="007D7D06">
              <w:t>e), art. 26</w:t>
            </w:r>
            <w:r w:rsidRPr="00686A93">
              <w:rPr>
                <w:vertAlign w:val="superscript"/>
              </w:rPr>
              <w:t>2</w:t>
            </w:r>
            <w:r w:rsidRPr="007D7D06">
              <w:t xml:space="preserve"> alin. (5)</w:t>
            </w:r>
            <w:r w:rsidRPr="005C3268">
              <w:t xml:space="preserve"> </w:t>
            </w:r>
            <w:r w:rsidRPr="007D7D06">
              <w:t>din</w:t>
            </w:r>
            <w:r w:rsidRPr="005C3268">
              <w:t xml:space="preserve"> </w:t>
            </w:r>
            <w:r w:rsidRPr="007D7D06">
              <w:t>Legea nr. 57/2006;</w:t>
            </w:r>
            <w:r w:rsidRPr="005C3268">
              <w:t xml:space="preserve"> </w:t>
            </w:r>
            <w:r w:rsidRPr="007D7D06">
              <w:t>Pct.</w:t>
            </w:r>
            <w:r w:rsidRPr="005C3268">
              <w:t xml:space="preserve"> </w:t>
            </w:r>
            <w:r w:rsidRPr="007D7D06">
              <w:t>28,</w:t>
            </w:r>
            <w:r w:rsidRPr="005C3268">
              <w:t xml:space="preserve"> </w:t>
            </w:r>
            <w:r w:rsidRPr="007D7D06">
              <w:t>pct.156</w:t>
            </w:r>
            <w:r w:rsidRPr="005C3268">
              <w:t xml:space="preserve"> </w:t>
            </w:r>
            <w:proofErr w:type="spellStart"/>
            <w:r w:rsidRPr="007D7D06">
              <w:t>subpct</w:t>
            </w:r>
            <w:proofErr w:type="spellEnd"/>
            <w:r w:rsidRPr="007D7D06">
              <w:t>.</w:t>
            </w:r>
            <w:r w:rsidRPr="005C3268">
              <w:t xml:space="preserve"> </w:t>
            </w:r>
            <w:r w:rsidRPr="007D7D06">
              <w:t>1)</w:t>
            </w:r>
            <w:r w:rsidRPr="005C3268">
              <w:t xml:space="preserve"> </w:t>
            </w:r>
            <w:r w:rsidRPr="007D7D06">
              <w:t>și anexa nr. 12 din</w:t>
            </w:r>
            <w:r w:rsidRPr="005C3268">
              <w:t xml:space="preserve"> </w:t>
            </w:r>
            <w:r w:rsidRPr="007D7D06">
              <w:t>Regulamentul aprobat</w:t>
            </w:r>
            <w:r w:rsidRPr="005C3268">
              <w:t xml:space="preserve"> </w:t>
            </w:r>
            <w:r w:rsidRPr="007D7D06">
              <w:t>prin</w:t>
            </w:r>
            <w:r w:rsidRPr="005C3268">
              <w:t xml:space="preserve"> </w:t>
            </w:r>
            <w:r w:rsidRPr="007D7D06">
              <w:t>HG</w:t>
            </w:r>
            <w:r w:rsidRPr="005C3268">
              <w:t xml:space="preserve"> </w:t>
            </w:r>
            <w:r w:rsidRPr="007D7D06">
              <w:t>nr.</w:t>
            </w:r>
            <w:r w:rsidRPr="005C3268">
              <w:t xml:space="preserve"> </w:t>
            </w:r>
            <w:r w:rsidRPr="007D7D06">
              <w:t>356/2015</w:t>
            </w:r>
          </w:p>
        </w:tc>
        <w:tc>
          <w:tcPr>
            <w:tcW w:w="567" w:type="dxa"/>
          </w:tcPr>
          <w:p w14:paraId="09288600" w14:textId="77777777" w:rsidR="00485D0B" w:rsidRPr="007D7D06" w:rsidRDefault="00485D0B">
            <w:pPr>
              <w:pStyle w:val="TableParagraph"/>
            </w:pPr>
          </w:p>
        </w:tc>
        <w:tc>
          <w:tcPr>
            <w:tcW w:w="566" w:type="dxa"/>
          </w:tcPr>
          <w:p w14:paraId="72A972B5" w14:textId="77777777" w:rsidR="00485D0B" w:rsidRPr="007D7D06" w:rsidRDefault="00485D0B">
            <w:pPr>
              <w:pStyle w:val="TableParagraph"/>
            </w:pPr>
          </w:p>
        </w:tc>
        <w:tc>
          <w:tcPr>
            <w:tcW w:w="709" w:type="dxa"/>
          </w:tcPr>
          <w:p w14:paraId="69A2793F" w14:textId="77777777" w:rsidR="00485D0B" w:rsidRPr="007D7D06" w:rsidRDefault="00485D0B">
            <w:pPr>
              <w:pStyle w:val="TableParagraph"/>
            </w:pPr>
          </w:p>
        </w:tc>
        <w:tc>
          <w:tcPr>
            <w:tcW w:w="1275" w:type="dxa"/>
          </w:tcPr>
          <w:p w14:paraId="19124A85" w14:textId="77777777" w:rsidR="00485D0B" w:rsidRPr="007D7D06" w:rsidRDefault="00485D0B">
            <w:pPr>
              <w:pStyle w:val="TableParagraph"/>
            </w:pPr>
          </w:p>
        </w:tc>
        <w:tc>
          <w:tcPr>
            <w:tcW w:w="501" w:type="dxa"/>
            <w:vAlign w:val="center"/>
          </w:tcPr>
          <w:p w14:paraId="2C45989F" w14:textId="77777777" w:rsidR="00485D0B" w:rsidRPr="007D7D06" w:rsidRDefault="001830DC" w:rsidP="006F5501">
            <w:pPr>
              <w:pStyle w:val="TableParagraph"/>
              <w:ind w:left="111"/>
              <w:jc w:val="center"/>
              <w:rPr>
                <w:sz w:val="24"/>
              </w:rPr>
            </w:pPr>
            <w:r w:rsidRPr="007D7D06">
              <w:rPr>
                <w:sz w:val="24"/>
              </w:rPr>
              <w:t>15</w:t>
            </w:r>
          </w:p>
        </w:tc>
      </w:tr>
      <w:tr w:rsidR="00485D0B" w:rsidRPr="007D7D06" w14:paraId="767FE321" w14:textId="77777777" w:rsidTr="00A86607">
        <w:trPr>
          <w:trHeight w:val="1148"/>
        </w:trPr>
        <w:tc>
          <w:tcPr>
            <w:tcW w:w="509" w:type="dxa"/>
            <w:vAlign w:val="center"/>
          </w:tcPr>
          <w:p w14:paraId="7E2BAFAB" w14:textId="7673A69F" w:rsidR="00485D0B" w:rsidRPr="007D7D06" w:rsidRDefault="00485D0B" w:rsidP="00B316A7">
            <w:pPr>
              <w:pStyle w:val="TableParagraph"/>
              <w:numPr>
                <w:ilvl w:val="0"/>
                <w:numId w:val="15"/>
              </w:numPr>
              <w:tabs>
                <w:tab w:val="left" w:pos="371"/>
              </w:tabs>
              <w:spacing w:line="269" w:lineRule="exact"/>
              <w:ind w:hanging="632"/>
              <w:rPr>
                <w:sz w:val="24"/>
              </w:rPr>
            </w:pPr>
          </w:p>
        </w:tc>
        <w:tc>
          <w:tcPr>
            <w:tcW w:w="3969" w:type="dxa"/>
          </w:tcPr>
          <w:p w14:paraId="1501ED3F" w14:textId="172C3716" w:rsidR="00485D0B" w:rsidRPr="007D7D06" w:rsidRDefault="001830DC" w:rsidP="005D7237">
            <w:pPr>
              <w:pStyle w:val="TableParagraph"/>
              <w:ind w:left="107"/>
              <w:rPr>
                <w:sz w:val="24"/>
              </w:rPr>
            </w:pPr>
            <w:r w:rsidRPr="007D7D06">
              <w:rPr>
                <w:sz w:val="24"/>
              </w:rPr>
              <w:t>Utilajul tehnologic și vasele</w:t>
            </w:r>
            <w:r w:rsidRPr="007D7D06">
              <w:rPr>
                <w:spacing w:val="1"/>
                <w:sz w:val="24"/>
              </w:rPr>
              <w:t xml:space="preserve"> </w:t>
            </w:r>
            <w:r w:rsidRPr="007D7D06">
              <w:rPr>
                <w:sz w:val="24"/>
              </w:rPr>
              <w:t>(echipamentele) tehnologice sunt</w:t>
            </w:r>
            <w:r w:rsidRPr="007D7D06">
              <w:rPr>
                <w:spacing w:val="-57"/>
                <w:sz w:val="24"/>
              </w:rPr>
              <w:t xml:space="preserve"> </w:t>
            </w:r>
            <w:r w:rsidRPr="007D7D06">
              <w:rPr>
                <w:sz w:val="24"/>
              </w:rPr>
              <w:t>întreținute</w:t>
            </w:r>
            <w:r w:rsidRPr="007D7D06">
              <w:rPr>
                <w:spacing w:val="-1"/>
                <w:sz w:val="24"/>
              </w:rPr>
              <w:t xml:space="preserve"> </w:t>
            </w:r>
            <w:r w:rsidRPr="007D7D06">
              <w:rPr>
                <w:sz w:val="24"/>
              </w:rPr>
              <w:t>în</w:t>
            </w:r>
            <w:r w:rsidRPr="007D7D06">
              <w:rPr>
                <w:spacing w:val="-1"/>
                <w:sz w:val="24"/>
              </w:rPr>
              <w:t xml:space="preserve"> </w:t>
            </w:r>
            <w:r w:rsidRPr="007D7D06">
              <w:rPr>
                <w:sz w:val="24"/>
              </w:rPr>
              <w:t>conformitate cu</w:t>
            </w:r>
            <w:r w:rsidR="005D7237" w:rsidRPr="007D7D06">
              <w:rPr>
                <w:sz w:val="24"/>
              </w:rPr>
              <w:t xml:space="preserve"> </w:t>
            </w:r>
            <w:r w:rsidRPr="007D7D06">
              <w:rPr>
                <w:sz w:val="24"/>
              </w:rPr>
              <w:t>cerințele sanitare și a regulilor de</w:t>
            </w:r>
            <w:r w:rsidR="002C4396">
              <w:rPr>
                <w:sz w:val="24"/>
              </w:rPr>
              <w:t xml:space="preserve"> </w:t>
            </w:r>
            <w:r w:rsidRPr="007D7D06">
              <w:rPr>
                <w:spacing w:val="-57"/>
                <w:sz w:val="24"/>
              </w:rPr>
              <w:t xml:space="preserve"> </w:t>
            </w:r>
            <w:r w:rsidRPr="007D7D06">
              <w:rPr>
                <w:sz w:val="24"/>
              </w:rPr>
              <w:t>igienă?</w:t>
            </w:r>
          </w:p>
        </w:tc>
        <w:tc>
          <w:tcPr>
            <w:tcW w:w="2101" w:type="dxa"/>
          </w:tcPr>
          <w:p w14:paraId="7864712E" w14:textId="5D787C5B" w:rsidR="00485D0B" w:rsidRPr="007D7D06" w:rsidRDefault="001830DC" w:rsidP="005C3268">
            <w:pPr>
              <w:pStyle w:val="TableParagraph"/>
              <w:ind w:left="107"/>
            </w:pPr>
            <w:r w:rsidRPr="007722BC">
              <w:t>Art. 13 din Legea nr.</w:t>
            </w:r>
            <w:r w:rsidRPr="005C3268">
              <w:t xml:space="preserve"> </w:t>
            </w:r>
            <w:r w:rsidRPr="007722BC">
              <w:t>296/2017</w:t>
            </w:r>
            <w:r w:rsidRPr="007D7D06">
              <w:t>;</w:t>
            </w:r>
            <w:r w:rsidR="005D7237" w:rsidRPr="007D7D06">
              <w:t xml:space="preserve"> </w:t>
            </w:r>
            <w:r w:rsidRPr="007D7D06">
              <w:t>Pct. 30 din</w:t>
            </w:r>
            <w:r w:rsidRPr="005C3268">
              <w:t xml:space="preserve"> </w:t>
            </w:r>
            <w:r w:rsidRPr="007D7D06">
              <w:t>Regulamentul aprobat</w:t>
            </w:r>
            <w:r w:rsidRPr="005C3268">
              <w:t xml:space="preserve"> </w:t>
            </w:r>
            <w:r w:rsidRPr="007D7D06">
              <w:t>prin</w:t>
            </w:r>
            <w:r w:rsidRPr="005C3268">
              <w:t xml:space="preserve"> </w:t>
            </w:r>
            <w:r w:rsidRPr="007D7D06">
              <w:t>HG</w:t>
            </w:r>
            <w:r w:rsidRPr="005C3268">
              <w:t xml:space="preserve"> </w:t>
            </w:r>
            <w:r w:rsidRPr="007D7D06">
              <w:t>nr.</w:t>
            </w:r>
            <w:r w:rsidRPr="005C3268">
              <w:t xml:space="preserve"> </w:t>
            </w:r>
            <w:r w:rsidRPr="007D7D06">
              <w:t>356/2015</w:t>
            </w:r>
          </w:p>
        </w:tc>
        <w:tc>
          <w:tcPr>
            <w:tcW w:w="567" w:type="dxa"/>
          </w:tcPr>
          <w:p w14:paraId="4056E194" w14:textId="77777777" w:rsidR="00485D0B" w:rsidRPr="007D7D06" w:rsidRDefault="00485D0B">
            <w:pPr>
              <w:pStyle w:val="TableParagraph"/>
            </w:pPr>
          </w:p>
        </w:tc>
        <w:tc>
          <w:tcPr>
            <w:tcW w:w="566" w:type="dxa"/>
          </w:tcPr>
          <w:p w14:paraId="6018CBF2" w14:textId="77777777" w:rsidR="00485D0B" w:rsidRPr="007D7D06" w:rsidRDefault="00485D0B">
            <w:pPr>
              <w:pStyle w:val="TableParagraph"/>
            </w:pPr>
          </w:p>
        </w:tc>
        <w:tc>
          <w:tcPr>
            <w:tcW w:w="709" w:type="dxa"/>
          </w:tcPr>
          <w:p w14:paraId="3254F34F" w14:textId="77777777" w:rsidR="00485D0B" w:rsidRPr="007D7D06" w:rsidRDefault="00485D0B">
            <w:pPr>
              <w:pStyle w:val="TableParagraph"/>
            </w:pPr>
          </w:p>
        </w:tc>
        <w:tc>
          <w:tcPr>
            <w:tcW w:w="1275" w:type="dxa"/>
          </w:tcPr>
          <w:p w14:paraId="0006E2DD" w14:textId="77777777" w:rsidR="00485D0B" w:rsidRPr="007D7D06" w:rsidRDefault="00485D0B">
            <w:pPr>
              <w:pStyle w:val="TableParagraph"/>
            </w:pPr>
          </w:p>
        </w:tc>
        <w:tc>
          <w:tcPr>
            <w:tcW w:w="501" w:type="dxa"/>
            <w:vAlign w:val="center"/>
          </w:tcPr>
          <w:p w14:paraId="382B76F8" w14:textId="77777777" w:rsidR="00485D0B" w:rsidRPr="007D7D06" w:rsidRDefault="001830DC" w:rsidP="006F5501">
            <w:pPr>
              <w:pStyle w:val="TableParagraph"/>
              <w:jc w:val="center"/>
              <w:rPr>
                <w:sz w:val="24"/>
              </w:rPr>
            </w:pPr>
            <w:r w:rsidRPr="007D7D06">
              <w:rPr>
                <w:sz w:val="24"/>
              </w:rPr>
              <w:t>5</w:t>
            </w:r>
          </w:p>
        </w:tc>
      </w:tr>
      <w:tr w:rsidR="00275A57" w:rsidRPr="007D7D06" w14:paraId="2C16AFD4" w14:textId="77777777" w:rsidTr="00A86607">
        <w:trPr>
          <w:trHeight w:val="980"/>
        </w:trPr>
        <w:tc>
          <w:tcPr>
            <w:tcW w:w="509" w:type="dxa"/>
            <w:vAlign w:val="center"/>
          </w:tcPr>
          <w:p w14:paraId="23395D6E" w14:textId="4DCC0664" w:rsidR="00275A57" w:rsidRPr="007D7D06" w:rsidRDefault="00275A57" w:rsidP="00B316A7">
            <w:pPr>
              <w:pStyle w:val="TableParagraph"/>
              <w:numPr>
                <w:ilvl w:val="0"/>
                <w:numId w:val="15"/>
              </w:numPr>
              <w:tabs>
                <w:tab w:val="left" w:pos="371"/>
              </w:tabs>
              <w:spacing w:line="269" w:lineRule="exact"/>
              <w:ind w:hanging="632"/>
              <w:rPr>
                <w:sz w:val="24"/>
              </w:rPr>
            </w:pPr>
          </w:p>
        </w:tc>
        <w:tc>
          <w:tcPr>
            <w:tcW w:w="3969" w:type="dxa"/>
          </w:tcPr>
          <w:p w14:paraId="6AC202ED" w14:textId="5A65E8CB" w:rsidR="00275A57" w:rsidRPr="007D7D06" w:rsidRDefault="00275A57" w:rsidP="007722B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7D7D06">
              <w:rPr>
                <w:sz w:val="24"/>
              </w:rPr>
              <w:t>Unitatea</w:t>
            </w:r>
            <w:r w:rsidRPr="007D7D06">
              <w:rPr>
                <w:spacing w:val="-1"/>
                <w:sz w:val="24"/>
              </w:rPr>
              <w:t xml:space="preserve"> </w:t>
            </w:r>
            <w:r w:rsidRPr="007D7D06">
              <w:rPr>
                <w:sz w:val="24"/>
              </w:rPr>
              <w:t>vinicolă</w:t>
            </w:r>
            <w:r w:rsidRPr="007D7D06">
              <w:rPr>
                <w:spacing w:val="-1"/>
                <w:sz w:val="24"/>
              </w:rPr>
              <w:t xml:space="preserve"> </w:t>
            </w:r>
            <w:r w:rsidRPr="007D7D06">
              <w:rPr>
                <w:sz w:val="24"/>
              </w:rPr>
              <w:t>utilizează</w:t>
            </w:r>
            <w:r w:rsidRPr="007D7D06">
              <w:rPr>
                <w:spacing w:val="-1"/>
                <w:sz w:val="24"/>
              </w:rPr>
              <w:t xml:space="preserve"> </w:t>
            </w:r>
            <w:r w:rsidRPr="007722BC">
              <w:rPr>
                <w:strike/>
                <w:color w:val="ED0000"/>
                <w:sz w:val="24"/>
              </w:rPr>
              <w:t>în</w:t>
            </w:r>
            <w:r w:rsidR="007722BC" w:rsidRPr="007722BC">
              <w:rPr>
                <w:strike/>
                <w:color w:val="ED0000"/>
                <w:sz w:val="24"/>
              </w:rPr>
              <w:t xml:space="preserve"> </w:t>
            </w:r>
            <w:r w:rsidRPr="007722BC">
              <w:rPr>
                <w:strike/>
                <w:color w:val="ED0000"/>
                <w:sz w:val="24"/>
              </w:rPr>
              <w:t>scop de comercializare</w:t>
            </w:r>
            <w:r w:rsidRPr="007722BC">
              <w:rPr>
                <w:color w:val="ED0000"/>
                <w:sz w:val="24"/>
              </w:rPr>
              <w:t xml:space="preserve"> </w:t>
            </w:r>
            <w:r w:rsidRPr="007D7D06">
              <w:rPr>
                <w:sz w:val="24"/>
              </w:rPr>
              <w:t xml:space="preserve">mijloacele </w:t>
            </w:r>
            <w:r w:rsidRPr="007D7D06">
              <w:rPr>
                <w:spacing w:val="-1"/>
                <w:sz w:val="24"/>
              </w:rPr>
              <w:t xml:space="preserve">de </w:t>
            </w:r>
            <w:r w:rsidRPr="007D7D06">
              <w:rPr>
                <w:sz w:val="24"/>
              </w:rPr>
              <w:t>măsurare adecvate,</w:t>
            </w:r>
            <w:r w:rsidRPr="007D7D06">
              <w:rPr>
                <w:spacing w:val="-1"/>
                <w:sz w:val="24"/>
              </w:rPr>
              <w:t xml:space="preserve"> </w:t>
            </w:r>
            <w:r w:rsidRPr="007D7D06">
              <w:rPr>
                <w:sz w:val="24"/>
              </w:rPr>
              <w:t>legalizate și</w:t>
            </w:r>
            <w:r w:rsidRPr="007D7D06">
              <w:rPr>
                <w:spacing w:val="-1"/>
                <w:sz w:val="24"/>
              </w:rPr>
              <w:t xml:space="preserve"> </w:t>
            </w:r>
            <w:r w:rsidRPr="007D7D06">
              <w:rPr>
                <w:sz w:val="24"/>
              </w:rPr>
              <w:t>verificate</w:t>
            </w:r>
            <w:r w:rsidRPr="007D7D06">
              <w:rPr>
                <w:spacing w:val="-1"/>
                <w:sz w:val="24"/>
              </w:rPr>
              <w:t xml:space="preserve"> </w:t>
            </w:r>
            <w:r w:rsidRPr="007D7D06">
              <w:rPr>
                <w:sz w:val="24"/>
              </w:rPr>
              <w:t xml:space="preserve">metrologic? </w:t>
            </w:r>
          </w:p>
        </w:tc>
        <w:tc>
          <w:tcPr>
            <w:tcW w:w="2101" w:type="dxa"/>
          </w:tcPr>
          <w:p w14:paraId="2FF72041" w14:textId="38553D59" w:rsidR="00275A57" w:rsidRPr="007D7D06" w:rsidRDefault="00275A57" w:rsidP="005C3268">
            <w:pPr>
              <w:pStyle w:val="TableParagraph"/>
              <w:ind w:left="107"/>
            </w:pPr>
            <w:bookmarkStart w:id="1" w:name="_Hlk194418465"/>
            <w:r w:rsidRPr="005C3268">
              <w:t xml:space="preserve">Art. </w:t>
            </w:r>
            <w:r w:rsidR="0051179E" w:rsidRPr="005C3268">
              <w:t>15</w:t>
            </w:r>
            <w:r w:rsidRPr="005C3268">
              <w:t xml:space="preserve"> </w:t>
            </w:r>
            <w:r w:rsidR="00A01A98">
              <w:t xml:space="preserve">alin. 1-2 </w:t>
            </w:r>
            <w:r w:rsidRPr="005C3268">
              <w:t>din Legea nr. 19/2016</w:t>
            </w:r>
            <w:bookmarkEnd w:id="1"/>
            <w:r w:rsidRPr="007D7D06">
              <w:t>; Pct.</w:t>
            </w:r>
            <w:r w:rsidRPr="005C3268">
              <w:t xml:space="preserve"> </w:t>
            </w:r>
            <w:r w:rsidRPr="007D7D06">
              <w:t>32</w:t>
            </w:r>
            <w:r w:rsidRPr="005C3268">
              <w:t xml:space="preserve"> </w:t>
            </w:r>
            <w:r w:rsidRPr="007D7D06">
              <w:t>din</w:t>
            </w:r>
            <w:r w:rsidR="007722BC">
              <w:t xml:space="preserve"> </w:t>
            </w:r>
            <w:r w:rsidRPr="007D7D06">
              <w:t>Regulamentul aprob</w:t>
            </w:r>
            <w:r w:rsidR="007722BC">
              <w:t xml:space="preserve">at </w:t>
            </w:r>
            <w:r w:rsidRPr="007D7D06">
              <w:t>prin</w:t>
            </w:r>
            <w:r w:rsidRPr="005C3268">
              <w:t xml:space="preserve"> </w:t>
            </w:r>
            <w:r w:rsidRPr="007D7D06">
              <w:t>HG</w:t>
            </w:r>
            <w:r w:rsidRPr="005C3268">
              <w:t xml:space="preserve"> </w:t>
            </w:r>
            <w:r w:rsidRPr="007D7D06">
              <w:t>nr.</w:t>
            </w:r>
            <w:r w:rsidRPr="005C3268">
              <w:t xml:space="preserve"> </w:t>
            </w:r>
            <w:r w:rsidRPr="007D7D06">
              <w:t xml:space="preserve">356/2015; </w:t>
            </w:r>
          </w:p>
        </w:tc>
        <w:tc>
          <w:tcPr>
            <w:tcW w:w="567" w:type="dxa"/>
          </w:tcPr>
          <w:p w14:paraId="369D3581" w14:textId="77777777" w:rsidR="00275A57" w:rsidRPr="007D7D06" w:rsidRDefault="00275A5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481A722D" w14:textId="77777777" w:rsidR="00275A57" w:rsidRPr="007D7D06" w:rsidRDefault="00275A5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399AF9CC" w14:textId="77777777" w:rsidR="00275A57" w:rsidRPr="007D7D06" w:rsidRDefault="00275A57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096DCB99" w14:textId="77777777" w:rsidR="00275A57" w:rsidRPr="007D7D06" w:rsidRDefault="00275A57">
            <w:pPr>
              <w:pStyle w:val="TableParagraph"/>
              <w:rPr>
                <w:sz w:val="20"/>
              </w:rPr>
            </w:pPr>
          </w:p>
        </w:tc>
        <w:tc>
          <w:tcPr>
            <w:tcW w:w="501" w:type="dxa"/>
            <w:vAlign w:val="center"/>
          </w:tcPr>
          <w:p w14:paraId="542860CE" w14:textId="77777777" w:rsidR="00275A57" w:rsidRPr="007D7D06" w:rsidRDefault="00275A57" w:rsidP="006F5501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7D7D06">
              <w:rPr>
                <w:sz w:val="24"/>
              </w:rPr>
              <w:t>5</w:t>
            </w:r>
          </w:p>
        </w:tc>
      </w:tr>
      <w:tr w:rsidR="00485D0B" w:rsidRPr="007D7D06" w14:paraId="3386717A" w14:textId="77777777" w:rsidTr="00A86607">
        <w:trPr>
          <w:trHeight w:val="2024"/>
        </w:trPr>
        <w:tc>
          <w:tcPr>
            <w:tcW w:w="509" w:type="dxa"/>
            <w:vAlign w:val="center"/>
          </w:tcPr>
          <w:p w14:paraId="392366A0" w14:textId="18DAFCB3" w:rsidR="00485D0B" w:rsidRPr="007D7D06" w:rsidRDefault="00485D0B" w:rsidP="00B316A7">
            <w:pPr>
              <w:pStyle w:val="TableParagraph"/>
              <w:numPr>
                <w:ilvl w:val="0"/>
                <w:numId w:val="15"/>
              </w:numPr>
              <w:tabs>
                <w:tab w:val="left" w:pos="371"/>
              </w:tabs>
              <w:spacing w:line="269" w:lineRule="exact"/>
              <w:ind w:hanging="632"/>
              <w:rPr>
                <w:sz w:val="24"/>
              </w:rPr>
            </w:pPr>
          </w:p>
        </w:tc>
        <w:tc>
          <w:tcPr>
            <w:tcW w:w="3969" w:type="dxa"/>
          </w:tcPr>
          <w:p w14:paraId="1E24DA17" w14:textId="1303121B" w:rsidR="00FC55DE" w:rsidRPr="00FC55DE" w:rsidRDefault="001830DC" w:rsidP="00FC55DE">
            <w:pPr>
              <w:pStyle w:val="TableParagraph"/>
              <w:ind w:left="107"/>
              <w:rPr>
                <w:i/>
                <w:iCs/>
              </w:rPr>
            </w:pPr>
            <w:r w:rsidRPr="007D7D06">
              <w:rPr>
                <w:sz w:val="24"/>
              </w:rPr>
              <w:t>Este respectată obligația de a duce</w:t>
            </w:r>
            <w:r w:rsidRPr="007D7D06">
              <w:rPr>
                <w:spacing w:val="-58"/>
                <w:sz w:val="24"/>
              </w:rPr>
              <w:t xml:space="preserve"> </w:t>
            </w:r>
            <w:r w:rsidRPr="007D7D06">
              <w:rPr>
                <w:sz w:val="24"/>
              </w:rPr>
              <w:t>evidența în</w:t>
            </w:r>
            <w:r w:rsidRPr="007D7D06">
              <w:rPr>
                <w:spacing w:val="1"/>
                <w:sz w:val="24"/>
              </w:rPr>
              <w:t xml:space="preserve"> </w:t>
            </w:r>
            <w:r w:rsidRPr="007D7D06">
              <w:rPr>
                <w:sz w:val="24"/>
              </w:rPr>
              <w:t>registrul de intrări-</w:t>
            </w:r>
            <w:r w:rsidR="00C72167" w:rsidRPr="007D7D06">
              <w:rPr>
                <w:sz w:val="24"/>
              </w:rPr>
              <w:t>ieșiri</w:t>
            </w:r>
            <w:r w:rsidRPr="007D7D06">
              <w:rPr>
                <w:sz w:val="24"/>
              </w:rPr>
              <w:t xml:space="preserve"> pentru vin </w:t>
            </w:r>
            <w:proofErr w:type="spellStart"/>
            <w:r w:rsidRPr="007D7D06">
              <w:rPr>
                <w:sz w:val="24"/>
              </w:rPr>
              <w:t>şi</w:t>
            </w:r>
            <w:proofErr w:type="spellEnd"/>
            <w:r w:rsidRPr="007D7D06">
              <w:rPr>
                <w:sz w:val="24"/>
              </w:rPr>
              <w:t xml:space="preserve"> pentru</w:t>
            </w:r>
            <w:r w:rsidRPr="007D7D06">
              <w:rPr>
                <w:spacing w:val="1"/>
                <w:sz w:val="24"/>
              </w:rPr>
              <w:t xml:space="preserve"> </w:t>
            </w:r>
            <w:r w:rsidRPr="007D7D06">
              <w:rPr>
                <w:sz w:val="24"/>
              </w:rPr>
              <w:t xml:space="preserve">produsele pe bază de must </w:t>
            </w:r>
            <w:proofErr w:type="spellStart"/>
            <w:r w:rsidRPr="007D7D06">
              <w:rPr>
                <w:sz w:val="24"/>
              </w:rPr>
              <w:t>şi</w:t>
            </w:r>
            <w:proofErr w:type="spellEnd"/>
            <w:r w:rsidRPr="007D7D06">
              <w:rPr>
                <w:sz w:val="24"/>
              </w:rPr>
              <w:t xml:space="preserve"> vin</w:t>
            </w:r>
            <w:r w:rsidR="00A527BF">
              <w:rPr>
                <w:sz w:val="24"/>
              </w:rPr>
              <w:t xml:space="preserve"> sau prin adnotări pe reversul declarației</w:t>
            </w:r>
            <w:r w:rsidR="003E23BD">
              <w:rPr>
                <w:sz w:val="24"/>
              </w:rPr>
              <w:t xml:space="preserve"> de producere</w:t>
            </w:r>
            <w:r w:rsidR="00C72167">
              <w:rPr>
                <w:sz w:val="24"/>
              </w:rPr>
              <w:t xml:space="preserve">, </w:t>
            </w:r>
            <w:r w:rsidR="00A527BF" w:rsidRPr="007D7D06">
              <w:rPr>
                <w:sz w:val="24"/>
              </w:rPr>
              <w:t>astfel,</w:t>
            </w:r>
            <w:r w:rsidR="00A527BF" w:rsidRPr="007D7D06">
              <w:rPr>
                <w:spacing w:val="1"/>
                <w:sz w:val="24"/>
              </w:rPr>
              <w:t xml:space="preserve"> </w:t>
            </w:r>
            <w:r w:rsidR="00A527BF" w:rsidRPr="007D7D06">
              <w:rPr>
                <w:sz w:val="24"/>
              </w:rPr>
              <w:t>încât</w:t>
            </w:r>
            <w:r w:rsidR="00A527BF" w:rsidRPr="007D7D06">
              <w:rPr>
                <w:spacing w:val="-1"/>
                <w:sz w:val="24"/>
              </w:rPr>
              <w:t xml:space="preserve"> </w:t>
            </w:r>
            <w:r w:rsidR="00A527BF" w:rsidRPr="007D7D06">
              <w:rPr>
                <w:sz w:val="24"/>
              </w:rPr>
              <w:t>să se</w:t>
            </w:r>
            <w:r w:rsidR="00A527BF" w:rsidRPr="007D7D06">
              <w:rPr>
                <w:spacing w:val="-2"/>
                <w:sz w:val="24"/>
              </w:rPr>
              <w:t xml:space="preserve"> </w:t>
            </w:r>
            <w:r w:rsidR="00A527BF" w:rsidRPr="007D7D06">
              <w:rPr>
                <w:sz w:val="24"/>
              </w:rPr>
              <w:t>asigure</w:t>
            </w:r>
            <w:r w:rsidR="00A527BF" w:rsidRPr="007D7D06">
              <w:rPr>
                <w:spacing w:val="-2"/>
                <w:sz w:val="24"/>
              </w:rPr>
              <w:t xml:space="preserve"> </w:t>
            </w:r>
            <w:r w:rsidR="00A527BF" w:rsidRPr="007D7D06">
              <w:rPr>
                <w:sz w:val="24"/>
              </w:rPr>
              <w:t>trasabilitatea?</w:t>
            </w:r>
            <w:r w:rsidR="00A527BF">
              <w:rPr>
                <w:sz w:val="24"/>
              </w:rPr>
              <w:t xml:space="preserve"> </w:t>
            </w:r>
            <w:r w:rsidR="00CA4C20">
              <w:rPr>
                <w:color w:val="ED0000"/>
                <w:sz w:val="24"/>
              </w:rPr>
              <w:t>F</w:t>
            </w:r>
            <w:r w:rsidR="00CA4C20" w:rsidRPr="00A527BF">
              <w:rPr>
                <w:color w:val="ED0000"/>
                <w:sz w:val="24"/>
              </w:rPr>
              <w:t>iecare înregistrare</w:t>
            </w:r>
            <w:r w:rsidR="00CA4C20">
              <w:rPr>
                <w:sz w:val="24"/>
              </w:rPr>
              <w:t xml:space="preserve"> </w:t>
            </w:r>
            <w:r w:rsidR="00CA4C20" w:rsidRPr="00CA4C20">
              <w:rPr>
                <w:color w:val="ED0000"/>
                <w:sz w:val="24"/>
              </w:rPr>
              <w:t>este</w:t>
            </w:r>
            <w:r w:rsidR="00CA4C20">
              <w:rPr>
                <w:sz w:val="24"/>
              </w:rPr>
              <w:t xml:space="preserve"> </w:t>
            </w:r>
            <w:r w:rsidR="00C72167" w:rsidRPr="00A527BF">
              <w:rPr>
                <w:color w:val="ED0000"/>
                <w:sz w:val="24"/>
              </w:rPr>
              <w:t>confirma</w:t>
            </w:r>
            <w:r w:rsidR="00CA4C20">
              <w:rPr>
                <w:color w:val="ED0000"/>
                <w:sz w:val="24"/>
              </w:rPr>
              <w:t>tă</w:t>
            </w:r>
            <w:r w:rsidR="00C72167" w:rsidRPr="00A527BF">
              <w:rPr>
                <w:color w:val="ED0000"/>
                <w:sz w:val="24"/>
              </w:rPr>
              <w:t xml:space="preserve"> prin documente justificative </w:t>
            </w:r>
            <w:r w:rsidR="00CA4C20">
              <w:rPr>
                <w:color w:val="ED0000"/>
                <w:sz w:val="24"/>
              </w:rPr>
              <w:t>?</w:t>
            </w:r>
            <w:r w:rsidR="00C72167" w:rsidRPr="00A527BF">
              <w:rPr>
                <w:color w:val="ED0000"/>
                <w:sz w:val="24"/>
              </w:rPr>
              <w:t xml:space="preserve"> </w:t>
            </w:r>
          </w:p>
        </w:tc>
        <w:tc>
          <w:tcPr>
            <w:tcW w:w="2101" w:type="dxa"/>
          </w:tcPr>
          <w:p w14:paraId="6BB21B9B" w14:textId="2F64A556" w:rsidR="00485D0B" w:rsidRPr="007D7D06" w:rsidRDefault="001830DC" w:rsidP="005C3268">
            <w:pPr>
              <w:pStyle w:val="TableParagraph"/>
              <w:ind w:left="107"/>
            </w:pPr>
            <w:r w:rsidRPr="007D7D06">
              <w:t>Art.</w:t>
            </w:r>
            <w:r w:rsidRPr="005C3268">
              <w:t xml:space="preserve"> </w:t>
            </w:r>
            <w:r w:rsidRPr="007D7D06">
              <w:t>26</w:t>
            </w:r>
            <w:r w:rsidRPr="005548EF">
              <w:rPr>
                <w:vertAlign w:val="superscript"/>
              </w:rPr>
              <w:t>1</w:t>
            </w:r>
            <w:r w:rsidRPr="007D7D06">
              <w:t>,</w:t>
            </w:r>
            <w:r w:rsidRPr="005C3268">
              <w:t xml:space="preserve"> </w:t>
            </w:r>
            <w:r w:rsidR="00924FA0" w:rsidRPr="005C3268">
              <w:t>art. 26</w:t>
            </w:r>
            <w:r w:rsidR="00924FA0" w:rsidRPr="005548EF">
              <w:rPr>
                <w:vertAlign w:val="superscript"/>
              </w:rPr>
              <w:t>2</w:t>
            </w:r>
            <w:r w:rsidR="00924FA0" w:rsidRPr="005C3268">
              <w:t xml:space="preserve"> alin. (1), (3)</w:t>
            </w:r>
            <w:r w:rsidR="00D35E56" w:rsidRPr="005C3268">
              <w:t xml:space="preserve"> și </w:t>
            </w:r>
            <w:r w:rsidR="00924FA0" w:rsidRPr="005C3268">
              <w:t xml:space="preserve">(5) </w:t>
            </w:r>
            <w:r w:rsidRPr="007D7D06">
              <w:t>26</w:t>
            </w:r>
            <w:r w:rsidRPr="005548EF">
              <w:rPr>
                <w:vertAlign w:val="superscript"/>
              </w:rPr>
              <w:t>3</w:t>
            </w:r>
            <w:r w:rsidRPr="007D7D06">
              <w:t>,</w:t>
            </w:r>
            <w:r w:rsidRPr="005C3268">
              <w:t xml:space="preserve"> </w:t>
            </w:r>
            <w:r w:rsidRPr="007D7D06">
              <w:t>alin.</w:t>
            </w:r>
            <w:r w:rsidRPr="005C3268">
              <w:t xml:space="preserve"> </w:t>
            </w:r>
            <w:r w:rsidRPr="007D7D06">
              <w:t>(1)</w:t>
            </w:r>
            <w:r w:rsidR="00EF27F4">
              <w:t xml:space="preserve"> </w:t>
            </w:r>
            <w:r w:rsidRPr="007D7D06">
              <w:t xml:space="preserve">lit. a), </w:t>
            </w:r>
            <w:r w:rsidR="00EF27F4" w:rsidRPr="005C3268">
              <w:t xml:space="preserve">alin. (2) </w:t>
            </w:r>
            <w:r w:rsidRPr="007D7D06">
              <w:t>din Legea nr. 57/2006;</w:t>
            </w:r>
            <w:r w:rsidRPr="005C3268">
              <w:t xml:space="preserve"> </w:t>
            </w:r>
            <w:r w:rsidRPr="007D7D06">
              <w:t>Pct.</w:t>
            </w:r>
            <w:r w:rsidRPr="005C3268">
              <w:t xml:space="preserve"> </w:t>
            </w:r>
            <w:r w:rsidR="00EF27F4" w:rsidRPr="005C3268">
              <w:t xml:space="preserve">155, </w:t>
            </w:r>
            <w:r w:rsidRPr="007D7D06">
              <w:t>156</w:t>
            </w:r>
            <w:r w:rsidRPr="005C3268">
              <w:t xml:space="preserve"> </w:t>
            </w:r>
            <w:proofErr w:type="spellStart"/>
            <w:r w:rsidRPr="007D7D06">
              <w:t>subpct</w:t>
            </w:r>
            <w:proofErr w:type="spellEnd"/>
            <w:r w:rsidRPr="007D7D06">
              <w:t>.</w:t>
            </w:r>
            <w:r w:rsidRPr="005C3268">
              <w:t xml:space="preserve"> </w:t>
            </w:r>
            <w:r w:rsidRPr="007D7D06">
              <w:t>2),</w:t>
            </w:r>
            <w:r w:rsidRPr="005C3268">
              <w:t xml:space="preserve"> </w:t>
            </w:r>
            <w:r w:rsidR="00EF27F4" w:rsidRPr="005C3268">
              <w:t xml:space="preserve">157-160, </w:t>
            </w:r>
            <w:r w:rsidRPr="007D7D06">
              <w:t>162</w:t>
            </w:r>
            <w:r w:rsidR="00D35E56">
              <w:t>,</w:t>
            </w:r>
            <w:r w:rsidRPr="007D7D06">
              <w:t xml:space="preserve"> 164, 172</w:t>
            </w:r>
            <w:r w:rsidR="00C81DF1">
              <w:t xml:space="preserve"> </w:t>
            </w:r>
            <w:r w:rsidRPr="007D7D06">
              <w:t>din Regulamentul</w:t>
            </w:r>
            <w:r w:rsidRPr="005C3268">
              <w:t xml:space="preserve"> </w:t>
            </w:r>
            <w:r w:rsidRPr="007D7D06">
              <w:t>aprobat</w:t>
            </w:r>
            <w:r w:rsidRPr="005C3268">
              <w:t xml:space="preserve"> </w:t>
            </w:r>
            <w:r w:rsidRPr="007D7D06">
              <w:t>prin</w:t>
            </w:r>
            <w:r w:rsidRPr="005C3268">
              <w:t xml:space="preserve"> </w:t>
            </w:r>
            <w:r w:rsidRPr="007D7D06">
              <w:t>HG nr.</w:t>
            </w:r>
            <w:r w:rsidR="00EF27F4">
              <w:t xml:space="preserve"> </w:t>
            </w:r>
            <w:r w:rsidRPr="007D7D06">
              <w:t>356/2015</w:t>
            </w:r>
          </w:p>
        </w:tc>
        <w:tc>
          <w:tcPr>
            <w:tcW w:w="567" w:type="dxa"/>
          </w:tcPr>
          <w:p w14:paraId="2ADA005F" w14:textId="77777777" w:rsidR="00485D0B" w:rsidRPr="007D7D06" w:rsidRDefault="00485D0B">
            <w:pPr>
              <w:pStyle w:val="TableParagraph"/>
            </w:pPr>
          </w:p>
        </w:tc>
        <w:tc>
          <w:tcPr>
            <w:tcW w:w="566" w:type="dxa"/>
          </w:tcPr>
          <w:p w14:paraId="084D081E" w14:textId="77777777" w:rsidR="00485D0B" w:rsidRPr="007D7D06" w:rsidRDefault="00485D0B">
            <w:pPr>
              <w:pStyle w:val="TableParagraph"/>
            </w:pPr>
          </w:p>
        </w:tc>
        <w:tc>
          <w:tcPr>
            <w:tcW w:w="709" w:type="dxa"/>
          </w:tcPr>
          <w:p w14:paraId="0E3D24F1" w14:textId="77777777" w:rsidR="00485D0B" w:rsidRPr="007D7D06" w:rsidRDefault="00485D0B">
            <w:pPr>
              <w:pStyle w:val="TableParagraph"/>
            </w:pPr>
          </w:p>
        </w:tc>
        <w:tc>
          <w:tcPr>
            <w:tcW w:w="1275" w:type="dxa"/>
          </w:tcPr>
          <w:p w14:paraId="5ABEF450" w14:textId="77777777" w:rsidR="00485D0B" w:rsidRPr="007D7D06" w:rsidRDefault="00485D0B">
            <w:pPr>
              <w:pStyle w:val="TableParagraph"/>
            </w:pPr>
          </w:p>
        </w:tc>
        <w:tc>
          <w:tcPr>
            <w:tcW w:w="501" w:type="dxa"/>
            <w:vAlign w:val="center"/>
          </w:tcPr>
          <w:p w14:paraId="18DEB9B1" w14:textId="77777777" w:rsidR="00485D0B" w:rsidRPr="007D7D06" w:rsidRDefault="001830DC" w:rsidP="006F5501">
            <w:pPr>
              <w:pStyle w:val="TableParagraph"/>
              <w:ind w:left="111"/>
              <w:jc w:val="center"/>
              <w:rPr>
                <w:sz w:val="24"/>
              </w:rPr>
            </w:pPr>
            <w:r w:rsidRPr="007D7D06">
              <w:rPr>
                <w:sz w:val="24"/>
              </w:rPr>
              <w:t>20</w:t>
            </w:r>
          </w:p>
        </w:tc>
      </w:tr>
      <w:tr w:rsidR="00485D0B" w:rsidRPr="007D7D06" w14:paraId="7D5B49BB" w14:textId="77777777" w:rsidTr="00A86607">
        <w:trPr>
          <w:trHeight w:val="1684"/>
        </w:trPr>
        <w:tc>
          <w:tcPr>
            <w:tcW w:w="509" w:type="dxa"/>
            <w:vAlign w:val="center"/>
          </w:tcPr>
          <w:p w14:paraId="47BC154F" w14:textId="241D22C4" w:rsidR="00485D0B" w:rsidRPr="007D7D06" w:rsidRDefault="00485D0B" w:rsidP="00B316A7">
            <w:pPr>
              <w:pStyle w:val="TableParagraph"/>
              <w:numPr>
                <w:ilvl w:val="0"/>
                <w:numId w:val="15"/>
              </w:numPr>
              <w:tabs>
                <w:tab w:val="left" w:pos="371"/>
              </w:tabs>
              <w:spacing w:line="269" w:lineRule="exact"/>
              <w:ind w:hanging="632"/>
              <w:rPr>
                <w:sz w:val="24"/>
              </w:rPr>
            </w:pPr>
          </w:p>
        </w:tc>
        <w:tc>
          <w:tcPr>
            <w:tcW w:w="3969" w:type="dxa"/>
          </w:tcPr>
          <w:p w14:paraId="7C4EB1A8" w14:textId="420FCC06" w:rsidR="00485D0B" w:rsidRDefault="001830DC">
            <w:pPr>
              <w:pStyle w:val="TableParagraph"/>
              <w:ind w:left="107" w:right="78"/>
              <w:rPr>
                <w:sz w:val="24"/>
              </w:rPr>
            </w:pPr>
            <w:r w:rsidRPr="007D7D06">
              <w:rPr>
                <w:sz w:val="24"/>
              </w:rPr>
              <w:t>Este respectată obligația de a duce</w:t>
            </w:r>
            <w:r w:rsidRPr="007D7D06">
              <w:rPr>
                <w:spacing w:val="-58"/>
                <w:sz w:val="24"/>
              </w:rPr>
              <w:t xml:space="preserve"> </w:t>
            </w:r>
            <w:r w:rsidRPr="007D7D06">
              <w:rPr>
                <w:sz w:val="24"/>
              </w:rPr>
              <w:t xml:space="preserve">evidența </w:t>
            </w:r>
            <w:r w:rsidR="00FC55DE" w:rsidRPr="00FC55DE">
              <w:rPr>
                <w:color w:val="ED0000"/>
                <w:sz w:val="24"/>
              </w:rPr>
              <w:t xml:space="preserve">înregistrărilor </w:t>
            </w:r>
            <w:r w:rsidR="00FC55DE">
              <w:rPr>
                <w:color w:val="ED0000"/>
                <w:sz w:val="24"/>
              </w:rPr>
              <w:t xml:space="preserve">tuturor practicilor oenologice </w:t>
            </w:r>
            <w:r w:rsidR="00E70108">
              <w:rPr>
                <w:color w:val="ED0000"/>
                <w:sz w:val="24"/>
              </w:rPr>
              <w:t>permise</w:t>
            </w:r>
            <w:r w:rsidR="00FC55DE">
              <w:rPr>
                <w:color w:val="ED0000"/>
                <w:sz w:val="24"/>
              </w:rPr>
              <w:t xml:space="preserve"> </w:t>
            </w:r>
            <w:r w:rsidRPr="007D7D06">
              <w:rPr>
                <w:sz w:val="24"/>
              </w:rPr>
              <w:t>în registrul procedeelor</w:t>
            </w:r>
            <w:r w:rsidRPr="007D7D06">
              <w:rPr>
                <w:spacing w:val="1"/>
                <w:sz w:val="24"/>
              </w:rPr>
              <w:t xml:space="preserve"> </w:t>
            </w:r>
            <w:r w:rsidRPr="007D7D06">
              <w:rPr>
                <w:sz w:val="24"/>
              </w:rPr>
              <w:t>teh</w:t>
            </w:r>
            <w:r w:rsidR="00320C9A" w:rsidRPr="007D7D06">
              <w:rPr>
                <w:sz w:val="24"/>
              </w:rPr>
              <w:t>nologice astfel, încâ</w:t>
            </w:r>
            <w:r w:rsidRPr="007D7D06">
              <w:rPr>
                <w:sz w:val="24"/>
              </w:rPr>
              <w:t>t</w:t>
            </w:r>
            <w:r w:rsidRPr="007D7D06">
              <w:rPr>
                <w:spacing w:val="-57"/>
                <w:sz w:val="24"/>
              </w:rPr>
              <w:t xml:space="preserve"> </w:t>
            </w:r>
            <w:r w:rsidR="005D7237" w:rsidRPr="007D7D06">
              <w:rPr>
                <w:spacing w:val="-57"/>
                <w:sz w:val="24"/>
              </w:rPr>
              <w:t xml:space="preserve">       </w:t>
            </w:r>
            <w:r w:rsidRPr="007D7D06">
              <w:rPr>
                <w:sz w:val="24"/>
              </w:rPr>
              <w:t>să</w:t>
            </w:r>
            <w:r w:rsidRPr="007D7D06">
              <w:rPr>
                <w:spacing w:val="-1"/>
                <w:sz w:val="24"/>
              </w:rPr>
              <w:t xml:space="preserve"> </w:t>
            </w:r>
            <w:r w:rsidRPr="007D7D06">
              <w:rPr>
                <w:sz w:val="24"/>
              </w:rPr>
              <w:t>se asigure trasabilitatea?</w:t>
            </w:r>
            <w:r w:rsidR="008A3FFF">
              <w:rPr>
                <w:sz w:val="24"/>
              </w:rPr>
              <w:t xml:space="preserve"> </w:t>
            </w:r>
          </w:p>
          <w:p w14:paraId="158A5630" w14:textId="0F27CBE5" w:rsidR="008A3FFF" w:rsidRPr="00975551" w:rsidRDefault="00E70108" w:rsidP="00975551">
            <w:pPr>
              <w:pStyle w:val="TableParagraph"/>
              <w:ind w:left="107" w:right="78"/>
              <w:rPr>
                <w:i/>
                <w:iCs/>
              </w:rPr>
            </w:pPr>
            <w:r>
              <w:rPr>
                <w:color w:val="7030A0"/>
                <w:sz w:val="24"/>
              </w:rPr>
              <w:t>P</w:t>
            </w:r>
            <w:r w:rsidRPr="00FC55DE">
              <w:rPr>
                <w:color w:val="7030A0"/>
                <w:sz w:val="24"/>
              </w:rPr>
              <w:t xml:space="preserve">racticile oenologice </w:t>
            </w:r>
            <w:r>
              <w:rPr>
                <w:color w:val="7030A0"/>
                <w:sz w:val="24"/>
              </w:rPr>
              <w:t>aplicate</w:t>
            </w:r>
            <w:r w:rsidRPr="00FC55DE">
              <w:rPr>
                <w:color w:val="7030A0"/>
                <w:sz w:val="24"/>
              </w:rPr>
              <w:t xml:space="preserve"> respect</w:t>
            </w:r>
            <w:r>
              <w:rPr>
                <w:color w:val="7030A0"/>
                <w:sz w:val="24"/>
              </w:rPr>
              <w:t>ă</w:t>
            </w:r>
            <w:r w:rsidRPr="00FC55DE">
              <w:rPr>
                <w:color w:val="7030A0"/>
                <w:sz w:val="24"/>
              </w:rPr>
              <w:t xml:space="preserve"> restricțiile pentru producerea </w:t>
            </w:r>
            <w:proofErr w:type="spellStart"/>
            <w:r w:rsidRPr="00FC55DE">
              <w:rPr>
                <w:color w:val="7030A0"/>
                <w:sz w:val="24"/>
              </w:rPr>
              <w:t>şi</w:t>
            </w:r>
            <w:proofErr w:type="spellEnd"/>
            <w:r w:rsidRPr="00FC55DE">
              <w:rPr>
                <w:color w:val="7030A0"/>
                <w:sz w:val="24"/>
              </w:rPr>
              <w:t xml:space="preserve"> conservarea produselor vitivinicole</w:t>
            </w:r>
            <w:r>
              <w:rPr>
                <w:color w:val="7030A0"/>
                <w:sz w:val="24"/>
              </w:rPr>
              <w:t xml:space="preserve"> și</w:t>
            </w:r>
            <w:r w:rsidRPr="00FC55DE">
              <w:rPr>
                <w:color w:val="7030A0"/>
                <w:sz w:val="24"/>
              </w:rPr>
              <w:t xml:space="preserve"> fișelor Codului internațional al practicilor oenologice al Organizației Internaționale a Viei și Vinului</w:t>
            </w:r>
          </w:p>
        </w:tc>
        <w:tc>
          <w:tcPr>
            <w:tcW w:w="2101" w:type="dxa"/>
          </w:tcPr>
          <w:p w14:paraId="36D72EBF" w14:textId="77777777" w:rsidR="00485D0B" w:rsidRDefault="001830DC" w:rsidP="00CA4C20">
            <w:pPr>
              <w:pStyle w:val="TableParagraph"/>
              <w:ind w:left="107"/>
            </w:pPr>
            <w:r w:rsidRPr="007D7D06">
              <w:t>Art. 26</w:t>
            </w:r>
            <w:r w:rsidRPr="005548EF">
              <w:rPr>
                <w:vertAlign w:val="superscript"/>
              </w:rPr>
              <w:t>1</w:t>
            </w:r>
            <w:r w:rsidRPr="007D7D06">
              <w:t>,</w:t>
            </w:r>
            <w:r w:rsidRPr="005C3268">
              <w:t xml:space="preserve"> </w:t>
            </w:r>
            <w:r w:rsidR="005548EF" w:rsidRPr="005548EF">
              <w:rPr>
                <w:color w:val="ED0000"/>
              </w:rPr>
              <w:t>26</w:t>
            </w:r>
            <w:r w:rsidR="005548EF" w:rsidRPr="005548EF">
              <w:rPr>
                <w:color w:val="ED0000"/>
                <w:vertAlign w:val="superscript"/>
              </w:rPr>
              <w:t>2</w:t>
            </w:r>
            <w:r w:rsidR="005548EF" w:rsidRPr="005548EF">
              <w:rPr>
                <w:color w:val="ED0000"/>
              </w:rPr>
              <w:t xml:space="preserve"> alin. (1) și (3)</w:t>
            </w:r>
            <w:r w:rsidR="005548EF">
              <w:t xml:space="preserve">, </w:t>
            </w:r>
            <w:r w:rsidRPr="007D7D06">
              <w:t>26</w:t>
            </w:r>
            <w:r w:rsidRPr="005548EF">
              <w:rPr>
                <w:vertAlign w:val="superscript"/>
              </w:rPr>
              <w:t>3</w:t>
            </w:r>
            <w:r w:rsidRPr="007D7D06">
              <w:t xml:space="preserve"> alin. (1)</w:t>
            </w:r>
            <w:r w:rsidRPr="005C3268">
              <w:t xml:space="preserve"> </w:t>
            </w:r>
            <w:r w:rsidRPr="007D7D06">
              <w:t>lit.</w:t>
            </w:r>
            <w:r w:rsidRPr="005C3268">
              <w:t xml:space="preserve"> </w:t>
            </w:r>
            <w:r w:rsidRPr="007D7D06">
              <w:t>b)</w:t>
            </w:r>
            <w:r w:rsidR="005548EF">
              <w:t xml:space="preserve"> și alin. (3)</w:t>
            </w:r>
            <w:r w:rsidRPr="005C3268">
              <w:t xml:space="preserve"> </w:t>
            </w:r>
            <w:r w:rsidRPr="007D7D06">
              <w:t>din</w:t>
            </w:r>
            <w:r w:rsidRPr="005C3268">
              <w:t xml:space="preserve"> </w:t>
            </w:r>
            <w:r w:rsidRPr="007D7D06">
              <w:t>Legea nr.57/2006;</w:t>
            </w:r>
            <w:r w:rsidRPr="005C3268">
              <w:t xml:space="preserve"> </w:t>
            </w:r>
            <w:r w:rsidRPr="007D7D06">
              <w:t>Pct.</w:t>
            </w:r>
            <w:r w:rsidRPr="005C3268">
              <w:t xml:space="preserve"> </w:t>
            </w:r>
            <w:r w:rsidR="00FC55DE" w:rsidRPr="00FC55DE">
              <w:rPr>
                <w:color w:val="ED0000"/>
              </w:rPr>
              <w:t>155</w:t>
            </w:r>
            <w:r w:rsidR="00FC55DE">
              <w:t xml:space="preserve">, </w:t>
            </w:r>
            <w:r w:rsidRPr="007D7D06">
              <w:t>156</w:t>
            </w:r>
            <w:r w:rsidR="00CA4C20">
              <w:t xml:space="preserve"> </w:t>
            </w:r>
            <w:proofErr w:type="spellStart"/>
            <w:r w:rsidRPr="007D7D06">
              <w:t>subpct</w:t>
            </w:r>
            <w:proofErr w:type="spellEnd"/>
            <w:r w:rsidRPr="007D7D06">
              <w:t>.</w:t>
            </w:r>
            <w:r w:rsidR="00FC55DE">
              <w:t xml:space="preserve"> </w:t>
            </w:r>
            <w:r w:rsidRPr="007D7D06">
              <w:t>3), pct. 165-168</w:t>
            </w:r>
            <w:r w:rsidR="00FC55DE" w:rsidRPr="00FC55DE">
              <w:rPr>
                <w:color w:val="ED0000"/>
                <w:vertAlign w:val="superscript"/>
              </w:rPr>
              <w:t>2</w:t>
            </w:r>
            <w:r w:rsidRPr="005C3268">
              <w:t xml:space="preserve"> </w:t>
            </w:r>
            <w:r w:rsidRPr="007D7D06">
              <w:t>din Regulamentul</w:t>
            </w:r>
            <w:r w:rsidRPr="005C3268">
              <w:t xml:space="preserve"> </w:t>
            </w:r>
            <w:r w:rsidRPr="007D7D06">
              <w:t>aprobat</w:t>
            </w:r>
            <w:r w:rsidRPr="005C3268">
              <w:t xml:space="preserve"> </w:t>
            </w:r>
            <w:r w:rsidRPr="007D7D06">
              <w:t>prin</w:t>
            </w:r>
            <w:r w:rsidRPr="005C3268">
              <w:t xml:space="preserve"> </w:t>
            </w:r>
            <w:r w:rsidRPr="007D7D06">
              <w:t>HG</w:t>
            </w:r>
            <w:r w:rsidRPr="005C3268">
              <w:t xml:space="preserve"> </w:t>
            </w:r>
            <w:r w:rsidRPr="007D7D06">
              <w:t>nr.</w:t>
            </w:r>
            <w:r w:rsidRPr="005C3268">
              <w:t xml:space="preserve"> </w:t>
            </w:r>
            <w:r w:rsidRPr="007D7D06">
              <w:t>356/2015</w:t>
            </w:r>
          </w:p>
          <w:p w14:paraId="5E466F1C" w14:textId="3579C00E" w:rsidR="00E70108" w:rsidRPr="007D7D06" w:rsidRDefault="00E70108" w:rsidP="00CA4C20">
            <w:pPr>
              <w:pStyle w:val="TableParagraph"/>
              <w:ind w:left="107"/>
            </w:pPr>
            <w:r w:rsidRPr="00E70108">
              <w:rPr>
                <w:color w:val="ED0000"/>
              </w:rPr>
              <w:t>pct. 1, 2, 4</w:t>
            </w:r>
            <w:r>
              <w:rPr>
                <w:color w:val="ED0000"/>
              </w:rPr>
              <w:t>-5</w:t>
            </w:r>
            <w:r w:rsidRPr="00E70108">
              <w:rPr>
                <w:color w:val="ED0000"/>
              </w:rPr>
              <w:t xml:space="preserve"> din Regulamentul aprobat prin HG nr. 775/2024</w:t>
            </w:r>
          </w:p>
        </w:tc>
        <w:tc>
          <w:tcPr>
            <w:tcW w:w="567" w:type="dxa"/>
          </w:tcPr>
          <w:p w14:paraId="4F2167DA" w14:textId="77777777" w:rsidR="00485D0B" w:rsidRPr="007D7D06" w:rsidRDefault="00485D0B">
            <w:pPr>
              <w:pStyle w:val="TableParagraph"/>
            </w:pPr>
          </w:p>
        </w:tc>
        <w:tc>
          <w:tcPr>
            <w:tcW w:w="566" w:type="dxa"/>
          </w:tcPr>
          <w:p w14:paraId="4F99F880" w14:textId="77777777" w:rsidR="00485D0B" w:rsidRPr="007D7D06" w:rsidRDefault="00485D0B">
            <w:pPr>
              <w:pStyle w:val="TableParagraph"/>
            </w:pPr>
          </w:p>
        </w:tc>
        <w:tc>
          <w:tcPr>
            <w:tcW w:w="709" w:type="dxa"/>
          </w:tcPr>
          <w:p w14:paraId="60DF2C53" w14:textId="77777777" w:rsidR="00485D0B" w:rsidRPr="007D7D06" w:rsidRDefault="00485D0B">
            <w:pPr>
              <w:pStyle w:val="TableParagraph"/>
            </w:pPr>
          </w:p>
        </w:tc>
        <w:tc>
          <w:tcPr>
            <w:tcW w:w="1275" w:type="dxa"/>
          </w:tcPr>
          <w:p w14:paraId="6CB46695" w14:textId="77777777" w:rsidR="00485D0B" w:rsidRPr="007D7D06" w:rsidRDefault="00485D0B">
            <w:pPr>
              <w:pStyle w:val="TableParagraph"/>
            </w:pPr>
          </w:p>
        </w:tc>
        <w:tc>
          <w:tcPr>
            <w:tcW w:w="501" w:type="dxa"/>
            <w:vAlign w:val="center"/>
          </w:tcPr>
          <w:p w14:paraId="27FF0478" w14:textId="77777777" w:rsidR="00485D0B" w:rsidRPr="007D7D06" w:rsidRDefault="001830DC" w:rsidP="00A9798E">
            <w:pPr>
              <w:pStyle w:val="TableParagraph"/>
              <w:ind w:left="111"/>
              <w:jc w:val="center"/>
              <w:rPr>
                <w:sz w:val="24"/>
              </w:rPr>
            </w:pPr>
            <w:r w:rsidRPr="007D7D06">
              <w:rPr>
                <w:sz w:val="24"/>
              </w:rPr>
              <w:t>20</w:t>
            </w:r>
          </w:p>
        </w:tc>
      </w:tr>
      <w:tr w:rsidR="00CC62D1" w:rsidRPr="007D7D06" w14:paraId="47426424" w14:textId="77777777" w:rsidTr="00A86607">
        <w:trPr>
          <w:trHeight w:val="1402"/>
        </w:trPr>
        <w:tc>
          <w:tcPr>
            <w:tcW w:w="509" w:type="dxa"/>
            <w:vAlign w:val="center"/>
          </w:tcPr>
          <w:p w14:paraId="25690BD4" w14:textId="77777777" w:rsidR="00CC62D1" w:rsidRPr="00B316A7" w:rsidRDefault="00CC62D1" w:rsidP="00B316A7">
            <w:pPr>
              <w:pStyle w:val="TableParagraph"/>
              <w:numPr>
                <w:ilvl w:val="0"/>
                <w:numId w:val="15"/>
              </w:numPr>
              <w:tabs>
                <w:tab w:val="left" w:pos="371"/>
              </w:tabs>
              <w:spacing w:line="269" w:lineRule="exact"/>
              <w:ind w:hanging="632"/>
              <w:rPr>
                <w:sz w:val="24"/>
              </w:rPr>
            </w:pPr>
          </w:p>
        </w:tc>
        <w:tc>
          <w:tcPr>
            <w:tcW w:w="3969" w:type="dxa"/>
          </w:tcPr>
          <w:p w14:paraId="5A60014F" w14:textId="28C9D6B0" w:rsidR="00237DB2" w:rsidRDefault="0038749F" w:rsidP="00FC55DE">
            <w:pPr>
              <w:pStyle w:val="TableParagraph"/>
              <w:ind w:left="-10" w:right="-5"/>
              <w:rPr>
                <w:color w:val="ED0000"/>
                <w:sz w:val="24"/>
              </w:rPr>
            </w:pPr>
            <w:r>
              <w:rPr>
                <w:color w:val="ED0000"/>
                <w:sz w:val="24"/>
              </w:rPr>
              <w:t>P</w:t>
            </w:r>
            <w:r w:rsidR="00CC62D1">
              <w:rPr>
                <w:color w:val="ED0000"/>
                <w:sz w:val="24"/>
              </w:rPr>
              <w:t xml:space="preserve">rocedeul de îmbogățire </w:t>
            </w:r>
            <w:r w:rsidR="00EE5B8A" w:rsidRPr="00EE5B8A">
              <w:rPr>
                <w:color w:val="ED0000"/>
                <w:sz w:val="24"/>
              </w:rPr>
              <w:t xml:space="preserve">prin concentrare </w:t>
            </w:r>
            <w:proofErr w:type="spellStart"/>
            <w:r w:rsidR="00EE5B8A" w:rsidRPr="00EE5B8A">
              <w:rPr>
                <w:color w:val="ED0000"/>
                <w:sz w:val="24"/>
              </w:rPr>
              <w:t>parţială</w:t>
            </w:r>
            <w:proofErr w:type="spellEnd"/>
            <w:r w:rsidR="00EE5B8A">
              <w:rPr>
                <w:color w:val="ED0000"/>
                <w:sz w:val="24"/>
              </w:rPr>
              <w:t xml:space="preserve"> la rece</w:t>
            </w:r>
            <w:r w:rsidR="00EE5B8A" w:rsidRPr="00EE5B8A">
              <w:rPr>
                <w:color w:val="ED0000"/>
                <w:sz w:val="24"/>
              </w:rPr>
              <w:t>, inclusiv prin osmoză inversă</w:t>
            </w:r>
            <w:r w:rsidR="00EE5B8A">
              <w:rPr>
                <w:color w:val="ED0000"/>
                <w:sz w:val="24"/>
              </w:rPr>
              <w:t xml:space="preserve"> a </w:t>
            </w:r>
            <w:r w:rsidR="00EE5B8A" w:rsidRPr="00CC62D1">
              <w:rPr>
                <w:color w:val="ED0000"/>
                <w:sz w:val="24"/>
              </w:rPr>
              <w:t>mustului de struguri</w:t>
            </w:r>
            <w:r w:rsidR="00EE5B8A">
              <w:rPr>
                <w:color w:val="ED0000"/>
                <w:sz w:val="24"/>
              </w:rPr>
              <w:t xml:space="preserve"> și a vinului </w:t>
            </w:r>
            <w:r w:rsidR="00FC55DE">
              <w:rPr>
                <w:color w:val="ED0000"/>
                <w:sz w:val="24"/>
              </w:rPr>
              <w:t xml:space="preserve">s-a realizat </w:t>
            </w:r>
            <w:r w:rsidR="00EE5B8A">
              <w:rPr>
                <w:color w:val="ED0000"/>
                <w:sz w:val="24"/>
              </w:rPr>
              <w:t xml:space="preserve">astfel încât că </w:t>
            </w:r>
            <w:r w:rsidR="00EE5B8A" w:rsidRPr="00EE5B8A">
              <w:rPr>
                <w:color w:val="ED0000"/>
                <w:sz w:val="24"/>
              </w:rPr>
              <w:t xml:space="preserve">nu poate avea ca </w:t>
            </w:r>
            <w:r w:rsidR="00237DB2">
              <w:rPr>
                <w:color w:val="ED0000"/>
                <w:sz w:val="24"/>
              </w:rPr>
              <w:t>e</w:t>
            </w:r>
            <w:r w:rsidR="00EE5B8A" w:rsidRPr="00EE5B8A">
              <w:rPr>
                <w:color w:val="ED0000"/>
                <w:sz w:val="24"/>
              </w:rPr>
              <w:t>fect</w:t>
            </w:r>
            <w:r w:rsidR="00446DFC">
              <w:rPr>
                <w:color w:val="ED0000"/>
                <w:sz w:val="24"/>
              </w:rPr>
              <w:t>:</w:t>
            </w:r>
          </w:p>
          <w:p w14:paraId="61BC3202" w14:textId="0BA25F81" w:rsidR="00237DB2" w:rsidRDefault="00EE5B8A" w:rsidP="00237DB2">
            <w:pPr>
              <w:pStyle w:val="TableParagraph"/>
              <w:numPr>
                <w:ilvl w:val="0"/>
                <w:numId w:val="16"/>
              </w:numPr>
              <w:ind w:right="19"/>
              <w:rPr>
                <w:color w:val="ED0000"/>
                <w:sz w:val="24"/>
              </w:rPr>
            </w:pPr>
            <w:r w:rsidRPr="00EE5B8A">
              <w:rPr>
                <w:color w:val="ED0000"/>
                <w:sz w:val="24"/>
              </w:rPr>
              <w:lastRenderedPageBreak/>
              <w:t xml:space="preserve">reducerea volumului </w:t>
            </w:r>
            <w:proofErr w:type="spellStart"/>
            <w:r w:rsidRPr="00EE5B8A">
              <w:rPr>
                <w:color w:val="ED0000"/>
                <w:sz w:val="24"/>
              </w:rPr>
              <w:t>iniţial</w:t>
            </w:r>
            <w:proofErr w:type="spellEnd"/>
            <w:r w:rsidRPr="00EE5B8A">
              <w:rPr>
                <w:color w:val="ED0000"/>
                <w:sz w:val="24"/>
              </w:rPr>
              <w:t xml:space="preserve"> al acestor</w:t>
            </w:r>
            <w:r w:rsidR="00446DFC">
              <w:rPr>
                <w:color w:val="ED0000"/>
                <w:sz w:val="24"/>
              </w:rPr>
              <w:t>a</w:t>
            </w:r>
            <w:r w:rsidRPr="00EE5B8A">
              <w:rPr>
                <w:color w:val="ED0000"/>
                <w:sz w:val="24"/>
              </w:rPr>
              <w:t xml:space="preserve"> cu mai mult de 20 %</w:t>
            </w:r>
            <w:r w:rsidR="00237DB2">
              <w:rPr>
                <w:color w:val="ED0000"/>
                <w:sz w:val="24"/>
              </w:rPr>
              <w:t>?</w:t>
            </w:r>
          </w:p>
          <w:p w14:paraId="49F79B28" w14:textId="07AD8EDA" w:rsidR="00CC62D1" w:rsidRDefault="00446DFC" w:rsidP="00237DB2">
            <w:pPr>
              <w:pStyle w:val="TableParagraph"/>
              <w:numPr>
                <w:ilvl w:val="0"/>
                <w:numId w:val="16"/>
              </w:numPr>
              <w:ind w:right="19"/>
              <w:rPr>
                <w:color w:val="ED0000"/>
                <w:sz w:val="24"/>
              </w:rPr>
            </w:pPr>
            <w:r>
              <w:rPr>
                <w:color w:val="ED0000"/>
                <w:sz w:val="24"/>
              </w:rPr>
              <w:t>majorarea</w:t>
            </w:r>
            <w:r w:rsidR="00EE5B8A" w:rsidRPr="00EE5B8A">
              <w:rPr>
                <w:color w:val="ED0000"/>
                <w:sz w:val="24"/>
              </w:rPr>
              <w:t xml:space="preserve"> </w:t>
            </w:r>
            <w:proofErr w:type="spellStart"/>
            <w:r w:rsidR="00EE5B8A" w:rsidRPr="00EE5B8A">
              <w:rPr>
                <w:color w:val="ED0000"/>
                <w:sz w:val="24"/>
              </w:rPr>
              <w:t>concentraţi</w:t>
            </w:r>
            <w:r>
              <w:rPr>
                <w:color w:val="ED0000"/>
                <w:sz w:val="24"/>
              </w:rPr>
              <w:t>ei</w:t>
            </w:r>
            <w:proofErr w:type="spellEnd"/>
            <w:r w:rsidR="00EE5B8A" w:rsidRPr="00EE5B8A">
              <w:rPr>
                <w:color w:val="ED0000"/>
                <w:sz w:val="24"/>
              </w:rPr>
              <w:t xml:space="preserve"> alcoolic</w:t>
            </w:r>
            <w:r>
              <w:rPr>
                <w:color w:val="ED0000"/>
                <w:sz w:val="24"/>
              </w:rPr>
              <w:t>e</w:t>
            </w:r>
            <w:r w:rsidR="00EE5B8A" w:rsidRPr="00EE5B8A">
              <w:rPr>
                <w:color w:val="ED0000"/>
                <w:sz w:val="24"/>
              </w:rPr>
              <w:t xml:space="preserve"> natural</w:t>
            </w:r>
            <w:r>
              <w:rPr>
                <w:color w:val="ED0000"/>
                <w:sz w:val="24"/>
              </w:rPr>
              <w:t>e</w:t>
            </w:r>
            <w:r w:rsidR="00EE5B8A" w:rsidRPr="00EE5B8A">
              <w:rPr>
                <w:color w:val="ED0000"/>
                <w:sz w:val="24"/>
              </w:rPr>
              <w:t xml:space="preserve"> în volume cu mai mult de</w:t>
            </w:r>
            <w:r w:rsidR="00334248">
              <w:rPr>
                <w:color w:val="ED0000"/>
                <w:sz w:val="24"/>
              </w:rPr>
              <w:t xml:space="preserve"> </w:t>
            </w:r>
            <w:r w:rsidR="00EE5B8A" w:rsidRPr="00EE5B8A">
              <w:rPr>
                <w:color w:val="ED0000"/>
                <w:sz w:val="24"/>
              </w:rPr>
              <w:t xml:space="preserve"> 2 % vol.</w:t>
            </w:r>
            <w:r w:rsidR="00EE5B8A">
              <w:rPr>
                <w:color w:val="ED0000"/>
                <w:sz w:val="24"/>
              </w:rPr>
              <w:t>?</w:t>
            </w:r>
          </w:p>
        </w:tc>
        <w:tc>
          <w:tcPr>
            <w:tcW w:w="2101" w:type="dxa"/>
          </w:tcPr>
          <w:p w14:paraId="3B0830E3" w14:textId="6503A60E" w:rsidR="00CC62D1" w:rsidRPr="005C3268" w:rsidRDefault="00EE5B8A" w:rsidP="00CA4C20">
            <w:pPr>
              <w:pStyle w:val="TableParagraph"/>
              <w:ind w:left="107"/>
              <w:rPr>
                <w:color w:val="ED0000"/>
              </w:rPr>
            </w:pPr>
            <w:r>
              <w:rPr>
                <w:color w:val="ED0000"/>
              </w:rPr>
              <w:lastRenderedPageBreak/>
              <w:t>Pct. 6, 10</w:t>
            </w:r>
            <w:r w:rsidR="00237DB2">
              <w:rPr>
                <w:color w:val="ED0000"/>
              </w:rPr>
              <w:t>-11</w:t>
            </w:r>
            <w:r w:rsidR="0038749F">
              <w:rPr>
                <w:color w:val="ED0000"/>
              </w:rPr>
              <w:t xml:space="preserve"> și pct. 21 din anexa nr. 1 la </w:t>
            </w:r>
            <w:r>
              <w:rPr>
                <w:color w:val="ED0000"/>
              </w:rPr>
              <w:t>Regulamentul aprobat prin HG nr. 775/2024</w:t>
            </w:r>
          </w:p>
        </w:tc>
        <w:tc>
          <w:tcPr>
            <w:tcW w:w="567" w:type="dxa"/>
          </w:tcPr>
          <w:p w14:paraId="444848C2" w14:textId="77777777" w:rsidR="00CC62D1" w:rsidRPr="007D7D06" w:rsidRDefault="00CC62D1">
            <w:pPr>
              <w:pStyle w:val="TableParagraph"/>
            </w:pPr>
          </w:p>
        </w:tc>
        <w:tc>
          <w:tcPr>
            <w:tcW w:w="566" w:type="dxa"/>
          </w:tcPr>
          <w:p w14:paraId="241C2194" w14:textId="77777777" w:rsidR="00CC62D1" w:rsidRPr="007D7D06" w:rsidRDefault="00CC62D1">
            <w:pPr>
              <w:pStyle w:val="TableParagraph"/>
            </w:pPr>
          </w:p>
        </w:tc>
        <w:tc>
          <w:tcPr>
            <w:tcW w:w="709" w:type="dxa"/>
          </w:tcPr>
          <w:p w14:paraId="66410234" w14:textId="77777777" w:rsidR="00CC62D1" w:rsidRPr="007D7D06" w:rsidRDefault="00CC62D1">
            <w:pPr>
              <w:pStyle w:val="TableParagraph"/>
            </w:pPr>
          </w:p>
        </w:tc>
        <w:tc>
          <w:tcPr>
            <w:tcW w:w="1275" w:type="dxa"/>
          </w:tcPr>
          <w:p w14:paraId="66FE841E" w14:textId="77777777" w:rsidR="00CC62D1" w:rsidRPr="007D7D06" w:rsidRDefault="00CC62D1">
            <w:pPr>
              <w:pStyle w:val="TableParagraph"/>
            </w:pPr>
          </w:p>
        </w:tc>
        <w:tc>
          <w:tcPr>
            <w:tcW w:w="501" w:type="dxa"/>
            <w:vAlign w:val="center"/>
          </w:tcPr>
          <w:p w14:paraId="4D1F5D12" w14:textId="6723663A" w:rsidR="00CC62D1" w:rsidRDefault="00237DB2" w:rsidP="00A9798E">
            <w:pPr>
              <w:pStyle w:val="TableParagraph"/>
              <w:jc w:val="center"/>
              <w:rPr>
                <w:bCs/>
                <w:color w:val="ED0000"/>
                <w:sz w:val="26"/>
              </w:rPr>
            </w:pPr>
            <w:r>
              <w:rPr>
                <w:bCs/>
                <w:color w:val="ED0000"/>
                <w:sz w:val="26"/>
              </w:rPr>
              <w:t>10</w:t>
            </w:r>
          </w:p>
        </w:tc>
      </w:tr>
      <w:tr w:rsidR="00485D0B" w:rsidRPr="007D7D06" w14:paraId="2AF31408" w14:textId="77777777" w:rsidTr="00A86607">
        <w:trPr>
          <w:trHeight w:val="2483"/>
        </w:trPr>
        <w:tc>
          <w:tcPr>
            <w:tcW w:w="509" w:type="dxa"/>
            <w:vAlign w:val="center"/>
          </w:tcPr>
          <w:p w14:paraId="3228787B" w14:textId="59365C1E" w:rsidR="00485D0B" w:rsidRPr="007D7D06" w:rsidRDefault="00485D0B" w:rsidP="00B316A7">
            <w:pPr>
              <w:pStyle w:val="TableParagraph"/>
              <w:numPr>
                <w:ilvl w:val="0"/>
                <w:numId w:val="15"/>
              </w:numPr>
              <w:tabs>
                <w:tab w:val="left" w:pos="371"/>
              </w:tabs>
              <w:spacing w:line="269" w:lineRule="exact"/>
              <w:ind w:hanging="632"/>
              <w:rPr>
                <w:sz w:val="24"/>
              </w:rPr>
            </w:pPr>
          </w:p>
        </w:tc>
        <w:tc>
          <w:tcPr>
            <w:tcW w:w="3969" w:type="dxa"/>
          </w:tcPr>
          <w:p w14:paraId="6D07B63D" w14:textId="3E416708" w:rsidR="00446DFC" w:rsidRDefault="001830DC">
            <w:pPr>
              <w:pStyle w:val="TableParagraph"/>
              <w:ind w:left="106" w:right="92"/>
              <w:rPr>
                <w:sz w:val="24"/>
              </w:rPr>
            </w:pPr>
            <w:r w:rsidRPr="007D7D06">
              <w:rPr>
                <w:sz w:val="24"/>
              </w:rPr>
              <w:t>Se respectă limit</w:t>
            </w:r>
            <w:r w:rsidR="00CC62D1">
              <w:rPr>
                <w:sz w:val="24"/>
              </w:rPr>
              <w:t>ele</w:t>
            </w:r>
            <w:r w:rsidRPr="007D7D06">
              <w:rPr>
                <w:sz w:val="24"/>
              </w:rPr>
              <w:t xml:space="preserve"> de îmbogățire</w:t>
            </w:r>
            <w:r w:rsidRPr="007D7D06">
              <w:rPr>
                <w:spacing w:val="1"/>
                <w:sz w:val="24"/>
              </w:rPr>
              <w:t xml:space="preserve"> </w:t>
            </w:r>
            <w:r w:rsidRPr="007D7D06">
              <w:rPr>
                <w:sz w:val="24"/>
              </w:rPr>
              <w:t>autorizată prin adaos de zaharoză,</w:t>
            </w:r>
            <w:r w:rsidR="00237DB2">
              <w:rPr>
                <w:sz w:val="24"/>
              </w:rPr>
              <w:t xml:space="preserve"> </w:t>
            </w:r>
            <w:r w:rsidRPr="007D7D06">
              <w:rPr>
                <w:spacing w:val="-57"/>
                <w:sz w:val="24"/>
              </w:rPr>
              <w:t xml:space="preserve"> </w:t>
            </w:r>
            <w:r w:rsidRPr="007D7D06">
              <w:rPr>
                <w:sz w:val="24"/>
              </w:rPr>
              <w:t>de must de struguri concentrat sau</w:t>
            </w:r>
            <w:r w:rsidR="001D6B2B">
              <w:rPr>
                <w:sz w:val="24"/>
              </w:rPr>
              <w:t xml:space="preserve"> </w:t>
            </w:r>
            <w:r w:rsidRPr="007D7D06">
              <w:rPr>
                <w:sz w:val="24"/>
              </w:rPr>
              <w:t>must de struguri concentrat</w:t>
            </w:r>
            <w:r w:rsidRPr="007D7D06">
              <w:rPr>
                <w:spacing w:val="1"/>
                <w:sz w:val="24"/>
              </w:rPr>
              <w:t xml:space="preserve"> </w:t>
            </w:r>
            <w:r w:rsidRPr="007D7D06">
              <w:rPr>
                <w:sz w:val="24"/>
              </w:rPr>
              <w:t>rectificat a vinurilor - cu cel mult</w:t>
            </w:r>
            <w:r w:rsidR="00446DFC">
              <w:rPr>
                <w:sz w:val="24"/>
              </w:rPr>
              <w:t>:</w:t>
            </w:r>
          </w:p>
          <w:p w14:paraId="55A2CFBD" w14:textId="284DEA1C" w:rsidR="00485D0B" w:rsidRPr="007D7D06" w:rsidRDefault="00446DFC">
            <w:pPr>
              <w:pStyle w:val="TableParagraph"/>
              <w:ind w:left="106" w:right="92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334248">
              <w:rPr>
                <w:sz w:val="24"/>
              </w:rPr>
              <w:t>3</w:t>
            </w:r>
            <w:r w:rsidR="001830DC" w:rsidRPr="007D7D06">
              <w:rPr>
                <w:sz w:val="24"/>
              </w:rPr>
              <w:t>3,3 g/dm</w:t>
            </w:r>
            <w:r w:rsidR="001830DC" w:rsidRPr="007D7D06">
              <w:rPr>
                <w:sz w:val="24"/>
                <w:vertAlign w:val="superscript"/>
              </w:rPr>
              <w:t>3</w:t>
            </w:r>
            <w:r w:rsidR="001830DC" w:rsidRPr="007D7D06">
              <w:rPr>
                <w:sz w:val="24"/>
              </w:rPr>
              <w:t xml:space="preserve"> (</w:t>
            </w:r>
            <w:r w:rsidR="001830DC" w:rsidRPr="007D7D06">
              <w:rPr>
                <w:i/>
                <w:sz w:val="24"/>
              </w:rPr>
              <w:t>recalculat în alcool –</w:t>
            </w:r>
            <w:r w:rsidR="001830DC" w:rsidRPr="007D7D06">
              <w:rPr>
                <w:i/>
                <w:spacing w:val="-57"/>
                <w:sz w:val="24"/>
              </w:rPr>
              <w:t xml:space="preserve"> </w:t>
            </w:r>
            <w:r w:rsidR="001830DC" w:rsidRPr="007D7D06">
              <w:rPr>
                <w:i/>
                <w:sz w:val="24"/>
              </w:rPr>
              <w:t>cel</w:t>
            </w:r>
            <w:r w:rsidR="001830DC" w:rsidRPr="007D7D06">
              <w:rPr>
                <w:i/>
                <w:spacing w:val="-2"/>
                <w:sz w:val="24"/>
              </w:rPr>
              <w:t xml:space="preserve"> </w:t>
            </w:r>
            <w:r w:rsidR="001830DC" w:rsidRPr="007D7D06">
              <w:rPr>
                <w:i/>
                <w:sz w:val="24"/>
              </w:rPr>
              <w:t>mult</w:t>
            </w:r>
            <w:r w:rsidR="001830DC" w:rsidRPr="007D7D06">
              <w:rPr>
                <w:i/>
                <w:spacing w:val="-1"/>
                <w:sz w:val="24"/>
              </w:rPr>
              <w:t xml:space="preserve"> </w:t>
            </w:r>
            <w:r w:rsidR="001830DC" w:rsidRPr="007D7D06">
              <w:rPr>
                <w:i/>
                <w:sz w:val="24"/>
              </w:rPr>
              <w:t>2% vol.</w:t>
            </w:r>
            <w:r w:rsidR="001830DC" w:rsidRPr="007D7D06">
              <w:rPr>
                <w:sz w:val="24"/>
              </w:rPr>
              <w:t>)?</w:t>
            </w:r>
          </w:p>
          <w:p w14:paraId="62086352" w14:textId="6BBD5E42" w:rsidR="00485D0B" w:rsidRPr="007D7D06" w:rsidRDefault="001830DC" w:rsidP="00FC55DE">
            <w:pPr>
              <w:pStyle w:val="TableParagraph"/>
              <w:spacing w:line="270" w:lineRule="atLeast"/>
              <w:ind w:left="-7" w:right="9"/>
              <w:rPr>
                <w:sz w:val="24"/>
              </w:rPr>
            </w:pPr>
            <w:r w:rsidRPr="007D7D06">
              <w:rPr>
                <w:sz w:val="24"/>
              </w:rPr>
              <w:t>- 50 g/dm</w:t>
            </w:r>
            <w:r w:rsidRPr="007D7D06">
              <w:rPr>
                <w:sz w:val="24"/>
                <w:vertAlign w:val="superscript"/>
              </w:rPr>
              <w:t>3</w:t>
            </w:r>
            <w:r w:rsidRPr="007D7D06">
              <w:rPr>
                <w:sz w:val="24"/>
              </w:rPr>
              <w:t xml:space="preserve"> (</w:t>
            </w:r>
            <w:r w:rsidRPr="007D7D06">
              <w:rPr>
                <w:i/>
                <w:sz w:val="24"/>
              </w:rPr>
              <w:t>recalculat</w:t>
            </w:r>
            <w:r w:rsidRPr="007D7D06">
              <w:rPr>
                <w:i/>
                <w:spacing w:val="-57"/>
                <w:sz w:val="24"/>
              </w:rPr>
              <w:t xml:space="preserve"> </w:t>
            </w:r>
            <w:r w:rsidR="005D7237" w:rsidRPr="007D7D06">
              <w:rPr>
                <w:i/>
                <w:spacing w:val="-57"/>
                <w:sz w:val="24"/>
              </w:rPr>
              <w:t xml:space="preserve">               </w:t>
            </w:r>
            <w:r w:rsidRPr="007D7D06">
              <w:rPr>
                <w:i/>
                <w:sz w:val="24"/>
              </w:rPr>
              <w:t>în</w:t>
            </w:r>
            <w:r w:rsidRPr="007D7D06">
              <w:rPr>
                <w:i/>
                <w:spacing w:val="-1"/>
                <w:sz w:val="24"/>
              </w:rPr>
              <w:t xml:space="preserve"> </w:t>
            </w:r>
            <w:r w:rsidRPr="007D7D06">
              <w:rPr>
                <w:i/>
                <w:sz w:val="24"/>
              </w:rPr>
              <w:t>alcool</w:t>
            </w:r>
            <w:r w:rsidRPr="007D7D06">
              <w:rPr>
                <w:i/>
                <w:spacing w:val="-1"/>
                <w:sz w:val="24"/>
              </w:rPr>
              <w:t xml:space="preserve"> </w:t>
            </w:r>
            <w:r w:rsidRPr="007D7D06">
              <w:rPr>
                <w:i/>
                <w:sz w:val="24"/>
              </w:rPr>
              <w:t>–</w:t>
            </w:r>
            <w:r w:rsidRPr="007D7D06">
              <w:rPr>
                <w:i/>
                <w:spacing w:val="-1"/>
                <w:sz w:val="24"/>
              </w:rPr>
              <w:t xml:space="preserve"> </w:t>
            </w:r>
            <w:r w:rsidRPr="007D7D06">
              <w:rPr>
                <w:i/>
                <w:sz w:val="24"/>
              </w:rPr>
              <w:t>cel</w:t>
            </w:r>
            <w:r w:rsidRPr="007D7D06">
              <w:rPr>
                <w:i/>
                <w:spacing w:val="-1"/>
                <w:sz w:val="24"/>
              </w:rPr>
              <w:t xml:space="preserve"> </w:t>
            </w:r>
            <w:r w:rsidRPr="007D7D06">
              <w:rPr>
                <w:i/>
                <w:sz w:val="24"/>
              </w:rPr>
              <w:t>mult 3%vol.</w:t>
            </w:r>
            <w:r w:rsidRPr="007D7D06">
              <w:rPr>
                <w:sz w:val="24"/>
              </w:rPr>
              <w:t>)</w:t>
            </w:r>
            <w:r w:rsidR="00FC55DE">
              <w:t xml:space="preserve"> </w:t>
            </w:r>
            <w:r w:rsidR="00FC55DE" w:rsidRPr="00FC55DE">
              <w:rPr>
                <w:i/>
                <w:iCs/>
                <w:color w:val="ED0000"/>
              </w:rPr>
              <w:t xml:space="preserve">în anii cu </w:t>
            </w:r>
            <w:proofErr w:type="spellStart"/>
            <w:r w:rsidR="00FC55DE" w:rsidRPr="00FC55DE">
              <w:rPr>
                <w:i/>
                <w:iCs/>
                <w:color w:val="ED0000"/>
              </w:rPr>
              <w:t>condiţii</w:t>
            </w:r>
            <w:proofErr w:type="spellEnd"/>
            <w:r w:rsidR="00FC55DE" w:rsidRPr="00FC55DE">
              <w:rPr>
                <w:i/>
                <w:iCs/>
                <w:color w:val="ED0000"/>
              </w:rPr>
              <w:t xml:space="preserve"> climaterice nefavorabile</w:t>
            </w:r>
            <w:r w:rsidR="00446DFC" w:rsidRPr="00FC55DE">
              <w:rPr>
                <w:i/>
                <w:iCs/>
                <w:color w:val="ED0000"/>
              </w:rPr>
              <w:t xml:space="preserve"> începând cu concentrația în masă a zaharurilor în struguri (must) de cel puțin 120 g/dm</w:t>
            </w:r>
            <w:r w:rsidR="00446DFC" w:rsidRPr="00FC55DE">
              <w:rPr>
                <w:i/>
                <w:iCs/>
                <w:color w:val="ED0000"/>
                <w:vertAlign w:val="superscript"/>
              </w:rPr>
              <w:t>3</w:t>
            </w:r>
            <w:r w:rsidRPr="00FC55DE">
              <w:rPr>
                <w:i/>
                <w:iCs/>
                <w:color w:val="ED0000"/>
              </w:rPr>
              <w:t>?</w:t>
            </w:r>
          </w:p>
        </w:tc>
        <w:tc>
          <w:tcPr>
            <w:tcW w:w="2101" w:type="dxa"/>
          </w:tcPr>
          <w:p w14:paraId="357020CC" w14:textId="2A6BCBE3" w:rsidR="00485D0B" w:rsidRPr="007D7D06" w:rsidRDefault="001830DC" w:rsidP="005C3268">
            <w:pPr>
              <w:pStyle w:val="TableParagraph"/>
              <w:ind w:left="107"/>
            </w:pPr>
            <w:r w:rsidRPr="00237DB2">
              <w:rPr>
                <w:color w:val="ED0000"/>
              </w:rPr>
              <w:t>Pct. 9 din Regulamentul aprobat prin HG nr.</w:t>
            </w:r>
            <w:r w:rsidR="005C3268" w:rsidRPr="00237DB2">
              <w:rPr>
                <w:color w:val="ED0000"/>
              </w:rPr>
              <w:t xml:space="preserve"> </w:t>
            </w:r>
            <w:r w:rsidR="00237DB2" w:rsidRPr="00237DB2">
              <w:rPr>
                <w:color w:val="ED0000"/>
              </w:rPr>
              <w:t>775/</w:t>
            </w:r>
            <w:r w:rsidRPr="00237DB2">
              <w:rPr>
                <w:color w:val="ED0000"/>
              </w:rPr>
              <w:t>20</w:t>
            </w:r>
            <w:r w:rsidR="00237DB2" w:rsidRPr="00237DB2">
              <w:rPr>
                <w:color w:val="ED0000"/>
              </w:rPr>
              <w:t>24</w:t>
            </w:r>
          </w:p>
        </w:tc>
        <w:tc>
          <w:tcPr>
            <w:tcW w:w="567" w:type="dxa"/>
          </w:tcPr>
          <w:p w14:paraId="29A71371" w14:textId="77777777" w:rsidR="00485D0B" w:rsidRPr="007D7D06" w:rsidRDefault="00485D0B">
            <w:pPr>
              <w:pStyle w:val="TableParagraph"/>
            </w:pPr>
          </w:p>
        </w:tc>
        <w:tc>
          <w:tcPr>
            <w:tcW w:w="566" w:type="dxa"/>
          </w:tcPr>
          <w:p w14:paraId="09A1AE05" w14:textId="77777777" w:rsidR="00485D0B" w:rsidRPr="007D7D06" w:rsidRDefault="00485D0B">
            <w:pPr>
              <w:pStyle w:val="TableParagraph"/>
            </w:pPr>
          </w:p>
        </w:tc>
        <w:tc>
          <w:tcPr>
            <w:tcW w:w="709" w:type="dxa"/>
          </w:tcPr>
          <w:p w14:paraId="1A9DB2BC" w14:textId="77777777" w:rsidR="00485D0B" w:rsidRPr="007D7D06" w:rsidRDefault="00485D0B">
            <w:pPr>
              <w:pStyle w:val="TableParagraph"/>
            </w:pPr>
          </w:p>
        </w:tc>
        <w:tc>
          <w:tcPr>
            <w:tcW w:w="1275" w:type="dxa"/>
          </w:tcPr>
          <w:p w14:paraId="2EDEA3A0" w14:textId="77777777" w:rsidR="00485D0B" w:rsidRPr="007D7D06" w:rsidRDefault="00485D0B">
            <w:pPr>
              <w:pStyle w:val="TableParagraph"/>
            </w:pPr>
          </w:p>
        </w:tc>
        <w:tc>
          <w:tcPr>
            <w:tcW w:w="501" w:type="dxa"/>
            <w:vAlign w:val="center"/>
          </w:tcPr>
          <w:p w14:paraId="07F3B1A7" w14:textId="77777777" w:rsidR="00485D0B" w:rsidRPr="007D7D06" w:rsidRDefault="001830DC" w:rsidP="008E338A">
            <w:pPr>
              <w:pStyle w:val="TableParagraph"/>
              <w:spacing w:before="196"/>
              <w:ind w:left="111"/>
              <w:jc w:val="center"/>
              <w:rPr>
                <w:sz w:val="24"/>
              </w:rPr>
            </w:pPr>
            <w:r w:rsidRPr="007D7D06">
              <w:rPr>
                <w:sz w:val="24"/>
              </w:rPr>
              <w:t>10</w:t>
            </w:r>
          </w:p>
        </w:tc>
      </w:tr>
      <w:tr w:rsidR="00275A57" w:rsidRPr="007D7D06" w14:paraId="3DCF6825" w14:textId="77777777" w:rsidTr="00A86607">
        <w:trPr>
          <w:trHeight w:val="1416"/>
        </w:trPr>
        <w:tc>
          <w:tcPr>
            <w:tcW w:w="509" w:type="dxa"/>
            <w:vAlign w:val="center"/>
          </w:tcPr>
          <w:p w14:paraId="75F4375A" w14:textId="593C68FF" w:rsidR="00275A57" w:rsidRPr="007D7D06" w:rsidRDefault="00275A57" w:rsidP="00B316A7">
            <w:pPr>
              <w:pStyle w:val="TableParagraph"/>
              <w:numPr>
                <w:ilvl w:val="0"/>
                <w:numId w:val="15"/>
              </w:numPr>
              <w:tabs>
                <w:tab w:val="left" w:pos="371"/>
              </w:tabs>
              <w:spacing w:line="269" w:lineRule="exact"/>
              <w:ind w:hanging="632"/>
              <w:rPr>
                <w:sz w:val="24"/>
              </w:rPr>
            </w:pPr>
          </w:p>
        </w:tc>
        <w:tc>
          <w:tcPr>
            <w:tcW w:w="3969" w:type="dxa"/>
          </w:tcPr>
          <w:p w14:paraId="50E48E84" w14:textId="575B279C" w:rsidR="00275A57" w:rsidRPr="007D7D06" w:rsidRDefault="00275A57" w:rsidP="0038749F">
            <w:pPr>
              <w:pStyle w:val="TableParagraph"/>
              <w:ind w:left="107"/>
              <w:rPr>
                <w:sz w:val="24"/>
              </w:rPr>
            </w:pPr>
            <w:r w:rsidRPr="007D7D06">
              <w:rPr>
                <w:sz w:val="24"/>
              </w:rPr>
              <w:t xml:space="preserve">Se respectă limita de </w:t>
            </w:r>
            <w:proofErr w:type="spellStart"/>
            <w:r w:rsidRPr="007D7D06">
              <w:rPr>
                <w:sz w:val="24"/>
              </w:rPr>
              <w:t>creştere</w:t>
            </w:r>
            <w:proofErr w:type="spellEnd"/>
            <w:r w:rsidRPr="007D7D06">
              <w:rPr>
                <w:sz w:val="24"/>
              </w:rPr>
              <w:t xml:space="preserve"> a</w:t>
            </w:r>
            <w:r w:rsidRPr="007D7D06">
              <w:rPr>
                <w:spacing w:val="1"/>
                <w:sz w:val="24"/>
              </w:rPr>
              <w:t xml:space="preserve"> </w:t>
            </w:r>
            <w:proofErr w:type="spellStart"/>
            <w:r w:rsidRPr="007D7D06">
              <w:rPr>
                <w:sz w:val="24"/>
              </w:rPr>
              <w:t>concentraţiei</w:t>
            </w:r>
            <w:proofErr w:type="spellEnd"/>
            <w:r w:rsidRPr="007D7D06">
              <w:rPr>
                <w:sz w:val="24"/>
              </w:rPr>
              <w:t xml:space="preserve"> alcoolice </w:t>
            </w:r>
            <w:r w:rsidR="008E338A" w:rsidRPr="008E338A">
              <w:rPr>
                <w:color w:val="ED0000"/>
                <w:sz w:val="24"/>
              </w:rPr>
              <w:t>totale</w:t>
            </w:r>
            <w:r w:rsidRPr="008E338A">
              <w:rPr>
                <w:color w:val="ED0000"/>
                <w:sz w:val="24"/>
              </w:rPr>
              <w:t xml:space="preserve"> a</w:t>
            </w:r>
            <w:r w:rsidRPr="008E338A">
              <w:rPr>
                <w:color w:val="ED0000"/>
                <w:spacing w:val="-57"/>
                <w:sz w:val="24"/>
              </w:rPr>
              <w:t xml:space="preserve"> </w:t>
            </w:r>
            <w:r w:rsidR="00734262" w:rsidRPr="008E338A">
              <w:rPr>
                <w:color w:val="ED0000"/>
                <w:sz w:val="24"/>
              </w:rPr>
              <w:t>produselor supuse proce</w:t>
            </w:r>
            <w:r w:rsidR="008E338A">
              <w:rPr>
                <w:color w:val="ED0000"/>
                <w:sz w:val="24"/>
              </w:rPr>
              <w:t>de</w:t>
            </w:r>
            <w:r w:rsidR="00734262" w:rsidRPr="008E338A">
              <w:rPr>
                <w:color w:val="ED0000"/>
                <w:sz w:val="24"/>
              </w:rPr>
              <w:t>ului de îmbogățire</w:t>
            </w:r>
            <w:r w:rsidRPr="007D7D06">
              <w:rPr>
                <w:sz w:val="24"/>
              </w:rPr>
              <w:t>,</w:t>
            </w:r>
            <w:r w:rsidRPr="007D7D06">
              <w:rPr>
                <w:spacing w:val="1"/>
                <w:sz w:val="24"/>
              </w:rPr>
              <w:t xml:space="preserve"> </w:t>
            </w:r>
            <w:r w:rsidR="00B91910" w:rsidRPr="007D7D06">
              <w:rPr>
                <w:sz w:val="24"/>
              </w:rPr>
              <w:t>pâ</w:t>
            </w:r>
            <w:r w:rsidRPr="007D7D06">
              <w:rPr>
                <w:sz w:val="24"/>
              </w:rPr>
              <w:t>nă la valoarea de maximum</w:t>
            </w:r>
            <w:r w:rsidRPr="007D7D06">
              <w:rPr>
                <w:spacing w:val="-1"/>
                <w:sz w:val="24"/>
              </w:rPr>
              <w:t xml:space="preserve"> </w:t>
            </w:r>
            <w:r w:rsidRPr="007D7D06">
              <w:rPr>
                <w:sz w:val="24"/>
              </w:rPr>
              <w:t>13,5 %</w:t>
            </w:r>
            <w:r w:rsidRPr="007D7D06">
              <w:rPr>
                <w:spacing w:val="-1"/>
                <w:sz w:val="24"/>
              </w:rPr>
              <w:t xml:space="preserve"> </w:t>
            </w:r>
            <w:r w:rsidRPr="007D7D06">
              <w:rPr>
                <w:sz w:val="24"/>
              </w:rPr>
              <w:t>vol.?</w:t>
            </w:r>
          </w:p>
        </w:tc>
        <w:tc>
          <w:tcPr>
            <w:tcW w:w="2101" w:type="dxa"/>
          </w:tcPr>
          <w:p w14:paraId="6B3C3C36" w14:textId="0EF17C1E" w:rsidR="00275A57" w:rsidRPr="007D7D06" w:rsidRDefault="00275A57" w:rsidP="005C3268">
            <w:pPr>
              <w:pStyle w:val="TableParagraph"/>
              <w:ind w:left="107"/>
            </w:pPr>
            <w:r w:rsidRPr="00446DFC">
              <w:rPr>
                <w:color w:val="ED0000"/>
              </w:rPr>
              <w:t xml:space="preserve">Pct. </w:t>
            </w:r>
            <w:r w:rsidR="00446DFC" w:rsidRPr="00446DFC">
              <w:rPr>
                <w:color w:val="ED0000"/>
              </w:rPr>
              <w:t>11</w:t>
            </w:r>
            <w:r w:rsidRPr="00446DFC">
              <w:rPr>
                <w:color w:val="ED0000"/>
              </w:rPr>
              <w:t xml:space="preserve"> din Regulamentul aprobat prin HG nr. </w:t>
            </w:r>
            <w:r w:rsidR="00446DFC" w:rsidRPr="00446DFC">
              <w:rPr>
                <w:color w:val="ED0000"/>
              </w:rPr>
              <w:t>775</w:t>
            </w:r>
            <w:r w:rsidRPr="00446DFC">
              <w:rPr>
                <w:color w:val="ED0000"/>
              </w:rPr>
              <w:t>/20</w:t>
            </w:r>
            <w:r w:rsidR="00446DFC" w:rsidRPr="00446DFC">
              <w:rPr>
                <w:color w:val="ED0000"/>
              </w:rPr>
              <w:t>24</w:t>
            </w:r>
          </w:p>
        </w:tc>
        <w:tc>
          <w:tcPr>
            <w:tcW w:w="567" w:type="dxa"/>
          </w:tcPr>
          <w:p w14:paraId="00DED0CB" w14:textId="77777777" w:rsidR="00275A57" w:rsidRPr="007D7D06" w:rsidRDefault="00275A57">
            <w:pPr>
              <w:pStyle w:val="TableParagraph"/>
            </w:pPr>
          </w:p>
        </w:tc>
        <w:tc>
          <w:tcPr>
            <w:tcW w:w="566" w:type="dxa"/>
          </w:tcPr>
          <w:p w14:paraId="7EFCA1E2" w14:textId="77777777" w:rsidR="00275A57" w:rsidRPr="007D7D06" w:rsidRDefault="00275A57">
            <w:pPr>
              <w:pStyle w:val="TableParagraph"/>
            </w:pPr>
          </w:p>
        </w:tc>
        <w:tc>
          <w:tcPr>
            <w:tcW w:w="709" w:type="dxa"/>
          </w:tcPr>
          <w:p w14:paraId="3CDB4667" w14:textId="77777777" w:rsidR="00275A57" w:rsidRPr="007D7D06" w:rsidRDefault="00275A57">
            <w:pPr>
              <w:pStyle w:val="TableParagraph"/>
            </w:pPr>
          </w:p>
        </w:tc>
        <w:tc>
          <w:tcPr>
            <w:tcW w:w="1275" w:type="dxa"/>
          </w:tcPr>
          <w:p w14:paraId="4328A0A1" w14:textId="77777777" w:rsidR="00275A57" w:rsidRPr="007D7D06" w:rsidRDefault="00275A57">
            <w:pPr>
              <w:pStyle w:val="TableParagraph"/>
            </w:pPr>
          </w:p>
        </w:tc>
        <w:tc>
          <w:tcPr>
            <w:tcW w:w="501" w:type="dxa"/>
            <w:vAlign w:val="center"/>
          </w:tcPr>
          <w:p w14:paraId="3483C2A8" w14:textId="77777777" w:rsidR="00275A57" w:rsidRPr="007D7D06" w:rsidRDefault="00275A57" w:rsidP="00FC55DE">
            <w:pPr>
              <w:pStyle w:val="TableParagraph"/>
              <w:spacing w:before="219"/>
              <w:ind w:left="111"/>
              <w:jc w:val="center"/>
              <w:rPr>
                <w:sz w:val="24"/>
              </w:rPr>
            </w:pPr>
            <w:r w:rsidRPr="007D7D06">
              <w:rPr>
                <w:sz w:val="24"/>
              </w:rPr>
              <w:t>12</w:t>
            </w:r>
          </w:p>
        </w:tc>
      </w:tr>
      <w:tr w:rsidR="00485D0B" w:rsidRPr="007D7D06" w14:paraId="2314D671" w14:textId="77777777" w:rsidTr="00A86607">
        <w:trPr>
          <w:trHeight w:val="1568"/>
        </w:trPr>
        <w:tc>
          <w:tcPr>
            <w:tcW w:w="509" w:type="dxa"/>
            <w:vAlign w:val="center"/>
          </w:tcPr>
          <w:p w14:paraId="6C605EB1" w14:textId="7D94F23F" w:rsidR="00485D0B" w:rsidRPr="007D7D06" w:rsidRDefault="00485D0B" w:rsidP="00B316A7">
            <w:pPr>
              <w:pStyle w:val="TableParagraph"/>
              <w:numPr>
                <w:ilvl w:val="0"/>
                <w:numId w:val="15"/>
              </w:numPr>
              <w:tabs>
                <w:tab w:val="left" w:pos="371"/>
              </w:tabs>
              <w:spacing w:line="269" w:lineRule="exact"/>
              <w:ind w:hanging="632"/>
              <w:rPr>
                <w:sz w:val="24"/>
              </w:rPr>
            </w:pPr>
          </w:p>
        </w:tc>
        <w:tc>
          <w:tcPr>
            <w:tcW w:w="3969" w:type="dxa"/>
          </w:tcPr>
          <w:p w14:paraId="31A12E61" w14:textId="2F41E021" w:rsidR="00986C46" w:rsidRPr="007D7D06" w:rsidRDefault="001830DC" w:rsidP="00986C46">
            <w:pPr>
              <w:pStyle w:val="TableParagraph"/>
              <w:ind w:left="107"/>
              <w:rPr>
                <w:i/>
                <w:sz w:val="24"/>
              </w:rPr>
            </w:pPr>
            <w:r w:rsidRPr="00605B8B">
              <w:rPr>
                <w:color w:val="ED0000"/>
                <w:sz w:val="24"/>
              </w:rPr>
              <w:t>A</w:t>
            </w:r>
            <w:r w:rsidR="00F87A05" w:rsidRPr="00605B8B">
              <w:rPr>
                <w:color w:val="ED0000"/>
                <w:sz w:val="24"/>
              </w:rPr>
              <w:t xml:space="preserve">u </w:t>
            </w:r>
            <w:r w:rsidRPr="00605B8B">
              <w:rPr>
                <w:color w:val="ED0000"/>
                <w:sz w:val="24"/>
              </w:rPr>
              <w:t xml:space="preserve">fost </w:t>
            </w:r>
            <w:r w:rsidR="00F87A05" w:rsidRPr="00605B8B">
              <w:rPr>
                <w:color w:val="ED0000"/>
                <w:sz w:val="24"/>
              </w:rPr>
              <w:t xml:space="preserve">utilizați </w:t>
            </w:r>
            <w:r w:rsidR="00605B8B">
              <w:rPr>
                <w:color w:val="ED0000"/>
                <w:sz w:val="24"/>
              </w:rPr>
              <w:t xml:space="preserve">pentru </w:t>
            </w:r>
            <w:r w:rsidR="00605B8B" w:rsidRPr="007D7D06">
              <w:rPr>
                <w:sz w:val="24"/>
              </w:rPr>
              <w:t>procedeul de</w:t>
            </w:r>
            <w:r w:rsidR="00605B8B" w:rsidRPr="007D7D06">
              <w:rPr>
                <w:spacing w:val="-57"/>
                <w:sz w:val="24"/>
              </w:rPr>
              <w:t xml:space="preserve"> </w:t>
            </w:r>
            <w:r w:rsidR="00605B8B" w:rsidRPr="007D7D06">
              <w:rPr>
                <w:sz w:val="24"/>
              </w:rPr>
              <w:t xml:space="preserve">acidificare </w:t>
            </w:r>
            <w:r w:rsidR="009512FB" w:rsidRPr="009512FB">
              <w:rPr>
                <w:color w:val="ED0000"/>
                <w:sz w:val="24"/>
              </w:rPr>
              <w:t xml:space="preserve">chimică </w:t>
            </w:r>
            <w:r w:rsidR="00F87A05" w:rsidRPr="00605B8B">
              <w:rPr>
                <w:color w:val="ED0000"/>
                <w:sz w:val="24"/>
              </w:rPr>
              <w:t>corectorii de aciditate autorizați?</w:t>
            </w:r>
            <w:r w:rsidR="00F87A05">
              <w:rPr>
                <w:sz w:val="24"/>
              </w:rPr>
              <w:t xml:space="preserve"> </w:t>
            </w:r>
            <w:r w:rsidRPr="007D7D06">
              <w:rPr>
                <w:i/>
                <w:sz w:val="24"/>
              </w:rPr>
              <w:t>(Acidul L(+) tartric, acidul L(-)</w:t>
            </w:r>
            <w:r w:rsidRPr="007D7D06">
              <w:rPr>
                <w:i/>
                <w:spacing w:val="-57"/>
                <w:sz w:val="24"/>
              </w:rPr>
              <w:t xml:space="preserve"> </w:t>
            </w:r>
            <w:r w:rsidRPr="007D7D06">
              <w:rPr>
                <w:i/>
                <w:sz w:val="24"/>
              </w:rPr>
              <w:t>malic, acidul DL malic, acidul</w:t>
            </w:r>
            <w:r w:rsidRPr="007D7D06">
              <w:rPr>
                <w:i/>
                <w:spacing w:val="1"/>
                <w:sz w:val="24"/>
              </w:rPr>
              <w:t xml:space="preserve"> </w:t>
            </w:r>
            <w:r w:rsidRPr="007D7D06">
              <w:rPr>
                <w:i/>
                <w:sz w:val="24"/>
              </w:rPr>
              <w:t>lactic, acidul citric în scop de</w:t>
            </w:r>
            <w:r w:rsidRPr="007D7D06">
              <w:rPr>
                <w:i/>
                <w:spacing w:val="1"/>
                <w:sz w:val="24"/>
              </w:rPr>
              <w:t xml:space="preserve"> </w:t>
            </w:r>
            <w:r w:rsidRPr="007D7D06">
              <w:rPr>
                <w:i/>
                <w:sz w:val="24"/>
              </w:rPr>
              <w:t>stabilizare</w:t>
            </w:r>
            <w:r w:rsidRPr="007D7D06">
              <w:rPr>
                <w:i/>
                <w:spacing w:val="-2"/>
                <w:sz w:val="24"/>
              </w:rPr>
              <w:t xml:space="preserve"> </w:t>
            </w:r>
            <w:r w:rsidR="00986C46" w:rsidRPr="00986C46">
              <w:rPr>
                <w:i/>
                <w:sz w:val="24"/>
              </w:rPr>
              <w:t xml:space="preserve">acidității </w:t>
            </w:r>
            <w:r w:rsidR="00FB546B">
              <w:rPr>
                <w:i/>
                <w:sz w:val="24"/>
              </w:rPr>
              <w:t>titrabile</w:t>
            </w:r>
            <w:r w:rsidR="00986C46" w:rsidRPr="00986C46">
              <w:rPr>
                <w:i/>
                <w:sz w:val="24"/>
              </w:rPr>
              <w:t xml:space="preserve"> și a acidității reale </w:t>
            </w:r>
            <w:r w:rsidR="00986C46" w:rsidRPr="007D7D06">
              <w:rPr>
                <w:i/>
                <w:sz w:val="24"/>
              </w:rPr>
              <w:t>a</w:t>
            </w:r>
            <w:r w:rsidR="00986C46" w:rsidRPr="007D7D06">
              <w:rPr>
                <w:i/>
                <w:spacing w:val="-2"/>
                <w:sz w:val="24"/>
              </w:rPr>
              <w:t xml:space="preserve"> </w:t>
            </w:r>
            <w:r w:rsidR="00986C46" w:rsidRPr="007D7D06">
              <w:rPr>
                <w:i/>
                <w:sz w:val="24"/>
              </w:rPr>
              <w:t>vinului</w:t>
            </w:r>
            <w:r w:rsidR="00986C46">
              <w:rPr>
                <w:i/>
                <w:sz w:val="24"/>
              </w:rPr>
              <w:t xml:space="preserve"> </w:t>
            </w:r>
            <w:r w:rsidR="00986C46" w:rsidRPr="00986C46">
              <w:rPr>
                <w:i/>
                <w:sz w:val="24"/>
              </w:rPr>
              <w:t xml:space="preserve">(scăderea </w:t>
            </w:r>
            <w:proofErr w:type="spellStart"/>
            <w:r w:rsidR="00986C46" w:rsidRPr="00986C46">
              <w:rPr>
                <w:i/>
                <w:sz w:val="24"/>
              </w:rPr>
              <w:t>pH-ului</w:t>
            </w:r>
            <w:proofErr w:type="spellEnd"/>
            <w:r w:rsidR="00986C46" w:rsidRPr="00986C46">
              <w:rPr>
                <w:i/>
                <w:sz w:val="24"/>
              </w:rPr>
              <w:t xml:space="preserve">) </w:t>
            </w:r>
          </w:p>
        </w:tc>
        <w:tc>
          <w:tcPr>
            <w:tcW w:w="2101" w:type="dxa"/>
          </w:tcPr>
          <w:p w14:paraId="49CB2D62" w14:textId="2F4B04CF" w:rsidR="00485D0B" w:rsidRPr="007D7D06" w:rsidRDefault="001830DC" w:rsidP="005C3268">
            <w:pPr>
              <w:pStyle w:val="TableParagraph"/>
              <w:ind w:left="107"/>
            </w:pPr>
            <w:r w:rsidRPr="00D636A9">
              <w:rPr>
                <w:color w:val="ED0000"/>
              </w:rPr>
              <w:t xml:space="preserve">Pct. </w:t>
            </w:r>
            <w:r w:rsidR="00D636A9" w:rsidRPr="00D636A9">
              <w:rPr>
                <w:color w:val="ED0000"/>
              </w:rPr>
              <w:t>12, 16 din Regulament și pct.</w:t>
            </w:r>
            <w:r w:rsidR="009512FB" w:rsidRPr="00D636A9">
              <w:rPr>
                <w:color w:val="ED0000"/>
              </w:rPr>
              <w:t>1</w:t>
            </w:r>
            <w:r w:rsidRPr="00D636A9">
              <w:rPr>
                <w:color w:val="ED0000"/>
              </w:rPr>
              <w:t xml:space="preserve"> din anexa </w:t>
            </w:r>
            <w:r w:rsidR="00986C46" w:rsidRPr="00D636A9">
              <w:rPr>
                <w:color w:val="ED0000"/>
              </w:rPr>
              <w:t xml:space="preserve">nr. 2 </w:t>
            </w:r>
            <w:r w:rsidRPr="00D636A9">
              <w:rPr>
                <w:color w:val="ED0000"/>
              </w:rPr>
              <w:t>la Regulamentul aprobat prin HG nr.</w:t>
            </w:r>
            <w:r w:rsidR="005C3268" w:rsidRPr="00D636A9">
              <w:rPr>
                <w:color w:val="ED0000"/>
              </w:rPr>
              <w:t xml:space="preserve"> </w:t>
            </w:r>
            <w:r w:rsidR="009512FB" w:rsidRPr="00D636A9">
              <w:rPr>
                <w:color w:val="ED0000"/>
              </w:rPr>
              <w:t>775</w:t>
            </w:r>
            <w:r w:rsidRPr="00D636A9">
              <w:rPr>
                <w:color w:val="ED0000"/>
              </w:rPr>
              <w:t>/20</w:t>
            </w:r>
            <w:r w:rsidR="009512FB" w:rsidRPr="00D636A9">
              <w:rPr>
                <w:color w:val="ED0000"/>
              </w:rPr>
              <w:t>24</w:t>
            </w:r>
            <w:r w:rsidR="00BC78CE">
              <w:rPr>
                <w:color w:val="ED0000"/>
              </w:rPr>
              <w:t>, tabelul 63 al Ordinului MAIA nr. ___ din____</w:t>
            </w:r>
          </w:p>
        </w:tc>
        <w:tc>
          <w:tcPr>
            <w:tcW w:w="567" w:type="dxa"/>
          </w:tcPr>
          <w:p w14:paraId="1298D8EE" w14:textId="77777777" w:rsidR="00485D0B" w:rsidRPr="007D7D06" w:rsidRDefault="00485D0B">
            <w:pPr>
              <w:pStyle w:val="TableParagraph"/>
            </w:pPr>
          </w:p>
        </w:tc>
        <w:tc>
          <w:tcPr>
            <w:tcW w:w="566" w:type="dxa"/>
          </w:tcPr>
          <w:p w14:paraId="0CC6CB27" w14:textId="77777777" w:rsidR="00485D0B" w:rsidRPr="007D7D06" w:rsidRDefault="00485D0B">
            <w:pPr>
              <w:pStyle w:val="TableParagraph"/>
            </w:pPr>
          </w:p>
        </w:tc>
        <w:tc>
          <w:tcPr>
            <w:tcW w:w="709" w:type="dxa"/>
          </w:tcPr>
          <w:p w14:paraId="416C3C7C" w14:textId="77777777" w:rsidR="00485D0B" w:rsidRPr="007D7D06" w:rsidRDefault="00485D0B">
            <w:pPr>
              <w:pStyle w:val="TableParagraph"/>
            </w:pPr>
          </w:p>
        </w:tc>
        <w:tc>
          <w:tcPr>
            <w:tcW w:w="1275" w:type="dxa"/>
          </w:tcPr>
          <w:p w14:paraId="7059260E" w14:textId="77777777" w:rsidR="00485D0B" w:rsidRPr="007D7D06" w:rsidRDefault="00485D0B">
            <w:pPr>
              <w:pStyle w:val="TableParagraph"/>
            </w:pPr>
          </w:p>
        </w:tc>
        <w:tc>
          <w:tcPr>
            <w:tcW w:w="501" w:type="dxa"/>
            <w:vAlign w:val="center"/>
          </w:tcPr>
          <w:p w14:paraId="5626A1AA" w14:textId="77777777" w:rsidR="00485D0B" w:rsidRPr="007D7D06" w:rsidRDefault="001830DC" w:rsidP="00FC55DE">
            <w:pPr>
              <w:pStyle w:val="TableParagraph"/>
              <w:spacing w:before="219"/>
              <w:ind w:left="111"/>
              <w:jc w:val="center"/>
              <w:rPr>
                <w:sz w:val="24"/>
              </w:rPr>
            </w:pPr>
            <w:r w:rsidRPr="007D7D06">
              <w:rPr>
                <w:sz w:val="24"/>
              </w:rPr>
              <w:t>10</w:t>
            </w:r>
          </w:p>
        </w:tc>
      </w:tr>
      <w:tr w:rsidR="00FB546B" w:rsidRPr="00FB546B" w14:paraId="469AA248" w14:textId="77777777" w:rsidTr="00A86607">
        <w:trPr>
          <w:trHeight w:val="1655"/>
        </w:trPr>
        <w:tc>
          <w:tcPr>
            <w:tcW w:w="509" w:type="dxa"/>
            <w:vAlign w:val="center"/>
          </w:tcPr>
          <w:p w14:paraId="7173852A" w14:textId="561E6581" w:rsidR="00485D0B" w:rsidRPr="00FB546B" w:rsidRDefault="00485D0B" w:rsidP="00B316A7">
            <w:pPr>
              <w:pStyle w:val="TableParagraph"/>
              <w:numPr>
                <w:ilvl w:val="0"/>
                <w:numId w:val="15"/>
              </w:numPr>
              <w:tabs>
                <w:tab w:val="left" w:pos="371"/>
              </w:tabs>
              <w:spacing w:line="269" w:lineRule="exact"/>
              <w:ind w:hanging="632"/>
              <w:rPr>
                <w:color w:val="ED0000"/>
                <w:sz w:val="24"/>
              </w:rPr>
            </w:pPr>
          </w:p>
        </w:tc>
        <w:tc>
          <w:tcPr>
            <w:tcW w:w="3969" w:type="dxa"/>
          </w:tcPr>
          <w:p w14:paraId="217570B1" w14:textId="12D1B6F1" w:rsidR="00485D0B" w:rsidRDefault="001830DC" w:rsidP="00FC55DE">
            <w:pPr>
              <w:pStyle w:val="TableParagraph"/>
              <w:ind w:left="107" w:right="37" w:hanging="107"/>
              <w:rPr>
                <w:color w:val="ED0000"/>
                <w:sz w:val="24"/>
              </w:rPr>
            </w:pPr>
            <w:r w:rsidRPr="00FB546B">
              <w:rPr>
                <w:color w:val="ED0000"/>
                <w:sz w:val="24"/>
              </w:rPr>
              <w:t>A fost respectată limita de</w:t>
            </w:r>
            <w:r w:rsidRPr="00FB546B">
              <w:rPr>
                <w:color w:val="ED0000"/>
                <w:spacing w:val="1"/>
                <w:sz w:val="24"/>
              </w:rPr>
              <w:t xml:space="preserve"> </w:t>
            </w:r>
            <w:r w:rsidRPr="00FB546B">
              <w:rPr>
                <w:color w:val="ED0000"/>
                <w:sz w:val="24"/>
              </w:rPr>
              <w:t>acidificare a</w:t>
            </w:r>
            <w:r w:rsidR="00FC55DE">
              <w:rPr>
                <w:color w:val="ED0000"/>
                <w:sz w:val="24"/>
              </w:rPr>
              <w:t xml:space="preserve"> </w:t>
            </w:r>
            <w:bookmarkStart w:id="2" w:name="_Hlk194589098"/>
            <w:r w:rsidRPr="00FB546B">
              <w:rPr>
                <w:color w:val="ED0000"/>
                <w:sz w:val="24"/>
              </w:rPr>
              <w:t>strugurilor proaspeți,</w:t>
            </w:r>
            <w:r w:rsidRPr="00FB546B">
              <w:rPr>
                <w:color w:val="ED0000"/>
                <w:spacing w:val="1"/>
                <w:sz w:val="24"/>
              </w:rPr>
              <w:t xml:space="preserve"> </w:t>
            </w:r>
            <w:r w:rsidRPr="00FB546B">
              <w:rPr>
                <w:color w:val="ED0000"/>
                <w:sz w:val="24"/>
              </w:rPr>
              <w:t>a mustului de struguri, a mustului</w:t>
            </w:r>
            <w:r w:rsidRPr="00FB546B">
              <w:rPr>
                <w:color w:val="ED0000"/>
                <w:spacing w:val="1"/>
                <w:sz w:val="24"/>
              </w:rPr>
              <w:t xml:space="preserve"> </w:t>
            </w:r>
            <w:r w:rsidRPr="00FB546B">
              <w:rPr>
                <w:color w:val="ED0000"/>
                <w:sz w:val="24"/>
              </w:rPr>
              <w:t>de</w:t>
            </w:r>
            <w:r w:rsidRPr="00FB546B">
              <w:rPr>
                <w:color w:val="ED0000"/>
                <w:spacing w:val="-1"/>
                <w:sz w:val="24"/>
              </w:rPr>
              <w:t xml:space="preserve"> </w:t>
            </w:r>
            <w:r w:rsidRPr="00FB546B">
              <w:rPr>
                <w:color w:val="ED0000"/>
                <w:sz w:val="24"/>
              </w:rPr>
              <w:t>struguri parțial fermentat, a</w:t>
            </w:r>
            <w:r w:rsidR="005D7237" w:rsidRPr="00FB546B">
              <w:rPr>
                <w:color w:val="ED0000"/>
                <w:sz w:val="24"/>
              </w:rPr>
              <w:t xml:space="preserve"> </w:t>
            </w:r>
            <w:r w:rsidRPr="00FB546B">
              <w:rPr>
                <w:color w:val="ED0000"/>
                <w:sz w:val="24"/>
              </w:rPr>
              <w:t>vinului nou aflat încă în fermentare</w:t>
            </w:r>
            <w:r w:rsidR="00FB546B" w:rsidRPr="00FB546B">
              <w:rPr>
                <w:color w:val="ED0000"/>
                <w:sz w:val="24"/>
              </w:rPr>
              <w:t xml:space="preserve"> </w:t>
            </w:r>
            <w:r w:rsidRPr="00FB546B">
              <w:rPr>
                <w:color w:val="ED0000"/>
                <w:spacing w:val="-57"/>
                <w:sz w:val="24"/>
              </w:rPr>
              <w:t xml:space="preserve"> </w:t>
            </w:r>
            <w:bookmarkEnd w:id="2"/>
            <w:r w:rsidR="00FC55DE">
              <w:rPr>
                <w:color w:val="ED0000"/>
                <w:sz w:val="24"/>
              </w:rPr>
              <w:t>până la 4,0</w:t>
            </w:r>
            <w:r w:rsidRPr="00FB546B">
              <w:rPr>
                <w:color w:val="ED0000"/>
                <w:sz w:val="24"/>
              </w:rPr>
              <w:t xml:space="preserve"> g/dm</w:t>
            </w:r>
            <w:r w:rsidRPr="00FB546B">
              <w:rPr>
                <w:color w:val="ED0000"/>
                <w:sz w:val="24"/>
                <w:vertAlign w:val="superscript"/>
              </w:rPr>
              <w:t>3</w:t>
            </w:r>
            <w:r w:rsidR="00E55A36">
              <w:rPr>
                <w:color w:val="ED0000"/>
                <w:sz w:val="24"/>
              </w:rPr>
              <w:t xml:space="preserve"> </w:t>
            </w:r>
            <w:r w:rsidR="00E55A36" w:rsidRPr="00E55A36">
              <w:rPr>
                <w:color w:val="ED0000"/>
                <w:sz w:val="24"/>
              </w:rPr>
              <w:t xml:space="preserve">adică </w:t>
            </w:r>
            <w:r w:rsidR="00FC55DE">
              <w:rPr>
                <w:color w:val="ED0000"/>
                <w:sz w:val="24"/>
              </w:rPr>
              <w:t>53,3</w:t>
            </w:r>
            <w:r w:rsidR="00E55A36" w:rsidRPr="00E55A36">
              <w:rPr>
                <w:color w:val="ED0000"/>
                <w:sz w:val="24"/>
              </w:rPr>
              <w:t xml:space="preserve"> de </w:t>
            </w:r>
            <w:proofErr w:type="spellStart"/>
            <w:r w:rsidR="00E55A36" w:rsidRPr="00E55A36">
              <w:rPr>
                <w:color w:val="ED0000"/>
                <w:sz w:val="24"/>
              </w:rPr>
              <w:t>miliechivalenţi</w:t>
            </w:r>
            <w:proofErr w:type="spellEnd"/>
            <w:r w:rsidR="00E55A36">
              <w:rPr>
                <w:color w:val="ED0000"/>
                <w:sz w:val="24"/>
              </w:rPr>
              <w:t>/dm</w:t>
            </w:r>
            <w:r w:rsidR="00E55A36">
              <w:rPr>
                <w:color w:val="ED0000"/>
                <w:sz w:val="24"/>
                <w:vertAlign w:val="superscript"/>
              </w:rPr>
              <w:t>3</w:t>
            </w:r>
            <w:r w:rsidRPr="00FB546B">
              <w:rPr>
                <w:color w:val="ED0000"/>
                <w:sz w:val="24"/>
              </w:rPr>
              <w:t>?</w:t>
            </w:r>
          </w:p>
          <w:p w14:paraId="63E8467A" w14:textId="1215918D" w:rsidR="00FC55DE" w:rsidRPr="00FC55DE" w:rsidRDefault="00FC55DE" w:rsidP="00FC55DE">
            <w:pPr>
              <w:pStyle w:val="TableParagraph"/>
              <w:ind w:right="-5"/>
              <w:rPr>
                <w:i/>
                <w:iCs/>
                <w:color w:val="ED0000"/>
              </w:rPr>
            </w:pPr>
            <w:r w:rsidRPr="00FC55DE">
              <w:rPr>
                <w:i/>
                <w:iCs/>
                <w:color w:val="ED0000"/>
              </w:rPr>
              <w:t>(</w:t>
            </w:r>
            <w:r>
              <w:rPr>
                <w:i/>
                <w:iCs/>
                <w:color w:val="ED0000"/>
              </w:rPr>
              <w:t>în cazul utilizării acidului citric cu max. 1,0 g/dm</w:t>
            </w:r>
            <w:r>
              <w:rPr>
                <w:i/>
                <w:iCs/>
                <w:color w:val="ED0000"/>
                <w:vertAlign w:val="superscript"/>
              </w:rPr>
              <w:t>3</w:t>
            </w:r>
            <w:r w:rsidRPr="00FC55DE">
              <w:rPr>
                <w:i/>
                <w:iCs/>
                <w:color w:val="ED0000"/>
              </w:rPr>
              <w:t>)</w:t>
            </w:r>
          </w:p>
        </w:tc>
        <w:tc>
          <w:tcPr>
            <w:tcW w:w="2101" w:type="dxa"/>
          </w:tcPr>
          <w:p w14:paraId="60E4A955" w14:textId="01393839" w:rsidR="00485D0B" w:rsidRPr="00FB546B" w:rsidRDefault="001830DC" w:rsidP="005C3268">
            <w:pPr>
              <w:pStyle w:val="TableParagraph"/>
              <w:ind w:left="107"/>
              <w:rPr>
                <w:color w:val="ED0000"/>
              </w:rPr>
            </w:pPr>
            <w:r w:rsidRPr="00FB546B">
              <w:rPr>
                <w:color w:val="ED0000"/>
              </w:rPr>
              <w:t>Pct. 11</w:t>
            </w:r>
            <w:r w:rsidR="00FC55DE">
              <w:rPr>
                <w:color w:val="ED0000"/>
              </w:rPr>
              <w:t xml:space="preserve"> și pct. 1.9 din anexa nr. 2 la</w:t>
            </w:r>
            <w:r w:rsidRPr="00FB546B">
              <w:rPr>
                <w:color w:val="ED0000"/>
              </w:rPr>
              <w:t xml:space="preserve"> Regulamentul aprobat prin HG nr. </w:t>
            </w:r>
            <w:r w:rsidR="00FC55DE">
              <w:rPr>
                <w:color w:val="ED0000"/>
              </w:rPr>
              <w:t>775</w:t>
            </w:r>
            <w:r w:rsidRPr="00FB546B">
              <w:rPr>
                <w:color w:val="ED0000"/>
              </w:rPr>
              <w:t>/20</w:t>
            </w:r>
            <w:r w:rsidR="00FC55DE">
              <w:rPr>
                <w:color w:val="ED0000"/>
              </w:rPr>
              <w:t xml:space="preserve">24, </w:t>
            </w:r>
          </w:p>
        </w:tc>
        <w:tc>
          <w:tcPr>
            <w:tcW w:w="567" w:type="dxa"/>
          </w:tcPr>
          <w:p w14:paraId="3F411B1D" w14:textId="77777777" w:rsidR="00485D0B" w:rsidRPr="00FB546B" w:rsidRDefault="00485D0B">
            <w:pPr>
              <w:pStyle w:val="TableParagraph"/>
              <w:rPr>
                <w:color w:val="ED0000"/>
              </w:rPr>
            </w:pPr>
          </w:p>
        </w:tc>
        <w:tc>
          <w:tcPr>
            <w:tcW w:w="566" w:type="dxa"/>
          </w:tcPr>
          <w:p w14:paraId="3FB9FD54" w14:textId="77777777" w:rsidR="00485D0B" w:rsidRPr="00FB546B" w:rsidRDefault="00485D0B">
            <w:pPr>
              <w:pStyle w:val="TableParagraph"/>
              <w:rPr>
                <w:color w:val="ED0000"/>
              </w:rPr>
            </w:pPr>
          </w:p>
        </w:tc>
        <w:tc>
          <w:tcPr>
            <w:tcW w:w="709" w:type="dxa"/>
          </w:tcPr>
          <w:p w14:paraId="5D385887" w14:textId="77777777" w:rsidR="00485D0B" w:rsidRPr="00FB546B" w:rsidRDefault="00485D0B">
            <w:pPr>
              <w:pStyle w:val="TableParagraph"/>
              <w:rPr>
                <w:color w:val="ED0000"/>
              </w:rPr>
            </w:pPr>
          </w:p>
        </w:tc>
        <w:tc>
          <w:tcPr>
            <w:tcW w:w="1275" w:type="dxa"/>
          </w:tcPr>
          <w:p w14:paraId="55A92B27" w14:textId="77777777" w:rsidR="00485D0B" w:rsidRPr="00FB546B" w:rsidRDefault="00485D0B">
            <w:pPr>
              <w:pStyle w:val="TableParagraph"/>
              <w:rPr>
                <w:color w:val="ED0000"/>
              </w:rPr>
            </w:pPr>
          </w:p>
        </w:tc>
        <w:tc>
          <w:tcPr>
            <w:tcW w:w="501" w:type="dxa"/>
            <w:vAlign w:val="center"/>
          </w:tcPr>
          <w:p w14:paraId="7F3F9DEE" w14:textId="77777777" w:rsidR="00485D0B" w:rsidRPr="00FB546B" w:rsidRDefault="001830DC" w:rsidP="00FC55DE">
            <w:pPr>
              <w:pStyle w:val="TableParagraph"/>
              <w:ind w:left="111"/>
              <w:jc w:val="center"/>
              <w:rPr>
                <w:color w:val="ED0000"/>
                <w:sz w:val="24"/>
              </w:rPr>
            </w:pPr>
            <w:r w:rsidRPr="00FB546B">
              <w:rPr>
                <w:color w:val="ED0000"/>
                <w:sz w:val="24"/>
              </w:rPr>
              <w:t>10</w:t>
            </w:r>
          </w:p>
        </w:tc>
      </w:tr>
      <w:tr w:rsidR="00485D0B" w:rsidRPr="007D7D06" w14:paraId="7EFADA24" w14:textId="77777777" w:rsidTr="00A86607">
        <w:trPr>
          <w:trHeight w:val="3035"/>
        </w:trPr>
        <w:tc>
          <w:tcPr>
            <w:tcW w:w="509" w:type="dxa"/>
            <w:vAlign w:val="center"/>
          </w:tcPr>
          <w:p w14:paraId="7134CF99" w14:textId="26544B7A" w:rsidR="00485D0B" w:rsidRPr="007D7D06" w:rsidRDefault="00485D0B" w:rsidP="00B316A7">
            <w:pPr>
              <w:pStyle w:val="TableParagraph"/>
              <w:numPr>
                <w:ilvl w:val="0"/>
                <w:numId w:val="15"/>
              </w:numPr>
              <w:tabs>
                <w:tab w:val="left" w:pos="371"/>
              </w:tabs>
              <w:spacing w:line="269" w:lineRule="exact"/>
              <w:ind w:hanging="632"/>
              <w:rPr>
                <w:sz w:val="24"/>
              </w:rPr>
            </w:pPr>
          </w:p>
        </w:tc>
        <w:tc>
          <w:tcPr>
            <w:tcW w:w="3969" w:type="dxa"/>
          </w:tcPr>
          <w:p w14:paraId="50166E7B" w14:textId="68CE74DA" w:rsidR="00E55A36" w:rsidRDefault="001830DC" w:rsidP="00E55A36">
            <w:pPr>
              <w:pStyle w:val="TableParagraph"/>
              <w:ind w:left="107"/>
              <w:rPr>
                <w:sz w:val="24"/>
              </w:rPr>
            </w:pPr>
            <w:r w:rsidRPr="007D7D06">
              <w:rPr>
                <w:sz w:val="24"/>
              </w:rPr>
              <w:t>A fost respectată limita de</w:t>
            </w:r>
            <w:r w:rsidRPr="007D7D06">
              <w:rPr>
                <w:spacing w:val="1"/>
                <w:sz w:val="24"/>
              </w:rPr>
              <w:t xml:space="preserve"> </w:t>
            </w:r>
            <w:r w:rsidRPr="007D7D06">
              <w:rPr>
                <w:sz w:val="24"/>
              </w:rPr>
              <w:t>acidificare</w:t>
            </w:r>
            <w:r w:rsidRPr="007D7D06">
              <w:rPr>
                <w:spacing w:val="5"/>
                <w:sz w:val="24"/>
              </w:rPr>
              <w:t xml:space="preserve"> </w:t>
            </w:r>
            <w:r w:rsidRPr="007D7D06">
              <w:rPr>
                <w:sz w:val="24"/>
              </w:rPr>
              <w:t>a</w:t>
            </w:r>
            <w:r w:rsidRPr="007D7D06">
              <w:rPr>
                <w:spacing w:val="6"/>
                <w:sz w:val="24"/>
              </w:rPr>
              <w:t xml:space="preserve"> </w:t>
            </w:r>
            <w:r w:rsidRPr="007D7D06">
              <w:rPr>
                <w:sz w:val="24"/>
              </w:rPr>
              <w:t>vinului</w:t>
            </w:r>
            <w:r w:rsidRPr="007D7D06">
              <w:rPr>
                <w:spacing w:val="6"/>
                <w:sz w:val="24"/>
              </w:rPr>
              <w:t xml:space="preserve"> </w:t>
            </w:r>
            <w:r w:rsidRPr="007D7D06">
              <w:rPr>
                <w:sz w:val="24"/>
              </w:rPr>
              <w:t>materie</w:t>
            </w:r>
            <w:r w:rsidRPr="007D7D06">
              <w:rPr>
                <w:spacing w:val="1"/>
                <w:sz w:val="24"/>
              </w:rPr>
              <w:t xml:space="preserve"> </w:t>
            </w:r>
            <w:r w:rsidRPr="007D7D06">
              <w:rPr>
                <w:sz w:val="24"/>
              </w:rPr>
              <w:t>primă pentru vinul spumant, vinu</w:t>
            </w:r>
            <w:r w:rsidR="00BC78CE">
              <w:rPr>
                <w:sz w:val="24"/>
              </w:rPr>
              <w:t>l s</w:t>
            </w:r>
            <w:r w:rsidRPr="007D7D06">
              <w:rPr>
                <w:sz w:val="24"/>
              </w:rPr>
              <w:t>pumant de calitate, vinul</w:t>
            </w:r>
            <w:r w:rsidRPr="007D7D06">
              <w:rPr>
                <w:spacing w:val="1"/>
                <w:sz w:val="24"/>
              </w:rPr>
              <w:t xml:space="preserve"> </w:t>
            </w:r>
            <w:r w:rsidRPr="007D7D06">
              <w:rPr>
                <w:sz w:val="24"/>
              </w:rPr>
              <w:t>spumant de calitate de tip aromat,</w:t>
            </w:r>
            <w:r w:rsidRPr="007D7D06">
              <w:rPr>
                <w:spacing w:val="-57"/>
                <w:sz w:val="24"/>
              </w:rPr>
              <w:t xml:space="preserve"> </w:t>
            </w:r>
            <w:r w:rsidRPr="007D7D06">
              <w:rPr>
                <w:sz w:val="24"/>
              </w:rPr>
              <w:t xml:space="preserve">vinul spumos, vinul </w:t>
            </w:r>
            <w:proofErr w:type="spellStart"/>
            <w:r w:rsidRPr="007D7D06">
              <w:rPr>
                <w:sz w:val="24"/>
              </w:rPr>
              <w:t>petiant</w:t>
            </w:r>
            <w:proofErr w:type="spellEnd"/>
            <w:r w:rsidRPr="007D7D06">
              <w:rPr>
                <w:sz w:val="24"/>
              </w:rPr>
              <w:t>, vinul</w:t>
            </w:r>
            <w:r w:rsidR="005D7237" w:rsidRPr="007D7D06">
              <w:rPr>
                <w:sz w:val="24"/>
              </w:rPr>
              <w:t xml:space="preserve"> </w:t>
            </w:r>
            <w:r w:rsidRPr="007D7D06">
              <w:rPr>
                <w:spacing w:val="-57"/>
                <w:sz w:val="24"/>
              </w:rPr>
              <w:t xml:space="preserve"> </w:t>
            </w:r>
            <w:proofErr w:type="spellStart"/>
            <w:r w:rsidRPr="007D7D06">
              <w:rPr>
                <w:sz w:val="24"/>
              </w:rPr>
              <w:t>perlant</w:t>
            </w:r>
            <w:proofErr w:type="spellEnd"/>
            <w:r w:rsidRPr="007D7D06">
              <w:rPr>
                <w:spacing w:val="-1"/>
                <w:sz w:val="24"/>
              </w:rPr>
              <w:t xml:space="preserve"> </w:t>
            </w:r>
            <w:r w:rsidRPr="007D7D06">
              <w:rPr>
                <w:sz w:val="24"/>
              </w:rPr>
              <w:t xml:space="preserve">cu </w:t>
            </w:r>
            <w:r w:rsidR="00E55A36">
              <w:rPr>
                <w:sz w:val="24"/>
              </w:rPr>
              <w:t>:</w:t>
            </w:r>
          </w:p>
          <w:p w14:paraId="120D0391" w14:textId="18EE6A8D" w:rsidR="00485D0B" w:rsidRPr="007D7D06" w:rsidRDefault="001830DC" w:rsidP="0075323E">
            <w:pPr>
              <w:pStyle w:val="TableParagraph"/>
              <w:numPr>
                <w:ilvl w:val="0"/>
                <w:numId w:val="16"/>
              </w:numPr>
              <w:ind w:left="274" w:hanging="218"/>
              <w:rPr>
                <w:sz w:val="24"/>
              </w:rPr>
            </w:pPr>
            <w:r w:rsidRPr="007D7D06">
              <w:rPr>
                <w:sz w:val="24"/>
              </w:rPr>
              <w:t>1,5 g/dm</w:t>
            </w:r>
            <w:r w:rsidRPr="007D7D06">
              <w:rPr>
                <w:sz w:val="24"/>
                <w:vertAlign w:val="superscript"/>
              </w:rPr>
              <w:t>3</w:t>
            </w:r>
            <w:r w:rsidR="00E55A36">
              <w:t xml:space="preserve"> </w:t>
            </w:r>
            <w:r w:rsidR="00E55A36" w:rsidRPr="00E55A36">
              <w:rPr>
                <w:color w:val="ED0000"/>
                <w:sz w:val="24"/>
              </w:rPr>
              <w:t xml:space="preserve">adică 20 de </w:t>
            </w:r>
            <w:proofErr w:type="spellStart"/>
            <w:r w:rsidR="00E55A36" w:rsidRPr="00E55A36">
              <w:rPr>
                <w:color w:val="ED0000"/>
                <w:sz w:val="24"/>
              </w:rPr>
              <w:t>miliechivalenţi</w:t>
            </w:r>
            <w:proofErr w:type="spellEnd"/>
            <w:r w:rsidR="00E55A36" w:rsidRPr="00E55A36">
              <w:rPr>
                <w:color w:val="ED0000"/>
                <w:sz w:val="24"/>
              </w:rPr>
              <w:t>/dm</w:t>
            </w:r>
            <w:r w:rsidR="00E55A36" w:rsidRPr="00E55A36">
              <w:rPr>
                <w:color w:val="ED0000"/>
                <w:sz w:val="24"/>
                <w:vertAlign w:val="superscript"/>
              </w:rPr>
              <w:t>3</w:t>
            </w:r>
            <w:r w:rsidRPr="00E55A36">
              <w:rPr>
                <w:color w:val="ED0000"/>
                <w:sz w:val="24"/>
              </w:rPr>
              <w:t>?</w:t>
            </w:r>
          </w:p>
          <w:p w14:paraId="170C3E35" w14:textId="5E94355D" w:rsidR="00485D0B" w:rsidRPr="007D7D06" w:rsidRDefault="001830DC" w:rsidP="00E55A36">
            <w:pPr>
              <w:pStyle w:val="TableParagraph"/>
              <w:numPr>
                <w:ilvl w:val="0"/>
                <w:numId w:val="16"/>
              </w:numPr>
              <w:ind w:left="274"/>
              <w:rPr>
                <w:i/>
                <w:sz w:val="24"/>
              </w:rPr>
            </w:pPr>
            <w:r w:rsidRPr="007D7D06">
              <w:rPr>
                <w:sz w:val="24"/>
              </w:rPr>
              <w:t>cu 2,5 g/dm</w:t>
            </w:r>
            <w:r w:rsidRPr="007D7D06">
              <w:rPr>
                <w:sz w:val="24"/>
                <w:vertAlign w:val="superscript"/>
              </w:rPr>
              <w:t>3</w:t>
            </w:r>
            <w:r w:rsidRPr="007D7D06">
              <w:rPr>
                <w:sz w:val="24"/>
              </w:rPr>
              <w:t xml:space="preserve"> (</w:t>
            </w:r>
            <w:r w:rsidRPr="007D7D06">
              <w:rPr>
                <w:i/>
                <w:sz w:val="24"/>
              </w:rPr>
              <w:t>cu condiția ca</w:t>
            </w:r>
            <w:r w:rsidRPr="007D7D06">
              <w:rPr>
                <w:i/>
                <w:spacing w:val="1"/>
                <w:sz w:val="24"/>
              </w:rPr>
              <w:t xml:space="preserve"> </w:t>
            </w:r>
            <w:r w:rsidRPr="007D7D06">
              <w:rPr>
                <w:i/>
                <w:sz w:val="24"/>
              </w:rPr>
              <w:t>concentrația</w:t>
            </w:r>
            <w:r w:rsidRPr="007D7D06">
              <w:rPr>
                <w:i/>
                <w:spacing w:val="-3"/>
                <w:sz w:val="24"/>
              </w:rPr>
              <w:t xml:space="preserve"> </w:t>
            </w:r>
            <w:r w:rsidRPr="007D7D06">
              <w:rPr>
                <w:i/>
                <w:sz w:val="24"/>
              </w:rPr>
              <w:t>în masă</w:t>
            </w:r>
            <w:r w:rsidRPr="007D7D06">
              <w:rPr>
                <w:i/>
                <w:spacing w:val="-1"/>
                <w:sz w:val="24"/>
              </w:rPr>
              <w:t xml:space="preserve"> </w:t>
            </w:r>
            <w:r w:rsidRPr="007D7D06">
              <w:rPr>
                <w:i/>
                <w:sz w:val="24"/>
              </w:rPr>
              <w:t>a acizilor</w:t>
            </w:r>
            <w:r w:rsidR="005D7237" w:rsidRPr="007D7D06">
              <w:rPr>
                <w:i/>
                <w:sz w:val="24"/>
              </w:rPr>
              <w:t xml:space="preserve"> </w:t>
            </w:r>
            <w:r w:rsidRPr="007D7D06">
              <w:rPr>
                <w:i/>
                <w:sz w:val="24"/>
              </w:rPr>
              <w:t xml:space="preserve">titrabili să nu fie mai mică de </w:t>
            </w:r>
            <w:r w:rsidR="00803455">
              <w:rPr>
                <w:i/>
                <w:color w:val="ED0000"/>
                <w:sz w:val="24"/>
              </w:rPr>
              <w:t>3</w:t>
            </w:r>
            <w:r w:rsidRPr="007D7D06">
              <w:rPr>
                <w:i/>
                <w:sz w:val="24"/>
              </w:rPr>
              <w:t>,0</w:t>
            </w:r>
            <w:r w:rsidRPr="007D7D06">
              <w:rPr>
                <w:i/>
                <w:spacing w:val="-57"/>
                <w:sz w:val="24"/>
              </w:rPr>
              <w:t xml:space="preserve"> </w:t>
            </w:r>
            <w:r w:rsidRPr="007D7D06">
              <w:rPr>
                <w:i/>
                <w:sz w:val="24"/>
              </w:rPr>
              <w:t>g/dm</w:t>
            </w:r>
            <w:r w:rsidRPr="007D7D06">
              <w:rPr>
                <w:i/>
                <w:sz w:val="24"/>
                <w:vertAlign w:val="superscript"/>
              </w:rPr>
              <w:t>3</w:t>
            </w:r>
            <w:r w:rsidR="00FB546B">
              <w:rPr>
                <w:i/>
                <w:sz w:val="24"/>
              </w:rPr>
              <w:t xml:space="preserve"> </w:t>
            </w:r>
            <w:r w:rsidR="00E55A36">
              <w:rPr>
                <w:i/>
                <w:color w:val="ED0000"/>
                <w:sz w:val="24"/>
              </w:rPr>
              <w:t>adică</w:t>
            </w:r>
            <w:r w:rsidR="00FB546B" w:rsidRPr="00293463">
              <w:rPr>
                <w:i/>
                <w:color w:val="ED0000"/>
                <w:sz w:val="24"/>
              </w:rPr>
              <w:t xml:space="preserve"> </w:t>
            </w:r>
            <w:r w:rsidR="00E55A36">
              <w:rPr>
                <w:i/>
                <w:color w:val="ED0000"/>
                <w:sz w:val="24"/>
              </w:rPr>
              <w:t>3</w:t>
            </w:r>
            <w:r w:rsidR="00293463" w:rsidRPr="00293463">
              <w:rPr>
                <w:i/>
                <w:color w:val="ED0000"/>
                <w:sz w:val="24"/>
              </w:rPr>
              <w:t>4</w:t>
            </w:r>
            <w:r w:rsidR="00FB546B" w:rsidRPr="00293463">
              <w:rPr>
                <w:i/>
                <w:color w:val="ED0000"/>
                <w:sz w:val="24"/>
              </w:rPr>
              <w:t xml:space="preserve"> </w:t>
            </w:r>
            <w:proofErr w:type="spellStart"/>
            <w:r w:rsidR="00FB546B" w:rsidRPr="00293463">
              <w:rPr>
                <w:i/>
                <w:color w:val="ED0000"/>
                <w:sz w:val="24"/>
              </w:rPr>
              <w:t>miliechivalenţi</w:t>
            </w:r>
            <w:proofErr w:type="spellEnd"/>
            <w:r w:rsidR="00293463" w:rsidRPr="00293463">
              <w:rPr>
                <w:i/>
                <w:color w:val="ED0000"/>
                <w:sz w:val="24"/>
              </w:rPr>
              <w:t>/dm</w:t>
            </w:r>
            <w:r w:rsidR="00293463" w:rsidRPr="00293463">
              <w:rPr>
                <w:i/>
                <w:color w:val="ED0000"/>
                <w:sz w:val="24"/>
                <w:vertAlign w:val="superscript"/>
              </w:rPr>
              <w:t>3</w:t>
            </w:r>
            <w:r w:rsidRPr="007D7D06">
              <w:rPr>
                <w:i/>
                <w:sz w:val="24"/>
              </w:rPr>
              <w:t>)</w:t>
            </w:r>
          </w:p>
        </w:tc>
        <w:tc>
          <w:tcPr>
            <w:tcW w:w="2101" w:type="dxa"/>
          </w:tcPr>
          <w:p w14:paraId="4BBB2256" w14:textId="519641A6" w:rsidR="00485D0B" w:rsidRPr="007D7D06" w:rsidRDefault="001830DC" w:rsidP="005C3268">
            <w:pPr>
              <w:pStyle w:val="TableParagraph"/>
              <w:ind w:left="107"/>
            </w:pPr>
            <w:r w:rsidRPr="00E55A36">
              <w:rPr>
                <w:color w:val="ED0000"/>
              </w:rPr>
              <w:t xml:space="preserve">Pct. </w:t>
            </w:r>
            <w:r w:rsidR="00E55A36" w:rsidRPr="00E55A36">
              <w:rPr>
                <w:color w:val="ED0000"/>
              </w:rPr>
              <w:t xml:space="preserve">1.7 </w:t>
            </w:r>
            <w:r w:rsidR="00E55A36">
              <w:rPr>
                <w:color w:val="ED0000"/>
              </w:rPr>
              <w:t xml:space="preserve">și 1.8 </w:t>
            </w:r>
            <w:r w:rsidR="00E55A36" w:rsidRPr="00E55A36">
              <w:rPr>
                <w:color w:val="ED0000"/>
              </w:rPr>
              <w:t>din anexa nr. 3 la</w:t>
            </w:r>
            <w:r w:rsidRPr="00E55A36">
              <w:rPr>
                <w:color w:val="ED0000"/>
              </w:rPr>
              <w:t xml:space="preserve"> Regulamentul aprobat prin HG nr. </w:t>
            </w:r>
            <w:r w:rsidR="00E55A36" w:rsidRPr="00E55A36">
              <w:rPr>
                <w:color w:val="ED0000"/>
              </w:rPr>
              <w:t>775</w:t>
            </w:r>
            <w:r w:rsidRPr="00E55A36">
              <w:rPr>
                <w:color w:val="ED0000"/>
              </w:rPr>
              <w:t>/20</w:t>
            </w:r>
            <w:r w:rsidR="00E55A36" w:rsidRPr="00E55A36">
              <w:rPr>
                <w:color w:val="ED0000"/>
              </w:rPr>
              <w:t>24</w:t>
            </w:r>
            <w:r w:rsidR="00BC78CE">
              <w:rPr>
                <w:color w:val="ED0000"/>
              </w:rPr>
              <w:t>, tabelul 64</w:t>
            </w:r>
            <w:r w:rsidR="00FC55DE">
              <w:t xml:space="preserve"> </w:t>
            </w:r>
            <w:r w:rsidR="00FC55DE" w:rsidRPr="00FC55DE">
              <w:rPr>
                <w:color w:val="ED0000"/>
              </w:rPr>
              <w:t>al Ordinului MAIA nr. ___ din____</w:t>
            </w:r>
            <w:r w:rsidR="00BC78CE">
              <w:rPr>
                <w:color w:val="ED0000"/>
              </w:rPr>
              <w:t xml:space="preserve">, </w:t>
            </w:r>
          </w:p>
        </w:tc>
        <w:tc>
          <w:tcPr>
            <w:tcW w:w="567" w:type="dxa"/>
          </w:tcPr>
          <w:p w14:paraId="65212817" w14:textId="77777777" w:rsidR="00485D0B" w:rsidRPr="007D7D06" w:rsidRDefault="00485D0B">
            <w:pPr>
              <w:pStyle w:val="TableParagraph"/>
            </w:pPr>
          </w:p>
        </w:tc>
        <w:tc>
          <w:tcPr>
            <w:tcW w:w="566" w:type="dxa"/>
          </w:tcPr>
          <w:p w14:paraId="440BD4F2" w14:textId="77777777" w:rsidR="00485D0B" w:rsidRPr="007D7D06" w:rsidRDefault="00485D0B">
            <w:pPr>
              <w:pStyle w:val="TableParagraph"/>
            </w:pPr>
          </w:p>
        </w:tc>
        <w:tc>
          <w:tcPr>
            <w:tcW w:w="709" w:type="dxa"/>
          </w:tcPr>
          <w:p w14:paraId="14F5128C" w14:textId="77777777" w:rsidR="00485D0B" w:rsidRPr="007D7D06" w:rsidRDefault="00485D0B">
            <w:pPr>
              <w:pStyle w:val="TableParagraph"/>
            </w:pPr>
          </w:p>
        </w:tc>
        <w:tc>
          <w:tcPr>
            <w:tcW w:w="1275" w:type="dxa"/>
          </w:tcPr>
          <w:p w14:paraId="18D5350A" w14:textId="77777777" w:rsidR="00485D0B" w:rsidRPr="007D7D06" w:rsidRDefault="00485D0B">
            <w:pPr>
              <w:pStyle w:val="TableParagraph"/>
            </w:pPr>
          </w:p>
        </w:tc>
        <w:tc>
          <w:tcPr>
            <w:tcW w:w="501" w:type="dxa"/>
            <w:vAlign w:val="center"/>
          </w:tcPr>
          <w:p w14:paraId="1F00DBBE" w14:textId="77777777" w:rsidR="00485D0B" w:rsidRPr="007D7D06" w:rsidRDefault="001830DC" w:rsidP="00373C5F">
            <w:pPr>
              <w:pStyle w:val="TableParagraph"/>
              <w:spacing w:before="174"/>
              <w:ind w:left="111"/>
              <w:jc w:val="center"/>
              <w:rPr>
                <w:sz w:val="24"/>
              </w:rPr>
            </w:pPr>
            <w:r w:rsidRPr="007D7D06">
              <w:rPr>
                <w:sz w:val="24"/>
              </w:rPr>
              <w:t>10</w:t>
            </w:r>
          </w:p>
        </w:tc>
      </w:tr>
      <w:tr w:rsidR="00485D0B" w:rsidRPr="007D7D06" w14:paraId="750F790B" w14:textId="77777777" w:rsidTr="00A86607">
        <w:trPr>
          <w:trHeight w:val="1627"/>
        </w:trPr>
        <w:tc>
          <w:tcPr>
            <w:tcW w:w="509" w:type="dxa"/>
            <w:vAlign w:val="center"/>
          </w:tcPr>
          <w:p w14:paraId="788F9A46" w14:textId="0AE05B05" w:rsidR="00485D0B" w:rsidRPr="007D7D06" w:rsidRDefault="00485D0B" w:rsidP="00B316A7">
            <w:pPr>
              <w:pStyle w:val="TableParagraph"/>
              <w:numPr>
                <w:ilvl w:val="0"/>
                <w:numId w:val="15"/>
              </w:numPr>
              <w:tabs>
                <w:tab w:val="left" w:pos="371"/>
              </w:tabs>
              <w:spacing w:line="269" w:lineRule="exact"/>
              <w:ind w:hanging="632"/>
              <w:rPr>
                <w:sz w:val="24"/>
              </w:rPr>
            </w:pPr>
          </w:p>
        </w:tc>
        <w:tc>
          <w:tcPr>
            <w:tcW w:w="3969" w:type="dxa"/>
          </w:tcPr>
          <w:p w14:paraId="02FDE7FB" w14:textId="6AAF8DAB" w:rsidR="00485D0B" w:rsidRPr="007D7D06" w:rsidRDefault="001830DC" w:rsidP="00340F22">
            <w:pPr>
              <w:pStyle w:val="TableParagraph"/>
              <w:ind w:right="-3"/>
              <w:rPr>
                <w:i/>
                <w:sz w:val="24"/>
              </w:rPr>
            </w:pPr>
            <w:r w:rsidRPr="007D7D06">
              <w:rPr>
                <w:sz w:val="24"/>
              </w:rPr>
              <w:t>A fost efectuată dezacidificarea</w:t>
            </w:r>
            <w:r w:rsidRPr="007D7D06">
              <w:rPr>
                <w:spacing w:val="1"/>
                <w:sz w:val="24"/>
              </w:rPr>
              <w:t xml:space="preserve"> </w:t>
            </w:r>
            <w:r w:rsidR="006D18BB" w:rsidRPr="006D18BB">
              <w:rPr>
                <w:color w:val="ED0000"/>
                <w:spacing w:val="1"/>
                <w:sz w:val="24"/>
              </w:rPr>
              <w:t xml:space="preserve">chimică a </w:t>
            </w:r>
            <w:r w:rsidR="0075323E" w:rsidRPr="006D18BB">
              <w:rPr>
                <w:color w:val="ED0000"/>
                <w:spacing w:val="1"/>
                <w:sz w:val="24"/>
              </w:rPr>
              <w:t xml:space="preserve">vinurilor </w:t>
            </w:r>
            <w:r w:rsidR="006D18BB" w:rsidRPr="006D18BB">
              <w:rPr>
                <w:color w:val="ED0000"/>
                <w:sz w:val="24"/>
              </w:rPr>
              <w:t xml:space="preserve">doar până la limita maximă de </w:t>
            </w:r>
            <w:r w:rsidRPr="006D18BB">
              <w:rPr>
                <w:color w:val="ED0000"/>
                <w:sz w:val="24"/>
              </w:rPr>
              <w:t>1,0 g/dm</w:t>
            </w:r>
            <w:r w:rsidRPr="006D18BB">
              <w:rPr>
                <w:color w:val="ED0000"/>
                <w:sz w:val="24"/>
                <w:vertAlign w:val="superscript"/>
              </w:rPr>
              <w:t>3</w:t>
            </w:r>
            <w:r w:rsidRPr="006D18BB">
              <w:rPr>
                <w:color w:val="ED0000"/>
                <w:sz w:val="24"/>
              </w:rPr>
              <w:t xml:space="preserve"> </w:t>
            </w:r>
            <w:r w:rsidR="0075323E" w:rsidRPr="006D18BB">
              <w:rPr>
                <w:color w:val="ED0000"/>
                <w:sz w:val="24"/>
              </w:rPr>
              <w:t xml:space="preserve">exprimată în acid tartric sau de 13,3 </w:t>
            </w:r>
            <w:proofErr w:type="spellStart"/>
            <w:r w:rsidR="0075323E" w:rsidRPr="006D18BB">
              <w:rPr>
                <w:color w:val="ED0000"/>
                <w:sz w:val="24"/>
              </w:rPr>
              <w:t>miliechivalenţi</w:t>
            </w:r>
            <w:proofErr w:type="spellEnd"/>
            <w:r w:rsidR="0075323E" w:rsidRPr="006D18BB">
              <w:rPr>
                <w:color w:val="ED0000"/>
                <w:sz w:val="24"/>
              </w:rPr>
              <w:t>/dm</w:t>
            </w:r>
            <w:r w:rsidR="0075323E" w:rsidRPr="006D18BB">
              <w:rPr>
                <w:color w:val="ED0000"/>
                <w:sz w:val="24"/>
                <w:vertAlign w:val="superscript"/>
              </w:rPr>
              <w:t>3</w:t>
            </w:r>
            <w:r w:rsidR="0075323E" w:rsidRPr="006D18BB">
              <w:rPr>
                <w:color w:val="ED0000"/>
                <w:sz w:val="24"/>
              </w:rPr>
              <w:t xml:space="preserve"> </w:t>
            </w:r>
            <w:r w:rsidRPr="007D7D06">
              <w:rPr>
                <w:sz w:val="24"/>
              </w:rPr>
              <w:t>prin</w:t>
            </w:r>
            <w:r w:rsidRPr="007D7D06">
              <w:rPr>
                <w:spacing w:val="1"/>
                <w:sz w:val="24"/>
              </w:rPr>
              <w:t xml:space="preserve"> </w:t>
            </w:r>
            <w:r w:rsidRPr="007D7D06">
              <w:rPr>
                <w:sz w:val="24"/>
              </w:rPr>
              <w:t>procedee și substanțe autorizate?</w:t>
            </w:r>
            <w:r w:rsidRPr="007D7D06">
              <w:rPr>
                <w:spacing w:val="-57"/>
                <w:sz w:val="24"/>
              </w:rPr>
              <w:t xml:space="preserve"> </w:t>
            </w:r>
            <w:r w:rsidRPr="007D7D06">
              <w:rPr>
                <w:i/>
                <w:sz w:val="24"/>
              </w:rPr>
              <w:t>(tartrat neutru de potasiu,</w:t>
            </w:r>
            <w:r w:rsidRPr="007D7D06">
              <w:rPr>
                <w:i/>
                <w:spacing w:val="1"/>
                <w:sz w:val="24"/>
              </w:rPr>
              <w:t xml:space="preserve"> </w:t>
            </w:r>
            <w:r w:rsidRPr="007D7D06">
              <w:rPr>
                <w:i/>
                <w:sz w:val="24"/>
              </w:rPr>
              <w:t>hidrocarbonat</w:t>
            </w:r>
            <w:r w:rsidRPr="007D7D06">
              <w:rPr>
                <w:i/>
                <w:spacing w:val="-3"/>
                <w:sz w:val="24"/>
              </w:rPr>
              <w:t xml:space="preserve"> </w:t>
            </w:r>
            <w:r w:rsidRPr="007D7D06">
              <w:rPr>
                <w:i/>
                <w:sz w:val="24"/>
              </w:rPr>
              <w:t>de</w:t>
            </w:r>
            <w:r w:rsidRPr="007D7D06">
              <w:rPr>
                <w:i/>
                <w:spacing w:val="-3"/>
                <w:sz w:val="24"/>
              </w:rPr>
              <w:t xml:space="preserve"> </w:t>
            </w:r>
            <w:r w:rsidRPr="007D7D06">
              <w:rPr>
                <w:i/>
                <w:sz w:val="24"/>
              </w:rPr>
              <w:t>potasiu,</w:t>
            </w:r>
            <w:r w:rsidR="005D7237" w:rsidRPr="007D7D06">
              <w:rPr>
                <w:i/>
                <w:sz w:val="24"/>
              </w:rPr>
              <w:t xml:space="preserve"> </w:t>
            </w:r>
            <w:r w:rsidRPr="007D7D06">
              <w:rPr>
                <w:i/>
                <w:sz w:val="24"/>
              </w:rPr>
              <w:t>carbonat de calciu, tartrat d</w:t>
            </w:r>
            <w:r w:rsidR="006D18BB">
              <w:rPr>
                <w:i/>
                <w:sz w:val="24"/>
              </w:rPr>
              <w:t xml:space="preserve">e </w:t>
            </w:r>
            <w:r w:rsidRPr="007D7D06">
              <w:rPr>
                <w:i/>
                <w:sz w:val="24"/>
              </w:rPr>
              <w:t>calciu,</w:t>
            </w:r>
            <w:r w:rsidRPr="007D7D06">
              <w:rPr>
                <w:i/>
                <w:spacing w:val="-1"/>
                <w:sz w:val="24"/>
              </w:rPr>
              <w:t xml:space="preserve"> </w:t>
            </w:r>
            <w:r w:rsidRPr="007D7D06">
              <w:rPr>
                <w:i/>
                <w:sz w:val="24"/>
              </w:rPr>
              <w:t>acid L(-)</w:t>
            </w:r>
            <w:r w:rsidRPr="007D7D06">
              <w:rPr>
                <w:i/>
                <w:spacing w:val="-3"/>
                <w:sz w:val="24"/>
              </w:rPr>
              <w:t xml:space="preserve"> </w:t>
            </w:r>
            <w:r w:rsidRPr="007D7D06">
              <w:rPr>
                <w:i/>
                <w:sz w:val="24"/>
              </w:rPr>
              <w:t>lactic)</w:t>
            </w:r>
          </w:p>
        </w:tc>
        <w:tc>
          <w:tcPr>
            <w:tcW w:w="2101" w:type="dxa"/>
          </w:tcPr>
          <w:p w14:paraId="1B212956" w14:textId="1653C68C" w:rsidR="00485D0B" w:rsidRPr="007D7D06" w:rsidRDefault="001830DC" w:rsidP="005C3268">
            <w:pPr>
              <w:pStyle w:val="TableParagraph"/>
              <w:ind w:left="107"/>
            </w:pPr>
            <w:r w:rsidRPr="006D5092">
              <w:rPr>
                <w:color w:val="ED0000"/>
              </w:rPr>
              <w:t xml:space="preserve">Pct. </w:t>
            </w:r>
            <w:r w:rsidR="0075323E" w:rsidRPr="006D5092">
              <w:rPr>
                <w:color w:val="ED0000"/>
              </w:rPr>
              <w:t>14</w:t>
            </w:r>
            <w:r w:rsidRPr="006D5092">
              <w:rPr>
                <w:color w:val="ED0000"/>
              </w:rPr>
              <w:t xml:space="preserve"> </w:t>
            </w:r>
            <w:r w:rsidR="006D5092" w:rsidRPr="006D5092">
              <w:rPr>
                <w:color w:val="ED0000"/>
              </w:rPr>
              <w:t xml:space="preserve">și apendicele 1 la anexa nr. 2 </w:t>
            </w:r>
            <w:r w:rsidR="008F1566" w:rsidRPr="006D5092">
              <w:rPr>
                <w:color w:val="ED0000"/>
              </w:rPr>
              <w:t xml:space="preserve">din Regulamentul aprobat prin HG nr. 775/2025 tabelul 69 </w:t>
            </w:r>
            <w:r w:rsidR="006D5092" w:rsidRPr="006D5092">
              <w:rPr>
                <w:color w:val="ED0000"/>
              </w:rPr>
              <w:t>al Ordinului MAIA nr. ___ din____</w:t>
            </w:r>
          </w:p>
        </w:tc>
        <w:tc>
          <w:tcPr>
            <w:tcW w:w="567" w:type="dxa"/>
          </w:tcPr>
          <w:p w14:paraId="623B957E" w14:textId="77777777" w:rsidR="00485D0B" w:rsidRPr="007D7D06" w:rsidRDefault="00485D0B">
            <w:pPr>
              <w:pStyle w:val="TableParagraph"/>
            </w:pPr>
          </w:p>
        </w:tc>
        <w:tc>
          <w:tcPr>
            <w:tcW w:w="566" w:type="dxa"/>
          </w:tcPr>
          <w:p w14:paraId="22E2E708" w14:textId="77777777" w:rsidR="00485D0B" w:rsidRPr="007D7D06" w:rsidRDefault="00485D0B">
            <w:pPr>
              <w:pStyle w:val="TableParagraph"/>
            </w:pPr>
          </w:p>
        </w:tc>
        <w:tc>
          <w:tcPr>
            <w:tcW w:w="709" w:type="dxa"/>
          </w:tcPr>
          <w:p w14:paraId="75C5D2BA" w14:textId="77777777" w:rsidR="00485D0B" w:rsidRPr="007D7D06" w:rsidRDefault="00485D0B">
            <w:pPr>
              <w:pStyle w:val="TableParagraph"/>
            </w:pPr>
          </w:p>
        </w:tc>
        <w:tc>
          <w:tcPr>
            <w:tcW w:w="1275" w:type="dxa"/>
          </w:tcPr>
          <w:p w14:paraId="41322BF2" w14:textId="77777777" w:rsidR="00485D0B" w:rsidRPr="007D7D06" w:rsidRDefault="00485D0B">
            <w:pPr>
              <w:pStyle w:val="TableParagraph"/>
            </w:pPr>
          </w:p>
        </w:tc>
        <w:tc>
          <w:tcPr>
            <w:tcW w:w="501" w:type="dxa"/>
            <w:vAlign w:val="center"/>
          </w:tcPr>
          <w:p w14:paraId="62A1D259" w14:textId="77777777" w:rsidR="00485D0B" w:rsidRPr="00373C5F" w:rsidRDefault="001830DC" w:rsidP="00373C5F">
            <w:pPr>
              <w:pStyle w:val="TableParagraph"/>
              <w:spacing w:before="220"/>
              <w:ind w:left="111"/>
              <w:jc w:val="center"/>
              <w:rPr>
                <w:sz w:val="24"/>
              </w:rPr>
            </w:pPr>
            <w:r w:rsidRPr="00373C5F">
              <w:rPr>
                <w:sz w:val="24"/>
              </w:rPr>
              <w:t>10</w:t>
            </w:r>
          </w:p>
        </w:tc>
      </w:tr>
      <w:tr w:rsidR="00485D0B" w:rsidRPr="007D7D06" w14:paraId="603DEA82" w14:textId="77777777" w:rsidTr="00A86607">
        <w:trPr>
          <w:trHeight w:val="1643"/>
        </w:trPr>
        <w:tc>
          <w:tcPr>
            <w:tcW w:w="509" w:type="dxa"/>
            <w:vAlign w:val="center"/>
          </w:tcPr>
          <w:p w14:paraId="6DA39D98" w14:textId="5C107E2B" w:rsidR="00485D0B" w:rsidRPr="007D7D06" w:rsidRDefault="00485D0B" w:rsidP="00B316A7">
            <w:pPr>
              <w:pStyle w:val="TableParagraph"/>
              <w:numPr>
                <w:ilvl w:val="0"/>
                <w:numId w:val="15"/>
              </w:numPr>
              <w:tabs>
                <w:tab w:val="left" w:pos="371"/>
              </w:tabs>
              <w:spacing w:line="269" w:lineRule="exact"/>
              <w:ind w:hanging="632"/>
              <w:rPr>
                <w:sz w:val="24"/>
              </w:rPr>
            </w:pPr>
          </w:p>
        </w:tc>
        <w:tc>
          <w:tcPr>
            <w:tcW w:w="3969" w:type="dxa"/>
          </w:tcPr>
          <w:p w14:paraId="149978D3" w14:textId="41C7F091" w:rsidR="00485D0B" w:rsidRDefault="001830DC" w:rsidP="005D7237">
            <w:pPr>
              <w:pStyle w:val="TableParagraph"/>
              <w:ind w:left="107" w:right="158"/>
              <w:rPr>
                <w:sz w:val="24"/>
              </w:rPr>
            </w:pPr>
            <w:r w:rsidRPr="007D7D06">
              <w:rPr>
                <w:sz w:val="24"/>
              </w:rPr>
              <w:t>Sunt respectate cerințele privind</w:t>
            </w:r>
            <w:r w:rsidRPr="007D7D06">
              <w:rPr>
                <w:spacing w:val="1"/>
                <w:sz w:val="24"/>
              </w:rPr>
              <w:t xml:space="preserve"> </w:t>
            </w:r>
            <w:r w:rsidRPr="007D7D06">
              <w:rPr>
                <w:sz w:val="24"/>
              </w:rPr>
              <w:t>tratamentul de corectare a</w:t>
            </w:r>
            <w:r w:rsidRPr="007D7D06">
              <w:rPr>
                <w:spacing w:val="1"/>
                <w:sz w:val="24"/>
              </w:rPr>
              <w:t xml:space="preserve"> </w:t>
            </w:r>
            <w:r w:rsidRPr="007D7D06">
              <w:rPr>
                <w:sz w:val="24"/>
              </w:rPr>
              <w:t>concentrației alcoolice prin</w:t>
            </w:r>
            <w:r w:rsidRPr="007D7D06">
              <w:rPr>
                <w:spacing w:val="1"/>
                <w:sz w:val="24"/>
              </w:rPr>
              <w:t xml:space="preserve"> </w:t>
            </w:r>
            <w:r w:rsidRPr="007D7D06">
              <w:rPr>
                <w:sz w:val="24"/>
              </w:rPr>
              <w:t>reducerea conținutului excesiv de</w:t>
            </w:r>
            <w:r w:rsidR="00FC55DE">
              <w:rPr>
                <w:sz w:val="24"/>
              </w:rPr>
              <w:t xml:space="preserve"> </w:t>
            </w:r>
            <w:r w:rsidRPr="007D7D06">
              <w:rPr>
                <w:spacing w:val="-57"/>
                <w:sz w:val="24"/>
              </w:rPr>
              <w:t xml:space="preserve"> </w:t>
            </w:r>
            <w:r w:rsidRPr="007D7D06">
              <w:rPr>
                <w:sz w:val="24"/>
              </w:rPr>
              <w:t>alcool</w:t>
            </w:r>
            <w:r w:rsidRPr="007D7D06">
              <w:rPr>
                <w:spacing w:val="-2"/>
                <w:sz w:val="24"/>
              </w:rPr>
              <w:t xml:space="preserve"> </w:t>
            </w:r>
            <w:r w:rsidRPr="007D7D06">
              <w:rPr>
                <w:sz w:val="24"/>
              </w:rPr>
              <w:t>etilic</w:t>
            </w:r>
            <w:r w:rsidRPr="007D7D06">
              <w:rPr>
                <w:spacing w:val="-1"/>
                <w:sz w:val="24"/>
              </w:rPr>
              <w:t xml:space="preserve"> </w:t>
            </w:r>
            <w:r w:rsidRPr="007D7D06">
              <w:rPr>
                <w:sz w:val="24"/>
              </w:rPr>
              <w:t>al vinului cu</w:t>
            </w:r>
            <w:r w:rsidR="005D7237" w:rsidRPr="007D7D06">
              <w:rPr>
                <w:sz w:val="24"/>
              </w:rPr>
              <w:t xml:space="preserve"> </w:t>
            </w:r>
            <w:r w:rsidRPr="007D7D06">
              <w:rPr>
                <w:sz w:val="24"/>
              </w:rPr>
              <w:t>maximum 20% din concentrați</w:t>
            </w:r>
            <w:r w:rsidR="00A6466A">
              <w:rPr>
                <w:sz w:val="24"/>
              </w:rPr>
              <w:t xml:space="preserve">a </w:t>
            </w:r>
            <w:r w:rsidRPr="007D7D06">
              <w:rPr>
                <w:sz w:val="24"/>
              </w:rPr>
              <w:t>de</w:t>
            </w:r>
            <w:r w:rsidRPr="007D7D06">
              <w:rPr>
                <w:spacing w:val="-2"/>
                <w:sz w:val="24"/>
              </w:rPr>
              <w:t xml:space="preserve"> </w:t>
            </w:r>
            <w:r w:rsidRPr="007D7D06">
              <w:rPr>
                <w:sz w:val="24"/>
              </w:rPr>
              <w:t>alcool?</w:t>
            </w:r>
          </w:p>
          <w:p w14:paraId="47BB2B5D" w14:textId="0080BFE0" w:rsidR="006D5092" w:rsidRPr="007D7D06" w:rsidRDefault="006D5092" w:rsidP="00373C5F">
            <w:pPr>
              <w:pStyle w:val="TableParagraph"/>
              <w:ind w:left="-10" w:right="-3"/>
              <w:rPr>
                <w:sz w:val="24"/>
              </w:rPr>
            </w:pPr>
            <w:r w:rsidRPr="00373C5F">
              <w:rPr>
                <w:color w:val="ED0000"/>
                <w:sz w:val="24"/>
              </w:rPr>
              <w:t>(</w:t>
            </w:r>
            <w:r w:rsidRPr="00373C5F">
              <w:rPr>
                <w:i/>
                <w:iCs/>
                <w:color w:val="ED0000"/>
                <w:sz w:val="24"/>
              </w:rPr>
              <w:t>cu excepția produselor cărora li s-a aplicat procedeul de îmbogățire</w:t>
            </w:r>
            <w:r w:rsidR="00791EF3" w:rsidRPr="00373C5F">
              <w:rPr>
                <w:i/>
                <w:iCs/>
                <w:color w:val="ED0000"/>
                <w:sz w:val="24"/>
              </w:rPr>
              <w:t xml:space="preserve"> și c</w:t>
            </w:r>
            <w:r w:rsidR="00373C5F" w:rsidRPr="00373C5F">
              <w:rPr>
                <w:i/>
                <w:iCs/>
                <w:color w:val="ED0000"/>
                <w:sz w:val="24"/>
              </w:rPr>
              <w:t>u efectuarea înregistrărilor în registrul procedeelor tehnologice</w:t>
            </w:r>
            <w:r>
              <w:rPr>
                <w:sz w:val="24"/>
              </w:rPr>
              <w:t>)</w:t>
            </w:r>
          </w:p>
        </w:tc>
        <w:tc>
          <w:tcPr>
            <w:tcW w:w="2101" w:type="dxa"/>
          </w:tcPr>
          <w:p w14:paraId="727B6BD8" w14:textId="5A6586E8" w:rsidR="00485D0B" w:rsidRPr="00373C5F" w:rsidRDefault="001830DC" w:rsidP="00791EF3">
            <w:pPr>
              <w:pStyle w:val="TableParagraph"/>
              <w:ind w:left="3"/>
            </w:pPr>
            <w:r w:rsidRPr="00373C5F">
              <w:rPr>
                <w:color w:val="ED0000"/>
              </w:rPr>
              <w:t xml:space="preserve">Pct. </w:t>
            </w:r>
            <w:r w:rsidR="00373C5F" w:rsidRPr="00373C5F">
              <w:rPr>
                <w:color w:val="ED0000"/>
              </w:rPr>
              <w:t>13 din tabelul   nr.1 ,</w:t>
            </w:r>
            <w:r w:rsidRPr="00373C5F">
              <w:rPr>
                <w:color w:val="ED0000"/>
              </w:rPr>
              <w:t xml:space="preserve"> </w:t>
            </w:r>
            <w:r w:rsidR="006D5092" w:rsidRPr="00373C5F">
              <w:rPr>
                <w:color w:val="ED0000"/>
              </w:rPr>
              <w:t xml:space="preserve">apendicele 4 </w:t>
            </w:r>
            <w:r w:rsidR="00791EF3" w:rsidRPr="00373C5F">
              <w:rPr>
                <w:color w:val="ED0000"/>
              </w:rPr>
              <w:t xml:space="preserve">al anexei nr. 1 a </w:t>
            </w:r>
            <w:r w:rsidRPr="00373C5F">
              <w:rPr>
                <w:color w:val="ED0000"/>
              </w:rPr>
              <w:t>Regulamentul</w:t>
            </w:r>
            <w:r w:rsidR="00791EF3" w:rsidRPr="00373C5F">
              <w:rPr>
                <w:color w:val="ED0000"/>
              </w:rPr>
              <w:t>ui</w:t>
            </w:r>
            <w:r w:rsidRPr="00373C5F">
              <w:rPr>
                <w:color w:val="ED0000"/>
              </w:rPr>
              <w:t xml:space="preserve"> aprobat prin HG nr. </w:t>
            </w:r>
            <w:r w:rsidR="006D5092" w:rsidRPr="00373C5F">
              <w:rPr>
                <w:color w:val="ED0000"/>
              </w:rPr>
              <w:t>775</w:t>
            </w:r>
            <w:r w:rsidRPr="00373C5F">
              <w:rPr>
                <w:color w:val="ED0000"/>
              </w:rPr>
              <w:t>/20</w:t>
            </w:r>
            <w:r w:rsidR="006D5092" w:rsidRPr="00373C5F">
              <w:rPr>
                <w:color w:val="ED0000"/>
              </w:rPr>
              <w:t>2</w:t>
            </w:r>
            <w:r w:rsidRPr="00373C5F">
              <w:rPr>
                <w:color w:val="ED0000"/>
              </w:rPr>
              <w:t>5</w:t>
            </w:r>
          </w:p>
        </w:tc>
        <w:tc>
          <w:tcPr>
            <w:tcW w:w="567" w:type="dxa"/>
          </w:tcPr>
          <w:p w14:paraId="03E52E3D" w14:textId="77777777" w:rsidR="00485D0B" w:rsidRPr="007D7D06" w:rsidRDefault="00485D0B">
            <w:pPr>
              <w:pStyle w:val="TableParagraph"/>
            </w:pPr>
          </w:p>
        </w:tc>
        <w:tc>
          <w:tcPr>
            <w:tcW w:w="566" w:type="dxa"/>
          </w:tcPr>
          <w:p w14:paraId="0A2B9BE0" w14:textId="77777777" w:rsidR="00485D0B" w:rsidRPr="007D7D06" w:rsidRDefault="00485D0B">
            <w:pPr>
              <w:pStyle w:val="TableParagraph"/>
            </w:pPr>
          </w:p>
        </w:tc>
        <w:tc>
          <w:tcPr>
            <w:tcW w:w="709" w:type="dxa"/>
          </w:tcPr>
          <w:p w14:paraId="46079F51" w14:textId="77777777" w:rsidR="00485D0B" w:rsidRPr="007D7D06" w:rsidRDefault="00485D0B">
            <w:pPr>
              <w:pStyle w:val="TableParagraph"/>
            </w:pPr>
          </w:p>
        </w:tc>
        <w:tc>
          <w:tcPr>
            <w:tcW w:w="1275" w:type="dxa"/>
          </w:tcPr>
          <w:p w14:paraId="2D77B015" w14:textId="77777777" w:rsidR="00485D0B" w:rsidRPr="007D7D06" w:rsidRDefault="00485D0B">
            <w:pPr>
              <w:pStyle w:val="TableParagraph"/>
            </w:pPr>
          </w:p>
        </w:tc>
        <w:tc>
          <w:tcPr>
            <w:tcW w:w="501" w:type="dxa"/>
            <w:vAlign w:val="center"/>
          </w:tcPr>
          <w:p w14:paraId="27617122" w14:textId="77777777" w:rsidR="00485D0B" w:rsidRPr="007D7D06" w:rsidRDefault="001830DC" w:rsidP="00373C5F">
            <w:pPr>
              <w:pStyle w:val="TableParagraph"/>
              <w:spacing w:before="219"/>
              <w:ind w:left="111"/>
              <w:jc w:val="center"/>
              <w:rPr>
                <w:sz w:val="24"/>
              </w:rPr>
            </w:pPr>
            <w:r w:rsidRPr="007D7D06">
              <w:rPr>
                <w:sz w:val="24"/>
              </w:rPr>
              <w:t>12</w:t>
            </w:r>
          </w:p>
        </w:tc>
      </w:tr>
      <w:tr w:rsidR="00275A57" w:rsidRPr="007D7D06" w14:paraId="7808833C" w14:textId="77777777" w:rsidTr="00A86607">
        <w:trPr>
          <w:trHeight w:val="2186"/>
        </w:trPr>
        <w:tc>
          <w:tcPr>
            <w:tcW w:w="509" w:type="dxa"/>
            <w:vAlign w:val="center"/>
          </w:tcPr>
          <w:p w14:paraId="425A702B" w14:textId="7FC53007" w:rsidR="00275A57" w:rsidRPr="007D7D06" w:rsidRDefault="00275A57" w:rsidP="00B316A7">
            <w:pPr>
              <w:pStyle w:val="TableParagraph"/>
              <w:numPr>
                <w:ilvl w:val="0"/>
                <w:numId w:val="15"/>
              </w:numPr>
              <w:tabs>
                <w:tab w:val="left" w:pos="371"/>
              </w:tabs>
              <w:spacing w:line="269" w:lineRule="exact"/>
              <w:ind w:hanging="632"/>
              <w:rPr>
                <w:sz w:val="24"/>
              </w:rPr>
            </w:pPr>
          </w:p>
        </w:tc>
        <w:tc>
          <w:tcPr>
            <w:tcW w:w="3969" w:type="dxa"/>
          </w:tcPr>
          <w:p w14:paraId="39DE0798" w14:textId="71057827" w:rsidR="00275A57" w:rsidRPr="007D7D06" w:rsidRDefault="00FC55DE" w:rsidP="008D0E0A">
            <w:pPr>
              <w:pStyle w:val="TableParagraph"/>
              <w:numPr>
                <w:ilvl w:val="0"/>
                <w:numId w:val="11"/>
              </w:numPr>
              <w:tabs>
                <w:tab w:val="left" w:pos="134"/>
              </w:tabs>
              <w:spacing w:line="270" w:lineRule="atLeast"/>
              <w:ind w:left="132"/>
              <w:rPr>
                <w:sz w:val="24"/>
              </w:rPr>
            </w:pPr>
            <w:r>
              <w:rPr>
                <w:color w:val="ED0000"/>
                <w:sz w:val="24"/>
              </w:rPr>
              <w:t>A</w:t>
            </w:r>
            <w:r w:rsidRPr="00005E1B">
              <w:rPr>
                <w:color w:val="ED0000"/>
                <w:sz w:val="24"/>
              </w:rPr>
              <w:t xml:space="preserve"> fost </w:t>
            </w:r>
            <w:r w:rsidRPr="007D7D06">
              <w:rPr>
                <w:sz w:val="24"/>
              </w:rPr>
              <w:t xml:space="preserve">efectuat </w:t>
            </w:r>
            <w:r>
              <w:rPr>
                <w:sz w:val="24"/>
              </w:rPr>
              <w:t>p</w:t>
            </w:r>
            <w:r w:rsidR="00D5606A" w:rsidRPr="007D7D06">
              <w:rPr>
                <w:sz w:val="24"/>
              </w:rPr>
              <w:t xml:space="preserve">rocedeul de îndulcire </w:t>
            </w:r>
            <w:r w:rsidR="00D5606A" w:rsidRPr="00005E1B">
              <w:rPr>
                <w:color w:val="ED0000"/>
                <w:sz w:val="24"/>
              </w:rPr>
              <w:t>a</w:t>
            </w:r>
            <w:r w:rsidR="00005E1B" w:rsidRPr="00005E1B">
              <w:rPr>
                <w:color w:val="ED0000"/>
                <w:sz w:val="24"/>
              </w:rPr>
              <w:t xml:space="preserve"> vinului</w:t>
            </w:r>
            <w:r w:rsidR="00A6466A">
              <w:rPr>
                <w:color w:val="ED0000"/>
                <w:sz w:val="24"/>
              </w:rPr>
              <w:t xml:space="preserve"> (</w:t>
            </w:r>
            <w:r w:rsidR="00A6466A" w:rsidRPr="00A6466A">
              <w:rPr>
                <w:color w:val="7030A0"/>
                <w:sz w:val="24"/>
              </w:rPr>
              <w:t>după caz a vinului aromatizat</w:t>
            </w:r>
            <w:r w:rsidR="00A6466A">
              <w:rPr>
                <w:color w:val="ED0000"/>
                <w:sz w:val="24"/>
              </w:rPr>
              <w:t>)</w:t>
            </w:r>
            <w:r w:rsidR="008D0E0A">
              <w:rPr>
                <w:sz w:val="24"/>
              </w:rPr>
              <w:t xml:space="preserve"> </w:t>
            </w:r>
            <w:r w:rsidR="00D5606A" w:rsidRPr="007D7D06">
              <w:rPr>
                <w:spacing w:val="-57"/>
                <w:sz w:val="24"/>
              </w:rPr>
              <w:t xml:space="preserve"> </w:t>
            </w:r>
            <w:r w:rsidR="00005E1B">
              <w:rPr>
                <w:sz w:val="24"/>
              </w:rPr>
              <w:t>prin utilizarea</w:t>
            </w:r>
            <w:r w:rsidR="00D5606A" w:rsidRPr="007D7D06">
              <w:rPr>
                <w:sz w:val="24"/>
              </w:rPr>
              <w:t xml:space="preserve"> produselor autorizate</w:t>
            </w:r>
            <w:r w:rsidR="00D5606A" w:rsidRPr="007D7D06">
              <w:rPr>
                <w:spacing w:val="1"/>
                <w:sz w:val="24"/>
              </w:rPr>
              <w:t xml:space="preserve"> </w:t>
            </w:r>
            <w:r w:rsidR="00D5606A" w:rsidRPr="007D7D06">
              <w:rPr>
                <w:sz w:val="24"/>
              </w:rPr>
              <w:t>(</w:t>
            </w:r>
            <w:r w:rsidR="00D5606A" w:rsidRPr="00121392">
              <w:rPr>
                <w:i/>
                <w:color w:val="ED0000"/>
                <w:sz w:val="24"/>
              </w:rPr>
              <w:t>must de struguri, must de struguri</w:t>
            </w:r>
            <w:r w:rsidR="00D5606A" w:rsidRPr="00121392">
              <w:rPr>
                <w:i/>
                <w:color w:val="ED0000"/>
                <w:spacing w:val="1"/>
                <w:sz w:val="24"/>
              </w:rPr>
              <w:t xml:space="preserve"> </w:t>
            </w:r>
            <w:r w:rsidR="00D5606A" w:rsidRPr="00121392">
              <w:rPr>
                <w:i/>
                <w:color w:val="ED0000"/>
                <w:sz w:val="24"/>
              </w:rPr>
              <w:t>concentrat, must de struguri</w:t>
            </w:r>
            <w:r w:rsidR="00D5606A" w:rsidRPr="00121392">
              <w:rPr>
                <w:i/>
                <w:color w:val="ED0000"/>
                <w:spacing w:val="1"/>
                <w:sz w:val="24"/>
              </w:rPr>
              <w:t xml:space="preserve"> </w:t>
            </w:r>
            <w:r w:rsidR="00D5606A" w:rsidRPr="00121392">
              <w:rPr>
                <w:i/>
                <w:color w:val="ED0000"/>
                <w:sz w:val="24"/>
              </w:rPr>
              <w:t>concentrat rectificat, must de</w:t>
            </w:r>
            <w:r w:rsidR="00D5606A" w:rsidRPr="00121392">
              <w:rPr>
                <w:i/>
                <w:color w:val="ED0000"/>
                <w:spacing w:val="1"/>
                <w:sz w:val="24"/>
              </w:rPr>
              <w:t xml:space="preserve"> </w:t>
            </w:r>
            <w:r w:rsidR="00D5606A" w:rsidRPr="00121392">
              <w:rPr>
                <w:i/>
                <w:color w:val="ED0000"/>
                <w:sz w:val="24"/>
              </w:rPr>
              <w:t>struguri sulfitat</w:t>
            </w:r>
            <w:r w:rsidR="00142313">
              <w:rPr>
                <w:i/>
                <w:color w:val="ED0000"/>
                <w:sz w:val="24"/>
              </w:rPr>
              <w:t xml:space="preserve">,  </w:t>
            </w:r>
            <w:r w:rsidR="00142313" w:rsidRPr="00142313">
              <w:rPr>
                <w:i/>
                <w:color w:val="7030A0"/>
                <w:sz w:val="24"/>
              </w:rPr>
              <w:t>după caz altele</w:t>
            </w:r>
            <w:r w:rsidR="00D5606A" w:rsidRPr="007D7D06">
              <w:rPr>
                <w:sz w:val="24"/>
              </w:rPr>
              <w:t>) astfel</w:t>
            </w:r>
            <w:r w:rsidR="008D0E0A">
              <w:rPr>
                <w:sz w:val="24"/>
              </w:rPr>
              <w:t>,</w:t>
            </w:r>
            <w:r w:rsidR="00D5606A" w:rsidRPr="007D7D06">
              <w:rPr>
                <w:sz w:val="24"/>
              </w:rPr>
              <w:t xml:space="preserve"> încât să nu</w:t>
            </w:r>
            <w:r w:rsidR="00D5606A" w:rsidRPr="007D7D06">
              <w:rPr>
                <w:spacing w:val="1"/>
                <w:sz w:val="24"/>
              </w:rPr>
              <w:t xml:space="preserve"> </w:t>
            </w:r>
            <w:r w:rsidR="00B22B48">
              <w:rPr>
                <w:sz w:val="24"/>
              </w:rPr>
              <w:t>fie</w:t>
            </w:r>
            <w:r w:rsidR="00D5606A" w:rsidRPr="007D7D06">
              <w:rPr>
                <w:spacing w:val="1"/>
                <w:sz w:val="24"/>
              </w:rPr>
              <w:t xml:space="preserve"> </w:t>
            </w:r>
            <w:r w:rsidR="00D5606A" w:rsidRPr="007D7D06">
              <w:rPr>
                <w:sz w:val="24"/>
              </w:rPr>
              <w:t>major</w:t>
            </w:r>
            <w:r w:rsidR="00B22B48">
              <w:rPr>
                <w:sz w:val="24"/>
              </w:rPr>
              <w:t>ată</w:t>
            </w:r>
            <w:r w:rsidR="00D5606A" w:rsidRPr="007D7D06">
              <w:rPr>
                <w:sz w:val="24"/>
              </w:rPr>
              <w:t xml:space="preserve"> </w:t>
            </w:r>
            <w:r w:rsidR="00D5606A" w:rsidRPr="00781A8F">
              <w:rPr>
                <w:color w:val="ED0000"/>
                <w:sz w:val="24"/>
              </w:rPr>
              <w:t xml:space="preserve">concentrația </w:t>
            </w:r>
            <w:r w:rsidR="008D0E0A" w:rsidRPr="00781A8F">
              <w:rPr>
                <w:color w:val="ED0000"/>
                <w:sz w:val="24"/>
              </w:rPr>
              <w:t xml:space="preserve"> alcoolică cu mai mult de  4%vol. </w:t>
            </w:r>
            <w:r w:rsidR="00781A8F" w:rsidRPr="00781A8F">
              <w:rPr>
                <w:color w:val="ED0000"/>
                <w:sz w:val="24"/>
              </w:rPr>
              <w:t>?</w:t>
            </w:r>
            <w:r w:rsidR="00781A8F" w:rsidRPr="00781A8F">
              <w:rPr>
                <w:i/>
                <w:color w:val="ED0000"/>
                <w:sz w:val="24"/>
              </w:rPr>
              <w:t xml:space="preserve"> </w:t>
            </w:r>
            <w:r w:rsidR="00D5606A" w:rsidRPr="00781A8F">
              <w:rPr>
                <w:i/>
                <w:color w:val="ED0000"/>
                <w:sz w:val="24"/>
              </w:rPr>
              <w:t>(recalculată</w:t>
            </w:r>
            <w:r w:rsidR="00D5606A" w:rsidRPr="00781A8F">
              <w:rPr>
                <w:i/>
                <w:color w:val="ED0000"/>
                <w:spacing w:val="-2"/>
                <w:sz w:val="24"/>
              </w:rPr>
              <w:t xml:space="preserve"> </w:t>
            </w:r>
            <w:r w:rsidR="00D5606A" w:rsidRPr="00781A8F">
              <w:rPr>
                <w:i/>
                <w:color w:val="ED0000"/>
                <w:sz w:val="24"/>
              </w:rPr>
              <w:t>în</w:t>
            </w:r>
            <w:r w:rsidR="00D5606A" w:rsidRPr="00781A8F">
              <w:rPr>
                <w:i/>
                <w:color w:val="ED0000"/>
                <w:spacing w:val="-1"/>
                <w:sz w:val="24"/>
              </w:rPr>
              <w:t xml:space="preserve"> </w:t>
            </w:r>
            <w:r w:rsidR="00781A8F" w:rsidRPr="00781A8F">
              <w:rPr>
                <w:i/>
                <w:color w:val="ED0000"/>
                <w:sz w:val="24"/>
              </w:rPr>
              <w:t xml:space="preserve">zaharuri </w:t>
            </w:r>
            <w:r w:rsidR="00781A8F" w:rsidRPr="00781A8F">
              <w:rPr>
                <w:i/>
                <w:iCs/>
                <w:color w:val="ED0000"/>
                <w:sz w:val="24"/>
              </w:rPr>
              <w:t>cu mai mult de 66,7</w:t>
            </w:r>
            <w:r w:rsidR="00781A8F" w:rsidRPr="00781A8F">
              <w:rPr>
                <w:i/>
                <w:iCs/>
                <w:color w:val="ED0000"/>
                <w:spacing w:val="1"/>
                <w:sz w:val="24"/>
              </w:rPr>
              <w:t xml:space="preserve"> </w:t>
            </w:r>
            <w:r w:rsidR="00781A8F" w:rsidRPr="00781A8F">
              <w:rPr>
                <w:i/>
                <w:iCs/>
                <w:color w:val="ED0000"/>
                <w:sz w:val="24"/>
              </w:rPr>
              <w:t>g/dm</w:t>
            </w:r>
            <w:r w:rsidR="00781A8F" w:rsidRPr="00781A8F">
              <w:rPr>
                <w:i/>
                <w:iCs/>
                <w:color w:val="ED0000"/>
                <w:sz w:val="24"/>
                <w:vertAlign w:val="superscript"/>
              </w:rPr>
              <w:t>3</w:t>
            </w:r>
            <w:r w:rsidR="00D5606A" w:rsidRPr="00781A8F">
              <w:rPr>
                <w:i/>
                <w:iCs/>
                <w:color w:val="ED0000"/>
                <w:sz w:val="24"/>
              </w:rPr>
              <w:t>)</w:t>
            </w:r>
          </w:p>
        </w:tc>
        <w:tc>
          <w:tcPr>
            <w:tcW w:w="2101" w:type="dxa"/>
          </w:tcPr>
          <w:p w14:paraId="15D62ADD" w14:textId="44ADD98E" w:rsidR="00201E01" w:rsidRPr="007D7D06" w:rsidRDefault="00275A57" w:rsidP="00201E01">
            <w:pPr>
              <w:pStyle w:val="TableParagraph"/>
              <w:ind w:left="107"/>
            </w:pPr>
            <w:r w:rsidRPr="00D5606A">
              <w:rPr>
                <w:color w:val="ED0000"/>
              </w:rPr>
              <w:t>Pct</w:t>
            </w:r>
            <w:r w:rsidR="00320C9A" w:rsidRPr="00D5606A">
              <w:rPr>
                <w:color w:val="ED0000"/>
              </w:rPr>
              <w:t>.</w:t>
            </w:r>
            <w:r w:rsidRPr="00D5606A">
              <w:rPr>
                <w:color w:val="ED0000"/>
              </w:rPr>
              <w:t xml:space="preserve"> 2</w:t>
            </w:r>
            <w:r w:rsidR="00D5606A" w:rsidRPr="00D5606A">
              <w:rPr>
                <w:color w:val="ED0000"/>
              </w:rPr>
              <w:t>1-24 din Regulamentul aprobat prin HG nr. 775/2024, pct.12 din</w:t>
            </w:r>
            <w:r w:rsidRPr="00D5606A">
              <w:rPr>
                <w:color w:val="ED0000"/>
              </w:rPr>
              <w:t xml:space="preserve"> anex</w:t>
            </w:r>
            <w:r w:rsidR="00D5606A" w:rsidRPr="00D5606A">
              <w:rPr>
                <w:color w:val="ED0000"/>
              </w:rPr>
              <w:t>a</w:t>
            </w:r>
            <w:r w:rsidRPr="00D5606A">
              <w:rPr>
                <w:color w:val="ED0000"/>
              </w:rPr>
              <w:t xml:space="preserve"> nr. 4 din Regulamentul aprobat</w:t>
            </w:r>
            <w:r w:rsidR="005C3268" w:rsidRPr="00D5606A">
              <w:rPr>
                <w:color w:val="ED0000"/>
              </w:rPr>
              <w:t xml:space="preserve"> </w:t>
            </w:r>
            <w:r w:rsidRPr="00D5606A">
              <w:rPr>
                <w:color w:val="ED0000"/>
              </w:rPr>
              <w:t>prin HG nr. 356/2015</w:t>
            </w:r>
            <w:r w:rsidR="00201E01">
              <w:rPr>
                <w:color w:val="ED0000"/>
              </w:rPr>
              <w:t xml:space="preserve">, </w:t>
            </w:r>
            <w:r w:rsidR="00201E01" w:rsidRPr="00121392">
              <w:rPr>
                <w:color w:val="7030A0"/>
              </w:rPr>
              <w:t xml:space="preserve">pct. 13 din Regulamentul aprobat prin HG nr. 741/2017 </w:t>
            </w:r>
          </w:p>
        </w:tc>
        <w:tc>
          <w:tcPr>
            <w:tcW w:w="567" w:type="dxa"/>
          </w:tcPr>
          <w:p w14:paraId="54370F30" w14:textId="77777777" w:rsidR="00275A57" w:rsidRPr="007D7D06" w:rsidRDefault="00275A57">
            <w:pPr>
              <w:pStyle w:val="TableParagraph"/>
            </w:pPr>
          </w:p>
        </w:tc>
        <w:tc>
          <w:tcPr>
            <w:tcW w:w="566" w:type="dxa"/>
          </w:tcPr>
          <w:p w14:paraId="5F4E9966" w14:textId="77777777" w:rsidR="00275A57" w:rsidRPr="007D7D06" w:rsidRDefault="00275A57">
            <w:pPr>
              <w:pStyle w:val="TableParagraph"/>
            </w:pPr>
          </w:p>
        </w:tc>
        <w:tc>
          <w:tcPr>
            <w:tcW w:w="709" w:type="dxa"/>
          </w:tcPr>
          <w:p w14:paraId="655FCCA6" w14:textId="77777777" w:rsidR="00275A57" w:rsidRPr="007D7D06" w:rsidRDefault="00275A57">
            <w:pPr>
              <w:pStyle w:val="TableParagraph"/>
            </w:pPr>
          </w:p>
        </w:tc>
        <w:tc>
          <w:tcPr>
            <w:tcW w:w="1275" w:type="dxa"/>
          </w:tcPr>
          <w:p w14:paraId="273ADA0B" w14:textId="77777777" w:rsidR="00275A57" w:rsidRPr="007D7D06" w:rsidRDefault="00275A57">
            <w:pPr>
              <w:pStyle w:val="TableParagraph"/>
            </w:pPr>
          </w:p>
        </w:tc>
        <w:tc>
          <w:tcPr>
            <w:tcW w:w="501" w:type="dxa"/>
            <w:vAlign w:val="center"/>
          </w:tcPr>
          <w:p w14:paraId="17CB9464" w14:textId="77777777" w:rsidR="00275A57" w:rsidRPr="007D7D06" w:rsidRDefault="00275A57" w:rsidP="00443606">
            <w:pPr>
              <w:pStyle w:val="TableParagraph"/>
              <w:spacing w:before="126"/>
              <w:ind w:left="111"/>
              <w:jc w:val="center"/>
              <w:rPr>
                <w:sz w:val="24"/>
              </w:rPr>
            </w:pPr>
            <w:r w:rsidRPr="007D7D06">
              <w:rPr>
                <w:sz w:val="24"/>
              </w:rPr>
              <w:t>12</w:t>
            </w:r>
          </w:p>
        </w:tc>
      </w:tr>
      <w:tr w:rsidR="008D0E0A" w:rsidRPr="007D7D06" w14:paraId="36FED00E" w14:textId="77777777" w:rsidTr="00A86607">
        <w:trPr>
          <w:trHeight w:val="1975"/>
        </w:trPr>
        <w:tc>
          <w:tcPr>
            <w:tcW w:w="509" w:type="dxa"/>
            <w:vAlign w:val="center"/>
          </w:tcPr>
          <w:p w14:paraId="34019663" w14:textId="77777777" w:rsidR="008D0E0A" w:rsidRPr="007D7D06" w:rsidRDefault="008D0E0A" w:rsidP="008D0E0A">
            <w:pPr>
              <w:pStyle w:val="TableParagraph"/>
              <w:numPr>
                <w:ilvl w:val="0"/>
                <w:numId w:val="15"/>
              </w:numPr>
              <w:tabs>
                <w:tab w:val="left" w:pos="371"/>
              </w:tabs>
              <w:spacing w:line="269" w:lineRule="exact"/>
              <w:ind w:hanging="632"/>
              <w:rPr>
                <w:sz w:val="24"/>
              </w:rPr>
            </w:pPr>
          </w:p>
        </w:tc>
        <w:tc>
          <w:tcPr>
            <w:tcW w:w="3969" w:type="dxa"/>
          </w:tcPr>
          <w:p w14:paraId="3BF320C4" w14:textId="0D4A3235" w:rsidR="008D0E0A" w:rsidRPr="007D7D06" w:rsidRDefault="00FC55DE" w:rsidP="008D0E0A">
            <w:pPr>
              <w:pStyle w:val="TableParagraph"/>
              <w:numPr>
                <w:ilvl w:val="0"/>
                <w:numId w:val="11"/>
              </w:numPr>
              <w:tabs>
                <w:tab w:val="left" w:pos="134"/>
              </w:tabs>
              <w:spacing w:line="270" w:lineRule="atLeast"/>
              <w:ind w:left="132"/>
              <w:rPr>
                <w:sz w:val="24"/>
              </w:rPr>
            </w:pPr>
            <w:r>
              <w:rPr>
                <w:sz w:val="24"/>
              </w:rPr>
              <w:t>S</w:t>
            </w:r>
            <w:r w:rsidRPr="007D7D06">
              <w:rPr>
                <w:sz w:val="24"/>
              </w:rPr>
              <w:t xml:space="preserve">-a efectuat </w:t>
            </w:r>
            <w:r>
              <w:rPr>
                <w:sz w:val="24"/>
              </w:rPr>
              <w:t>p</w:t>
            </w:r>
            <w:r w:rsidR="008D0E0A" w:rsidRPr="007D7D06">
              <w:rPr>
                <w:sz w:val="24"/>
              </w:rPr>
              <w:t>rocedeul de îndulcire a vinurilor</w:t>
            </w:r>
            <w:r w:rsidR="008D0E0A" w:rsidRPr="007D7D06">
              <w:rPr>
                <w:spacing w:val="1"/>
                <w:sz w:val="24"/>
              </w:rPr>
              <w:t xml:space="preserve"> </w:t>
            </w:r>
            <w:r w:rsidR="008D0E0A" w:rsidRPr="007D7D06">
              <w:rPr>
                <w:sz w:val="24"/>
              </w:rPr>
              <w:t>licoroase cu must de</w:t>
            </w:r>
            <w:r w:rsidR="008D0E0A" w:rsidRPr="007D7D06">
              <w:rPr>
                <w:spacing w:val="1"/>
                <w:sz w:val="24"/>
              </w:rPr>
              <w:t xml:space="preserve"> </w:t>
            </w:r>
            <w:r w:rsidR="008D0E0A" w:rsidRPr="007D7D06">
              <w:rPr>
                <w:sz w:val="24"/>
              </w:rPr>
              <w:t>struguri concentrat sau cu must d</w:t>
            </w:r>
            <w:r w:rsidR="00A6466A">
              <w:rPr>
                <w:sz w:val="24"/>
              </w:rPr>
              <w:t xml:space="preserve">e </w:t>
            </w:r>
            <w:r w:rsidR="008D0E0A" w:rsidRPr="007D7D06">
              <w:rPr>
                <w:sz w:val="24"/>
              </w:rPr>
              <w:t>struguri concentrat rectificat</w:t>
            </w:r>
            <w:r w:rsidR="008D0E0A" w:rsidRPr="007D7D06">
              <w:rPr>
                <w:spacing w:val="1"/>
                <w:sz w:val="24"/>
              </w:rPr>
              <w:t xml:space="preserve"> </w:t>
            </w:r>
            <w:r w:rsidR="008D0E0A" w:rsidRPr="007D7D06">
              <w:rPr>
                <w:sz w:val="24"/>
              </w:rPr>
              <w:t>astfel,</w:t>
            </w:r>
            <w:r w:rsidR="008D0E0A" w:rsidRPr="007D7D06">
              <w:rPr>
                <w:spacing w:val="11"/>
                <w:sz w:val="24"/>
              </w:rPr>
              <w:t xml:space="preserve"> </w:t>
            </w:r>
            <w:r w:rsidR="008D0E0A" w:rsidRPr="007D7D06">
              <w:rPr>
                <w:sz w:val="24"/>
              </w:rPr>
              <w:t>încât</w:t>
            </w:r>
            <w:r w:rsidR="008D0E0A" w:rsidRPr="007D7D06">
              <w:rPr>
                <w:spacing w:val="10"/>
                <w:sz w:val="24"/>
              </w:rPr>
              <w:t xml:space="preserve"> </w:t>
            </w:r>
            <w:r w:rsidR="00B22B48" w:rsidRPr="00B22B48">
              <w:rPr>
                <w:color w:val="ED0000"/>
                <w:sz w:val="24"/>
              </w:rPr>
              <w:t>să nu fie majorată concentrația  alcoolică cu mai mult de 3%vol. ? (recalculată în zaharuri cu mai mult de 50 g/dm</w:t>
            </w:r>
            <w:r w:rsidR="00B22B48" w:rsidRPr="00B22B48">
              <w:rPr>
                <w:color w:val="ED0000"/>
                <w:sz w:val="24"/>
                <w:vertAlign w:val="superscript"/>
              </w:rPr>
              <w:t>3</w:t>
            </w:r>
            <w:r w:rsidR="00B22B48" w:rsidRPr="00B22B48">
              <w:rPr>
                <w:color w:val="ED0000"/>
                <w:sz w:val="24"/>
              </w:rPr>
              <w:t>)</w:t>
            </w:r>
          </w:p>
        </w:tc>
        <w:tc>
          <w:tcPr>
            <w:tcW w:w="2101" w:type="dxa"/>
          </w:tcPr>
          <w:p w14:paraId="793CE002" w14:textId="51DEE0DD" w:rsidR="008D0E0A" w:rsidRPr="00D5606A" w:rsidRDefault="00FC55DE" w:rsidP="008D0E0A">
            <w:pPr>
              <w:pStyle w:val="TableParagraph"/>
              <w:ind w:left="107"/>
              <w:rPr>
                <w:color w:val="ED0000"/>
              </w:rPr>
            </w:pPr>
            <w:r w:rsidRPr="00FC55DE">
              <w:rPr>
                <w:color w:val="ED0000"/>
              </w:rPr>
              <w:t xml:space="preserve">Anexa nr. 4 la </w:t>
            </w:r>
            <w:r w:rsidRPr="00D5606A">
              <w:rPr>
                <w:color w:val="ED0000"/>
              </w:rPr>
              <w:t>Regulamentul aprobat prin HG nr. 775/2024</w:t>
            </w:r>
          </w:p>
        </w:tc>
        <w:tc>
          <w:tcPr>
            <w:tcW w:w="567" w:type="dxa"/>
          </w:tcPr>
          <w:p w14:paraId="2F6AA0A4" w14:textId="77777777" w:rsidR="008D0E0A" w:rsidRPr="007D7D06" w:rsidRDefault="008D0E0A" w:rsidP="008D0E0A">
            <w:pPr>
              <w:pStyle w:val="TableParagraph"/>
            </w:pPr>
          </w:p>
        </w:tc>
        <w:tc>
          <w:tcPr>
            <w:tcW w:w="566" w:type="dxa"/>
          </w:tcPr>
          <w:p w14:paraId="28A18D6B" w14:textId="77777777" w:rsidR="008D0E0A" w:rsidRPr="007D7D06" w:rsidRDefault="008D0E0A" w:rsidP="008D0E0A">
            <w:pPr>
              <w:pStyle w:val="TableParagraph"/>
            </w:pPr>
          </w:p>
        </w:tc>
        <w:tc>
          <w:tcPr>
            <w:tcW w:w="709" w:type="dxa"/>
          </w:tcPr>
          <w:p w14:paraId="58BB138B" w14:textId="77777777" w:rsidR="008D0E0A" w:rsidRPr="007D7D06" w:rsidRDefault="008D0E0A" w:rsidP="008D0E0A">
            <w:pPr>
              <w:pStyle w:val="TableParagraph"/>
            </w:pPr>
          </w:p>
        </w:tc>
        <w:tc>
          <w:tcPr>
            <w:tcW w:w="1275" w:type="dxa"/>
          </w:tcPr>
          <w:p w14:paraId="1BE994E3" w14:textId="77777777" w:rsidR="008D0E0A" w:rsidRPr="007D7D06" w:rsidRDefault="008D0E0A" w:rsidP="008D0E0A">
            <w:pPr>
              <w:pStyle w:val="TableParagraph"/>
            </w:pPr>
          </w:p>
        </w:tc>
        <w:tc>
          <w:tcPr>
            <w:tcW w:w="501" w:type="dxa"/>
            <w:vAlign w:val="center"/>
          </w:tcPr>
          <w:p w14:paraId="6B0196B0" w14:textId="644B1E35" w:rsidR="008D0E0A" w:rsidRPr="007D7D06" w:rsidRDefault="008D0E0A" w:rsidP="00443606">
            <w:pPr>
              <w:pStyle w:val="TableParagraph"/>
              <w:spacing w:before="126"/>
              <w:ind w:left="111"/>
              <w:jc w:val="center"/>
              <w:rPr>
                <w:sz w:val="24"/>
              </w:rPr>
            </w:pPr>
            <w:r w:rsidRPr="007D7D06">
              <w:rPr>
                <w:sz w:val="24"/>
              </w:rPr>
              <w:t>12</w:t>
            </w:r>
          </w:p>
        </w:tc>
      </w:tr>
      <w:tr w:rsidR="00443606" w:rsidRPr="00443606" w14:paraId="3F25E7DF" w14:textId="77777777" w:rsidTr="00A86607">
        <w:trPr>
          <w:trHeight w:val="2186"/>
        </w:trPr>
        <w:tc>
          <w:tcPr>
            <w:tcW w:w="509" w:type="dxa"/>
            <w:vAlign w:val="center"/>
          </w:tcPr>
          <w:p w14:paraId="79456413" w14:textId="77777777" w:rsidR="00443606" w:rsidRPr="007D7D06" w:rsidRDefault="00443606" w:rsidP="00443606">
            <w:pPr>
              <w:pStyle w:val="TableParagraph"/>
              <w:numPr>
                <w:ilvl w:val="0"/>
                <w:numId w:val="15"/>
              </w:numPr>
              <w:tabs>
                <w:tab w:val="left" w:pos="371"/>
              </w:tabs>
              <w:spacing w:line="269" w:lineRule="exact"/>
              <w:ind w:hanging="632"/>
              <w:rPr>
                <w:sz w:val="24"/>
              </w:rPr>
            </w:pPr>
          </w:p>
        </w:tc>
        <w:tc>
          <w:tcPr>
            <w:tcW w:w="3969" w:type="dxa"/>
          </w:tcPr>
          <w:p w14:paraId="03FCF264" w14:textId="77777777" w:rsidR="001C127E" w:rsidRDefault="00443606" w:rsidP="00443606">
            <w:pPr>
              <w:pStyle w:val="TableParagraph"/>
              <w:numPr>
                <w:ilvl w:val="0"/>
                <w:numId w:val="11"/>
              </w:numPr>
              <w:tabs>
                <w:tab w:val="left" w:pos="134"/>
              </w:tabs>
              <w:spacing w:line="270" w:lineRule="atLeast"/>
              <w:ind w:left="132"/>
              <w:rPr>
                <w:color w:val="ED0000"/>
                <w:sz w:val="24"/>
                <w:szCs w:val="24"/>
              </w:rPr>
            </w:pPr>
            <w:r w:rsidRPr="006E068E">
              <w:rPr>
                <w:color w:val="ED0000"/>
                <w:sz w:val="24"/>
                <w:szCs w:val="24"/>
              </w:rPr>
              <w:t>Procedeul de îndulcire</w:t>
            </w:r>
            <w:r w:rsidR="006E068E" w:rsidRPr="006E068E">
              <w:rPr>
                <w:color w:val="ED0000"/>
                <w:sz w:val="24"/>
                <w:szCs w:val="24"/>
              </w:rPr>
              <w:t xml:space="preserve"> </w:t>
            </w:r>
            <w:r w:rsidRPr="006E068E">
              <w:rPr>
                <w:color w:val="ED0000"/>
                <w:sz w:val="24"/>
                <w:szCs w:val="24"/>
              </w:rPr>
              <w:t>la etapa de producere a vinului spumant se efectuează astfel</w:t>
            </w:r>
            <w:r w:rsidR="006E068E" w:rsidRPr="006E068E">
              <w:rPr>
                <w:color w:val="ED0000"/>
                <w:sz w:val="24"/>
                <w:szCs w:val="24"/>
              </w:rPr>
              <w:t>,</w:t>
            </w:r>
            <w:r w:rsidRPr="006E068E">
              <w:rPr>
                <w:color w:val="ED0000"/>
                <w:sz w:val="24"/>
                <w:szCs w:val="24"/>
              </w:rPr>
              <w:t xml:space="preserve"> încât adaosul</w:t>
            </w:r>
            <w:r w:rsidR="006E068E" w:rsidRPr="006E068E">
              <w:rPr>
                <w:color w:val="ED0000"/>
                <w:sz w:val="24"/>
                <w:szCs w:val="24"/>
              </w:rPr>
              <w:t>:</w:t>
            </w:r>
            <w:r w:rsidRPr="006E068E">
              <w:rPr>
                <w:color w:val="ED0000"/>
                <w:sz w:val="24"/>
                <w:szCs w:val="24"/>
              </w:rPr>
              <w:t xml:space="preserve"> </w:t>
            </w:r>
            <w:r w:rsidR="006E068E" w:rsidRPr="006E068E">
              <w:rPr>
                <w:color w:val="ED0000"/>
                <w:sz w:val="24"/>
                <w:szCs w:val="24"/>
              </w:rPr>
              <w:t xml:space="preserve"> </w:t>
            </w:r>
          </w:p>
          <w:p w14:paraId="3C7F07F4" w14:textId="6AA62C43" w:rsidR="006E068E" w:rsidRPr="006E068E" w:rsidRDefault="006E068E" w:rsidP="00443606">
            <w:pPr>
              <w:pStyle w:val="TableParagraph"/>
              <w:numPr>
                <w:ilvl w:val="0"/>
                <w:numId w:val="11"/>
              </w:numPr>
              <w:tabs>
                <w:tab w:val="left" w:pos="134"/>
              </w:tabs>
              <w:spacing w:line="270" w:lineRule="atLeast"/>
              <w:ind w:left="132"/>
              <w:rPr>
                <w:color w:val="ED0000"/>
                <w:sz w:val="24"/>
                <w:szCs w:val="24"/>
              </w:rPr>
            </w:pPr>
            <w:r w:rsidRPr="006E068E">
              <w:rPr>
                <w:color w:val="ED0000"/>
                <w:sz w:val="24"/>
                <w:szCs w:val="24"/>
              </w:rPr>
              <w:t xml:space="preserve"> - </w:t>
            </w:r>
            <w:r w:rsidR="00443606" w:rsidRPr="006E068E">
              <w:rPr>
                <w:color w:val="ED0000"/>
                <w:sz w:val="24"/>
                <w:szCs w:val="24"/>
              </w:rPr>
              <w:t>lico</w:t>
            </w:r>
            <w:r w:rsidRPr="006E068E">
              <w:rPr>
                <w:color w:val="ED0000"/>
                <w:sz w:val="24"/>
                <w:szCs w:val="24"/>
              </w:rPr>
              <w:t>rii</w:t>
            </w:r>
            <w:r w:rsidR="00443606" w:rsidRPr="006E068E">
              <w:rPr>
                <w:color w:val="ED0000"/>
                <w:sz w:val="24"/>
                <w:szCs w:val="24"/>
              </w:rPr>
              <w:t xml:space="preserve"> de tiraj </w:t>
            </w:r>
            <w:r w:rsidRPr="006E068E">
              <w:rPr>
                <w:color w:val="ED0000"/>
                <w:sz w:val="24"/>
                <w:szCs w:val="24"/>
              </w:rPr>
              <w:t xml:space="preserve">(compusă din produse autorizate) </w:t>
            </w:r>
            <w:r w:rsidR="00443606" w:rsidRPr="006E068E">
              <w:rPr>
                <w:color w:val="ED0000"/>
                <w:sz w:val="24"/>
                <w:szCs w:val="24"/>
              </w:rPr>
              <w:t>în vinul materie primă pentru spumante să nu majoreze concentrația alcoolică totală cu mai mult de 1,5%vol?</w:t>
            </w:r>
          </w:p>
          <w:p w14:paraId="761D1BDE" w14:textId="118C272E" w:rsidR="00443606" w:rsidRPr="00443606" w:rsidRDefault="001C127E" w:rsidP="00443606">
            <w:pPr>
              <w:pStyle w:val="TableParagraph"/>
              <w:numPr>
                <w:ilvl w:val="0"/>
                <w:numId w:val="11"/>
              </w:numPr>
              <w:tabs>
                <w:tab w:val="left" w:pos="134"/>
              </w:tabs>
              <w:spacing w:line="270" w:lineRule="atLeast"/>
              <w:ind w:left="132"/>
              <w:rPr>
                <w:sz w:val="24"/>
                <w:szCs w:val="24"/>
              </w:rPr>
            </w:pPr>
            <w:r>
              <w:rPr>
                <w:color w:val="ED0000"/>
                <w:sz w:val="24"/>
                <w:szCs w:val="24"/>
              </w:rPr>
              <w:t xml:space="preserve">- </w:t>
            </w:r>
            <w:r w:rsidR="00443606" w:rsidRPr="006E068E">
              <w:rPr>
                <w:color w:val="ED0000"/>
                <w:sz w:val="24"/>
                <w:szCs w:val="24"/>
              </w:rPr>
              <w:t xml:space="preserve"> licorii de expediție </w:t>
            </w:r>
            <w:r w:rsidR="00910F3A" w:rsidRPr="00910F3A">
              <w:rPr>
                <w:color w:val="ED0000"/>
                <w:sz w:val="24"/>
                <w:szCs w:val="24"/>
              </w:rPr>
              <w:t>(compusă din produse autorizate)</w:t>
            </w:r>
            <w:r w:rsidR="00910F3A">
              <w:rPr>
                <w:color w:val="ED0000"/>
                <w:sz w:val="24"/>
                <w:szCs w:val="24"/>
              </w:rPr>
              <w:t xml:space="preserve"> </w:t>
            </w:r>
            <w:r w:rsidR="006E068E" w:rsidRPr="006E068E">
              <w:rPr>
                <w:color w:val="ED0000"/>
                <w:sz w:val="24"/>
                <w:szCs w:val="24"/>
              </w:rPr>
              <w:t xml:space="preserve">să nu ducă la majorarea </w:t>
            </w:r>
            <w:proofErr w:type="spellStart"/>
            <w:r w:rsidR="006E068E" w:rsidRPr="006E068E">
              <w:rPr>
                <w:color w:val="ED0000"/>
                <w:sz w:val="24"/>
                <w:szCs w:val="24"/>
              </w:rPr>
              <w:t>concentraţiei</w:t>
            </w:r>
            <w:proofErr w:type="spellEnd"/>
            <w:r w:rsidR="006E068E" w:rsidRPr="006E068E">
              <w:rPr>
                <w:color w:val="ED0000"/>
                <w:sz w:val="24"/>
                <w:szCs w:val="24"/>
              </w:rPr>
              <w:t xml:space="preserve"> alcoolice dobândite </w:t>
            </w:r>
            <w:r w:rsidR="00443606" w:rsidRPr="006E068E">
              <w:rPr>
                <w:color w:val="ED0000"/>
                <w:sz w:val="24"/>
                <w:szCs w:val="24"/>
              </w:rPr>
              <w:t xml:space="preserve">cu </w:t>
            </w:r>
            <w:r w:rsidR="00FC55DE">
              <w:rPr>
                <w:color w:val="ED0000"/>
                <w:sz w:val="24"/>
                <w:szCs w:val="24"/>
              </w:rPr>
              <w:t>mai mult de</w:t>
            </w:r>
            <w:r w:rsidR="00443606" w:rsidRPr="006E068E">
              <w:rPr>
                <w:color w:val="ED0000"/>
                <w:sz w:val="24"/>
                <w:szCs w:val="24"/>
              </w:rPr>
              <w:t xml:space="preserve"> 0,5 %?</w:t>
            </w:r>
          </w:p>
        </w:tc>
        <w:tc>
          <w:tcPr>
            <w:tcW w:w="2101" w:type="dxa"/>
          </w:tcPr>
          <w:p w14:paraId="55C3144D" w14:textId="1A6F3689" w:rsidR="00443606" w:rsidRPr="00443606" w:rsidRDefault="00443606" w:rsidP="00443606">
            <w:pPr>
              <w:pStyle w:val="TableParagraph"/>
              <w:ind w:left="107"/>
              <w:rPr>
                <w:sz w:val="24"/>
                <w:szCs w:val="24"/>
              </w:rPr>
            </w:pPr>
            <w:r w:rsidRPr="00443606">
              <w:rPr>
                <w:color w:val="ED0000"/>
                <w:sz w:val="24"/>
                <w:szCs w:val="24"/>
              </w:rPr>
              <w:t>Pct. 1.</w:t>
            </w:r>
            <w:r w:rsidR="00910F3A">
              <w:rPr>
                <w:color w:val="ED0000"/>
                <w:sz w:val="24"/>
                <w:szCs w:val="24"/>
              </w:rPr>
              <w:t>1</w:t>
            </w:r>
            <w:r>
              <w:rPr>
                <w:color w:val="ED0000"/>
                <w:sz w:val="24"/>
                <w:szCs w:val="24"/>
              </w:rPr>
              <w:t>-</w:t>
            </w:r>
            <w:r w:rsidRPr="00443606">
              <w:rPr>
                <w:color w:val="ED0000"/>
                <w:sz w:val="24"/>
                <w:szCs w:val="24"/>
              </w:rPr>
              <w:t>1.6 din</w:t>
            </w:r>
            <w:r>
              <w:rPr>
                <w:color w:val="ED0000"/>
                <w:sz w:val="24"/>
                <w:szCs w:val="24"/>
              </w:rPr>
              <w:t xml:space="preserve"> anexa nr. 3 la</w:t>
            </w:r>
            <w:r w:rsidRPr="00443606">
              <w:rPr>
                <w:color w:val="ED0000"/>
                <w:sz w:val="24"/>
                <w:szCs w:val="24"/>
              </w:rPr>
              <w:t xml:space="preserve"> Regulamentul aprobat prin HG nr. 775/2024</w:t>
            </w:r>
          </w:p>
        </w:tc>
        <w:tc>
          <w:tcPr>
            <w:tcW w:w="567" w:type="dxa"/>
          </w:tcPr>
          <w:p w14:paraId="37EEA32B" w14:textId="77777777" w:rsidR="00443606" w:rsidRPr="007D7D06" w:rsidRDefault="00443606" w:rsidP="00443606">
            <w:pPr>
              <w:pStyle w:val="TableParagraph"/>
            </w:pPr>
          </w:p>
        </w:tc>
        <w:tc>
          <w:tcPr>
            <w:tcW w:w="566" w:type="dxa"/>
          </w:tcPr>
          <w:p w14:paraId="58F67040" w14:textId="77777777" w:rsidR="00443606" w:rsidRPr="007D7D06" w:rsidRDefault="00443606" w:rsidP="00443606">
            <w:pPr>
              <w:pStyle w:val="TableParagraph"/>
            </w:pPr>
          </w:p>
        </w:tc>
        <w:tc>
          <w:tcPr>
            <w:tcW w:w="709" w:type="dxa"/>
          </w:tcPr>
          <w:p w14:paraId="013D39F8" w14:textId="77777777" w:rsidR="00443606" w:rsidRPr="007D7D06" w:rsidRDefault="00443606" w:rsidP="00443606">
            <w:pPr>
              <w:pStyle w:val="TableParagraph"/>
            </w:pPr>
          </w:p>
        </w:tc>
        <w:tc>
          <w:tcPr>
            <w:tcW w:w="1275" w:type="dxa"/>
          </w:tcPr>
          <w:p w14:paraId="24E59618" w14:textId="77777777" w:rsidR="00443606" w:rsidRPr="007D7D06" w:rsidRDefault="00443606" w:rsidP="00443606">
            <w:pPr>
              <w:pStyle w:val="TableParagraph"/>
            </w:pPr>
          </w:p>
        </w:tc>
        <w:tc>
          <w:tcPr>
            <w:tcW w:w="501" w:type="dxa"/>
            <w:vAlign w:val="center"/>
          </w:tcPr>
          <w:p w14:paraId="16BBD6A3" w14:textId="7207D6D5" w:rsidR="00443606" w:rsidRPr="00443606" w:rsidRDefault="00443606" w:rsidP="00910F3A">
            <w:pPr>
              <w:pStyle w:val="TableParagraph"/>
              <w:jc w:val="center"/>
              <w:rPr>
                <w:bCs/>
                <w:sz w:val="26"/>
              </w:rPr>
            </w:pPr>
            <w:r w:rsidRPr="00443606">
              <w:rPr>
                <w:bCs/>
                <w:sz w:val="26"/>
              </w:rPr>
              <w:t>12</w:t>
            </w:r>
          </w:p>
        </w:tc>
      </w:tr>
      <w:tr w:rsidR="008D0E0A" w:rsidRPr="007D7D06" w14:paraId="427773A8" w14:textId="77777777" w:rsidTr="00A86607">
        <w:trPr>
          <w:trHeight w:val="2026"/>
        </w:trPr>
        <w:tc>
          <w:tcPr>
            <w:tcW w:w="509" w:type="dxa"/>
            <w:vAlign w:val="center"/>
          </w:tcPr>
          <w:p w14:paraId="0D54D50F" w14:textId="4AD078C6" w:rsidR="008D0E0A" w:rsidRPr="007D7D06" w:rsidRDefault="008D0E0A" w:rsidP="008D0E0A">
            <w:pPr>
              <w:pStyle w:val="TableParagraph"/>
              <w:numPr>
                <w:ilvl w:val="0"/>
                <w:numId w:val="15"/>
              </w:numPr>
              <w:tabs>
                <w:tab w:val="left" w:pos="371"/>
              </w:tabs>
              <w:spacing w:line="269" w:lineRule="exact"/>
              <w:ind w:hanging="632"/>
              <w:rPr>
                <w:sz w:val="24"/>
              </w:rPr>
            </w:pPr>
          </w:p>
        </w:tc>
        <w:tc>
          <w:tcPr>
            <w:tcW w:w="3969" w:type="dxa"/>
          </w:tcPr>
          <w:p w14:paraId="26A6A756" w14:textId="0B444D02" w:rsidR="008D0E0A" w:rsidRPr="00142313" w:rsidRDefault="00142313" w:rsidP="008D0E0A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8D0E0A" w:rsidRPr="00142313">
              <w:rPr>
                <w:sz w:val="24"/>
                <w:szCs w:val="24"/>
              </w:rPr>
              <w:t>ezalcoolizare</w:t>
            </w:r>
            <w:r>
              <w:rPr>
                <w:sz w:val="24"/>
                <w:szCs w:val="24"/>
              </w:rPr>
              <w:t>a</w:t>
            </w:r>
            <w:r w:rsidR="008D0E0A" w:rsidRPr="00142313">
              <w:rPr>
                <w:spacing w:val="-2"/>
                <w:sz w:val="24"/>
                <w:szCs w:val="24"/>
              </w:rPr>
              <w:t xml:space="preserve"> </w:t>
            </w:r>
            <w:r w:rsidR="008D0E0A" w:rsidRPr="00142313">
              <w:rPr>
                <w:sz w:val="24"/>
                <w:szCs w:val="24"/>
              </w:rPr>
              <w:t xml:space="preserve">vinurilor </w:t>
            </w:r>
            <w:r w:rsidR="008D0E0A" w:rsidRPr="00142313">
              <w:rPr>
                <w:color w:val="ED0000"/>
                <w:sz w:val="24"/>
                <w:szCs w:val="24"/>
              </w:rPr>
              <w:t>cu ajutorul procedeelor permise</w:t>
            </w:r>
            <w:r w:rsidR="008D0E0A" w:rsidRPr="00142313">
              <w:rPr>
                <w:sz w:val="24"/>
                <w:szCs w:val="24"/>
              </w:rPr>
              <w:t xml:space="preserve"> </w:t>
            </w:r>
            <w:r w:rsidR="00FC55DE" w:rsidRPr="00142313">
              <w:rPr>
                <w:sz w:val="24"/>
                <w:szCs w:val="24"/>
              </w:rPr>
              <w:t xml:space="preserve">este efectuat </w:t>
            </w:r>
            <w:r w:rsidR="008D0E0A" w:rsidRPr="00142313">
              <w:rPr>
                <w:sz w:val="24"/>
                <w:szCs w:val="24"/>
              </w:rPr>
              <w:t>(și înregistrat)</w:t>
            </w:r>
            <w:r w:rsidR="008D0E0A" w:rsidRPr="00142313">
              <w:rPr>
                <w:spacing w:val="1"/>
                <w:sz w:val="24"/>
                <w:szCs w:val="24"/>
              </w:rPr>
              <w:t xml:space="preserve"> </w:t>
            </w:r>
            <w:r w:rsidR="008D0E0A" w:rsidRPr="00142313">
              <w:rPr>
                <w:sz w:val="24"/>
                <w:szCs w:val="24"/>
              </w:rPr>
              <w:t>astfel, încât</w:t>
            </w:r>
            <w:r w:rsidR="008D0E0A" w:rsidRPr="00142313">
              <w:rPr>
                <w:spacing w:val="1"/>
                <w:sz w:val="24"/>
                <w:szCs w:val="24"/>
              </w:rPr>
              <w:t xml:space="preserve"> </w:t>
            </w:r>
            <w:r w:rsidR="008D0E0A" w:rsidRPr="00142313">
              <w:rPr>
                <w:sz w:val="24"/>
                <w:szCs w:val="24"/>
              </w:rPr>
              <w:t>concentrația</w:t>
            </w:r>
            <w:r w:rsidR="008D0E0A" w:rsidRPr="00142313">
              <w:rPr>
                <w:spacing w:val="-7"/>
                <w:sz w:val="24"/>
                <w:szCs w:val="24"/>
              </w:rPr>
              <w:t xml:space="preserve"> </w:t>
            </w:r>
            <w:r w:rsidR="008D0E0A" w:rsidRPr="00142313">
              <w:rPr>
                <w:sz w:val="24"/>
                <w:szCs w:val="24"/>
              </w:rPr>
              <w:t>alcoolică</w:t>
            </w:r>
            <w:r w:rsidR="008D0E0A" w:rsidRPr="00142313">
              <w:rPr>
                <w:spacing w:val="-6"/>
                <w:sz w:val="24"/>
                <w:szCs w:val="24"/>
              </w:rPr>
              <w:t xml:space="preserve"> </w:t>
            </w:r>
            <w:r w:rsidR="008D0E0A" w:rsidRPr="00142313">
              <w:rPr>
                <w:sz w:val="24"/>
                <w:szCs w:val="24"/>
              </w:rPr>
              <w:t>pentru:</w:t>
            </w:r>
          </w:p>
          <w:p w14:paraId="626E5AE4" w14:textId="77777777" w:rsidR="008D0E0A" w:rsidRDefault="008D0E0A" w:rsidP="008D0E0A">
            <w:pPr>
              <w:pStyle w:val="TableParagraph"/>
              <w:numPr>
                <w:ilvl w:val="0"/>
                <w:numId w:val="11"/>
              </w:numPr>
              <w:tabs>
                <w:tab w:val="left" w:pos="277"/>
              </w:tabs>
              <w:rPr>
                <w:sz w:val="24"/>
              </w:rPr>
            </w:pPr>
            <w:r w:rsidRPr="007D7D06">
              <w:rPr>
                <w:sz w:val="24"/>
              </w:rPr>
              <w:t>vinul parțial dezalcoolizat să fie</w:t>
            </w:r>
            <w:r>
              <w:rPr>
                <w:sz w:val="24"/>
              </w:rPr>
              <w:t xml:space="preserve"> </w:t>
            </w:r>
            <w:r w:rsidRPr="007D7D06">
              <w:rPr>
                <w:spacing w:val="-57"/>
                <w:sz w:val="24"/>
              </w:rPr>
              <w:t xml:space="preserve"> </w:t>
            </w:r>
            <w:r w:rsidRPr="007D7D06">
              <w:rPr>
                <w:sz w:val="24"/>
              </w:rPr>
              <w:t>de la 0,5% vol. până la 8,0%</w:t>
            </w:r>
            <w:r w:rsidRPr="007D7D06">
              <w:rPr>
                <w:spacing w:val="1"/>
                <w:sz w:val="24"/>
              </w:rPr>
              <w:t xml:space="preserve"> </w:t>
            </w:r>
            <w:r w:rsidRPr="007D7D06">
              <w:rPr>
                <w:sz w:val="24"/>
              </w:rPr>
              <w:t>vol.?</w:t>
            </w:r>
          </w:p>
          <w:p w14:paraId="2C52322B" w14:textId="0105031D" w:rsidR="008D0E0A" w:rsidRPr="007D7D06" w:rsidRDefault="008D0E0A" w:rsidP="008D0E0A">
            <w:pPr>
              <w:pStyle w:val="TableParagraph"/>
              <w:numPr>
                <w:ilvl w:val="0"/>
                <w:numId w:val="11"/>
              </w:numPr>
              <w:tabs>
                <w:tab w:val="left" w:pos="277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7D7D06">
              <w:rPr>
                <w:sz w:val="24"/>
              </w:rPr>
              <w:t>vinul dezalcoolizat să fie</w:t>
            </w:r>
            <w:r>
              <w:rPr>
                <w:sz w:val="24"/>
              </w:rPr>
              <w:t xml:space="preserve"> </w:t>
            </w:r>
            <w:r w:rsidRPr="007D7D06">
              <w:rPr>
                <w:spacing w:val="-58"/>
                <w:sz w:val="24"/>
              </w:rPr>
              <w:t xml:space="preserve"> </w:t>
            </w:r>
            <w:r w:rsidRPr="007D7D06">
              <w:rPr>
                <w:sz w:val="24"/>
              </w:rPr>
              <w:t>maximum</w:t>
            </w:r>
            <w:r w:rsidRPr="007D7D06">
              <w:rPr>
                <w:spacing w:val="-1"/>
                <w:sz w:val="24"/>
              </w:rPr>
              <w:t xml:space="preserve"> </w:t>
            </w:r>
            <w:r w:rsidRPr="007D7D06">
              <w:rPr>
                <w:sz w:val="24"/>
              </w:rPr>
              <w:t>0,5% vol.?</w:t>
            </w:r>
          </w:p>
        </w:tc>
        <w:tc>
          <w:tcPr>
            <w:tcW w:w="2101" w:type="dxa"/>
          </w:tcPr>
          <w:p w14:paraId="1ABEA2E1" w14:textId="77777777" w:rsidR="008D0E0A" w:rsidRDefault="008D0E0A" w:rsidP="008D0E0A">
            <w:pPr>
              <w:pStyle w:val="TableParagraph"/>
              <w:ind w:left="107"/>
              <w:rPr>
                <w:color w:val="ED0000"/>
              </w:rPr>
            </w:pPr>
            <w:r w:rsidRPr="00121392">
              <w:rPr>
                <w:color w:val="ED0000"/>
              </w:rPr>
              <w:t>Pct. 35-37 din Regulamentul aprobat prin HG nr. 775/2025</w:t>
            </w:r>
          </w:p>
          <w:p w14:paraId="685B55FD" w14:textId="5B457CFF" w:rsidR="008D0E0A" w:rsidRPr="00121392" w:rsidRDefault="008D0E0A" w:rsidP="008D0E0A">
            <w:pPr>
              <w:pStyle w:val="TableParagraph"/>
              <w:ind w:left="107"/>
              <w:rPr>
                <w:color w:val="ED0000"/>
              </w:rPr>
            </w:pPr>
            <w:r w:rsidRPr="00121392">
              <w:rPr>
                <w:color w:val="ED0000"/>
              </w:rPr>
              <w:t>pct.1</w:t>
            </w:r>
            <w:r w:rsidR="00F61C47">
              <w:rPr>
                <w:color w:val="ED0000"/>
              </w:rPr>
              <w:t>2</w:t>
            </w:r>
            <w:r w:rsidRPr="00121392">
              <w:rPr>
                <w:color w:val="ED0000"/>
              </w:rPr>
              <w:t xml:space="preserve"> </w:t>
            </w:r>
            <w:proofErr w:type="spellStart"/>
            <w:r w:rsidR="00F61C47">
              <w:rPr>
                <w:color w:val="ED0000"/>
              </w:rPr>
              <w:t>subct</w:t>
            </w:r>
            <w:proofErr w:type="spellEnd"/>
            <w:r w:rsidR="00F61C47">
              <w:rPr>
                <w:color w:val="ED0000"/>
              </w:rPr>
              <w:t>. 5</w:t>
            </w:r>
            <w:r w:rsidR="002F05DC">
              <w:rPr>
                <w:color w:val="ED0000"/>
              </w:rPr>
              <w:t>)</w:t>
            </w:r>
            <w:r w:rsidRPr="00121392">
              <w:rPr>
                <w:color w:val="ED0000"/>
              </w:rPr>
              <w:t xml:space="preserve"> din anexa nr.4</w:t>
            </w:r>
            <w:r>
              <w:rPr>
                <w:color w:val="ED0000"/>
              </w:rPr>
              <w:t xml:space="preserve"> la Regulamentul aprobat prin HG nr. 356/2015</w:t>
            </w:r>
          </w:p>
        </w:tc>
        <w:tc>
          <w:tcPr>
            <w:tcW w:w="567" w:type="dxa"/>
          </w:tcPr>
          <w:p w14:paraId="12FEB7DC" w14:textId="77777777" w:rsidR="008D0E0A" w:rsidRPr="00121392" w:rsidRDefault="008D0E0A" w:rsidP="008D0E0A">
            <w:pPr>
              <w:pStyle w:val="TableParagraph"/>
              <w:rPr>
                <w:color w:val="ED0000"/>
              </w:rPr>
            </w:pPr>
          </w:p>
        </w:tc>
        <w:tc>
          <w:tcPr>
            <w:tcW w:w="566" w:type="dxa"/>
          </w:tcPr>
          <w:p w14:paraId="50E02A71" w14:textId="77777777" w:rsidR="008D0E0A" w:rsidRPr="007D7D06" w:rsidRDefault="008D0E0A" w:rsidP="008D0E0A">
            <w:pPr>
              <w:pStyle w:val="TableParagraph"/>
            </w:pPr>
          </w:p>
        </w:tc>
        <w:tc>
          <w:tcPr>
            <w:tcW w:w="709" w:type="dxa"/>
          </w:tcPr>
          <w:p w14:paraId="42C921BE" w14:textId="77777777" w:rsidR="008D0E0A" w:rsidRPr="007D7D06" w:rsidRDefault="008D0E0A" w:rsidP="008D0E0A">
            <w:pPr>
              <w:pStyle w:val="TableParagraph"/>
            </w:pPr>
          </w:p>
        </w:tc>
        <w:tc>
          <w:tcPr>
            <w:tcW w:w="1275" w:type="dxa"/>
          </w:tcPr>
          <w:p w14:paraId="3920570E" w14:textId="77777777" w:rsidR="008D0E0A" w:rsidRPr="007D7D06" w:rsidRDefault="008D0E0A" w:rsidP="008D0E0A">
            <w:pPr>
              <w:pStyle w:val="TableParagraph"/>
            </w:pPr>
          </w:p>
        </w:tc>
        <w:tc>
          <w:tcPr>
            <w:tcW w:w="501" w:type="dxa"/>
            <w:vAlign w:val="center"/>
          </w:tcPr>
          <w:p w14:paraId="067B47A0" w14:textId="77777777" w:rsidR="008D0E0A" w:rsidRPr="007D7D06" w:rsidRDefault="008D0E0A" w:rsidP="00910F3A">
            <w:pPr>
              <w:pStyle w:val="TableParagraph"/>
              <w:spacing w:before="173"/>
              <w:ind w:left="111"/>
              <w:jc w:val="center"/>
              <w:rPr>
                <w:sz w:val="24"/>
              </w:rPr>
            </w:pPr>
            <w:r w:rsidRPr="007D7D06">
              <w:rPr>
                <w:sz w:val="24"/>
              </w:rPr>
              <w:t>12</w:t>
            </w:r>
          </w:p>
        </w:tc>
      </w:tr>
      <w:tr w:rsidR="008D0E0A" w:rsidRPr="007D7D06" w14:paraId="10343D27" w14:textId="77777777" w:rsidTr="00A86607">
        <w:trPr>
          <w:trHeight w:val="1445"/>
        </w:trPr>
        <w:tc>
          <w:tcPr>
            <w:tcW w:w="509" w:type="dxa"/>
            <w:vAlign w:val="center"/>
          </w:tcPr>
          <w:p w14:paraId="2BF84ED4" w14:textId="7892555F" w:rsidR="008D0E0A" w:rsidRPr="007D7D06" w:rsidRDefault="008D0E0A" w:rsidP="008D0E0A">
            <w:pPr>
              <w:pStyle w:val="TableParagraph"/>
              <w:numPr>
                <w:ilvl w:val="0"/>
                <w:numId w:val="15"/>
              </w:numPr>
              <w:tabs>
                <w:tab w:val="left" w:pos="371"/>
              </w:tabs>
              <w:spacing w:line="269" w:lineRule="exact"/>
              <w:ind w:hanging="632"/>
              <w:rPr>
                <w:sz w:val="24"/>
              </w:rPr>
            </w:pPr>
          </w:p>
        </w:tc>
        <w:tc>
          <w:tcPr>
            <w:tcW w:w="3969" w:type="dxa"/>
          </w:tcPr>
          <w:p w14:paraId="1E6BC065" w14:textId="1933B74B" w:rsidR="008D0E0A" w:rsidRPr="007D7D06" w:rsidRDefault="00D915FA" w:rsidP="00215CBB">
            <w:pPr>
              <w:pStyle w:val="TableParagraph"/>
              <w:ind w:left="107" w:right="-3"/>
              <w:rPr>
                <w:sz w:val="24"/>
              </w:rPr>
            </w:pPr>
            <w:r>
              <w:rPr>
                <w:sz w:val="24"/>
              </w:rPr>
              <w:t xml:space="preserve">A fost respectat </w:t>
            </w:r>
            <w:r w:rsidR="008D0E0A" w:rsidRPr="007D7D06">
              <w:rPr>
                <w:sz w:val="24"/>
              </w:rPr>
              <w:t xml:space="preserve">procedeul </w:t>
            </w:r>
            <w:r>
              <w:rPr>
                <w:sz w:val="24"/>
              </w:rPr>
              <w:t xml:space="preserve">oenologic </w:t>
            </w:r>
            <w:r w:rsidR="008D0E0A" w:rsidRPr="007D7D06">
              <w:rPr>
                <w:sz w:val="24"/>
              </w:rPr>
              <w:t xml:space="preserve">de alcoolizare </w:t>
            </w:r>
            <w:r>
              <w:rPr>
                <w:sz w:val="24"/>
              </w:rPr>
              <w:t xml:space="preserve">a </w:t>
            </w:r>
            <w:r w:rsidR="008D0E0A" w:rsidRPr="007D7D06">
              <w:rPr>
                <w:sz w:val="24"/>
              </w:rPr>
              <w:t>vinurilor licoroase</w:t>
            </w:r>
            <w:r w:rsidR="00FB4964">
              <w:rPr>
                <w:sz w:val="24"/>
              </w:rPr>
              <w:t xml:space="preserve"> (</w:t>
            </w:r>
            <w:r w:rsidR="00FB4964" w:rsidRPr="00FE1669">
              <w:rPr>
                <w:color w:val="7030A0"/>
                <w:sz w:val="24"/>
              </w:rPr>
              <w:t>după caz a produselor vitivinicole aromatizate</w:t>
            </w:r>
            <w:r w:rsidR="00FB4964">
              <w:rPr>
                <w:sz w:val="24"/>
              </w:rPr>
              <w:t>)</w:t>
            </w:r>
            <w:r w:rsidR="008D0E0A" w:rsidRPr="007D7D06">
              <w:rPr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 w:rsidR="008D0E0A" w:rsidRPr="007D7D06">
              <w:rPr>
                <w:sz w:val="24"/>
              </w:rPr>
              <w:t xml:space="preserve"> utiliz</w:t>
            </w:r>
            <w:r>
              <w:rPr>
                <w:sz w:val="24"/>
              </w:rPr>
              <w:t xml:space="preserve">area </w:t>
            </w:r>
            <w:r w:rsidR="008D0E0A" w:rsidRPr="007D7D06">
              <w:rPr>
                <w:sz w:val="24"/>
              </w:rPr>
              <w:t xml:space="preserve">doar </w:t>
            </w:r>
            <w:r>
              <w:rPr>
                <w:sz w:val="24"/>
              </w:rPr>
              <w:t xml:space="preserve">a </w:t>
            </w:r>
            <w:r w:rsidR="008D0E0A" w:rsidRPr="007D7D06">
              <w:rPr>
                <w:sz w:val="24"/>
              </w:rPr>
              <w:t>produsel</w:t>
            </w:r>
            <w:r>
              <w:rPr>
                <w:sz w:val="24"/>
              </w:rPr>
              <w:t>or</w:t>
            </w:r>
            <w:r w:rsidR="008D0E0A" w:rsidRPr="007D7D06">
              <w:rPr>
                <w:sz w:val="24"/>
              </w:rPr>
              <w:t xml:space="preserve"> autorizate </w:t>
            </w:r>
            <w:r w:rsidRPr="00215CBB">
              <w:rPr>
                <w:color w:val="ED0000"/>
                <w:sz w:val="24"/>
              </w:rPr>
              <w:t>?</w:t>
            </w:r>
            <w:r w:rsidRPr="007D7D06">
              <w:rPr>
                <w:i/>
                <w:sz w:val="24"/>
              </w:rPr>
              <w:t xml:space="preserve"> </w:t>
            </w:r>
            <w:r w:rsidR="008D0E0A" w:rsidRPr="007D7D06">
              <w:rPr>
                <w:i/>
                <w:sz w:val="24"/>
              </w:rPr>
              <w:t>(</w:t>
            </w:r>
            <w:r w:rsidR="008D0E0A" w:rsidRPr="00215CBB">
              <w:rPr>
                <w:i/>
                <w:color w:val="ED0000"/>
                <w:sz w:val="24"/>
              </w:rPr>
              <w:t>alc</w:t>
            </w:r>
            <w:r w:rsidR="00215CBB" w:rsidRPr="00215CBB">
              <w:rPr>
                <w:i/>
                <w:color w:val="ED0000"/>
                <w:sz w:val="24"/>
              </w:rPr>
              <w:t>o</w:t>
            </w:r>
            <w:r w:rsidR="008D0E0A" w:rsidRPr="00215CBB">
              <w:rPr>
                <w:i/>
                <w:color w:val="ED0000"/>
                <w:sz w:val="24"/>
              </w:rPr>
              <w:t>o</w:t>
            </w:r>
            <w:r w:rsidR="00215CBB" w:rsidRPr="00215CBB">
              <w:rPr>
                <w:i/>
                <w:color w:val="ED0000"/>
                <w:sz w:val="24"/>
              </w:rPr>
              <w:t xml:space="preserve">l </w:t>
            </w:r>
            <w:r w:rsidR="008D0E0A" w:rsidRPr="00215CBB">
              <w:rPr>
                <w:i/>
                <w:color w:val="ED0000"/>
                <w:sz w:val="24"/>
              </w:rPr>
              <w:t>etilic</w:t>
            </w:r>
            <w:r w:rsidR="008D0E0A" w:rsidRPr="00215CBB">
              <w:rPr>
                <w:i/>
                <w:color w:val="ED0000"/>
                <w:spacing w:val="-1"/>
                <w:sz w:val="24"/>
              </w:rPr>
              <w:t xml:space="preserve"> </w:t>
            </w:r>
            <w:r w:rsidR="008D0E0A" w:rsidRPr="00215CBB">
              <w:rPr>
                <w:i/>
                <w:color w:val="ED0000"/>
                <w:sz w:val="24"/>
              </w:rPr>
              <w:t>de</w:t>
            </w:r>
            <w:r w:rsidR="008D0E0A" w:rsidRPr="00215CBB">
              <w:rPr>
                <w:i/>
                <w:color w:val="ED0000"/>
                <w:spacing w:val="-1"/>
                <w:sz w:val="24"/>
              </w:rPr>
              <w:t xml:space="preserve"> </w:t>
            </w:r>
            <w:r w:rsidR="008D0E0A" w:rsidRPr="00215CBB">
              <w:rPr>
                <w:i/>
                <w:color w:val="ED0000"/>
                <w:sz w:val="24"/>
              </w:rPr>
              <w:t>origine vitivinicolă rectificat</w:t>
            </w:r>
            <w:r w:rsidR="00215CBB" w:rsidRPr="00215CBB">
              <w:rPr>
                <w:i/>
                <w:color w:val="ED0000"/>
                <w:sz w:val="24"/>
              </w:rPr>
              <w:t xml:space="preserve"> cu </w:t>
            </w:r>
            <w:proofErr w:type="spellStart"/>
            <w:r w:rsidR="00215CBB" w:rsidRPr="00215CBB">
              <w:rPr>
                <w:i/>
                <w:color w:val="ED0000"/>
                <w:sz w:val="24"/>
              </w:rPr>
              <w:t>concentraţia</w:t>
            </w:r>
            <w:proofErr w:type="spellEnd"/>
            <w:r w:rsidR="00215CBB" w:rsidRPr="00215CBB">
              <w:rPr>
                <w:i/>
                <w:color w:val="ED0000"/>
                <w:sz w:val="24"/>
              </w:rPr>
              <w:t xml:space="preserve"> alcoolică de cel </w:t>
            </w:r>
            <w:proofErr w:type="spellStart"/>
            <w:r w:rsidR="00215CBB" w:rsidRPr="00215CBB">
              <w:rPr>
                <w:i/>
                <w:color w:val="ED0000"/>
                <w:sz w:val="24"/>
              </w:rPr>
              <w:t>puţin</w:t>
            </w:r>
            <w:proofErr w:type="spellEnd"/>
            <w:r w:rsidR="00215CBB" w:rsidRPr="00215CBB">
              <w:rPr>
                <w:i/>
                <w:color w:val="ED0000"/>
                <w:sz w:val="24"/>
              </w:rPr>
              <w:t xml:space="preserve"> 96% vol.</w:t>
            </w:r>
            <w:r w:rsidR="008D0E0A" w:rsidRPr="00215CBB">
              <w:rPr>
                <w:i/>
                <w:color w:val="ED0000"/>
                <w:sz w:val="24"/>
              </w:rPr>
              <w:t>, distilat de vin sau d</w:t>
            </w:r>
            <w:r w:rsidR="00215CBB" w:rsidRPr="00215CBB">
              <w:rPr>
                <w:i/>
                <w:color w:val="ED0000"/>
                <w:sz w:val="24"/>
              </w:rPr>
              <w:t xml:space="preserve">e </w:t>
            </w:r>
            <w:r w:rsidR="008D0E0A" w:rsidRPr="00215CBB">
              <w:rPr>
                <w:i/>
                <w:color w:val="ED0000"/>
                <w:spacing w:val="-58"/>
                <w:sz w:val="24"/>
              </w:rPr>
              <w:t xml:space="preserve"> </w:t>
            </w:r>
            <w:r w:rsidR="008D0E0A" w:rsidRPr="00215CBB">
              <w:rPr>
                <w:i/>
                <w:color w:val="ED0000"/>
                <w:sz w:val="24"/>
              </w:rPr>
              <w:t>struguri</w:t>
            </w:r>
            <w:r w:rsidR="008D0E0A" w:rsidRPr="00215CBB">
              <w:rPr>
                <w:i/>
                <w:color w:val="ED0000"/>
                <w:spacing w:val="-3"/>
                <w:sz w:val="24"/>
              </w:rPr>
              <w:t xml:space="preserve"> </w:t>
            </w:r>
            <w:r w:rsidR="008D0E0A" w:rsidRPr="00215CBB">
              <w:rPr>
                <w:i/>
                <w:color w:val="ED0000"/>
                <w:sz w:val="24"/>
              </w:rPr>
              <w:t>stafidiți</w:t>
            </w:r>
            <w:r w:rsidR="00215CBB" w:rsidRPr="00215CBB">
              <w:rPr>
                <w:i/>
                <w:color w:val="ED0000"/>
                <w:sz w:val="24"/>
              </w:rPr>
              <w:t xml:space="preserve"> cu concentrația alcoolică</w:t>
            </w:r>
            <w:r w:rsidR="00215CBB" w:rsidRPr="00215CBB">
              <w:rPr>
                <w:color w:val="ED0000"/>
              </w:rPr>
              <w:t xml:space="preserve"> </w:t>
            </w:r>
            <w:r w:rsidR="00215CBB" w:rsidRPr="00215CBB">
              <w:rPr>
                <w:i/>
                <w:color w:val="ED0000"/>
                <w:sz w:val="24"/>
              </w:rPr>
              <w:t xml:space="preserve">de </w:t>
            </w:r>
            <w:r w:rsidR="00215CBB">
              <w:rPr>
                <w:i/>
                <w:color w:val="ED0000"/>
                <w:sz w:val="24"/>
              </w:rPr>
              <w:t>la</w:t>
            </w:r>
            <w:r w:rsidR="00215CBB" w:rsidRPr="00215CBB">
              <w:rPr>
                <w:i/>
                <w:color w:val="ED0000"/>
                <w:sz w:val="24"/>
              </w:rPr>
              <w:t xml:space="preserve"> 52% vol. </w:t>
            </w:r>
            <w:r w:rsidR="00215CBB">
              <w:rPr>
                <w:i/>
                <w:color w:val="ED0000"/>
                <w:sz w:val="24"/>
              </w:rPr>
              <w:t>până la</w:t>
            </w:r>
            <w:r w:rsidR="00215CBB" w:rsidRPr="00215CBB">
              <w:rPr>
                <w:i/>
                <w:color w:val="ED0000"/>
                <w:sz w:val="24"/>
              </w:rPr>
              <w:t xml:space="preserve"> 86% vol.</w:t>
            </w:r>
            <w:r w:rsidR="00D95F82">
              <w:rPr>
                <w:i/>
                <w:color w:val="ED0000"/>
                <w:sz w:val="24"/>
              </w:rPr>
              <w:t xml:space="preserve">, </w:t>
            </w:r>
            <w:r w:rsidR="00D95F82">
              <w:rPr>
                <w:i/>
                <w:color w:val="7030A0"/>
                <w:sz w:val="24"/>
              </w:rPr>
              <w:t>altele după caz</w:t>
            </w:r>
            <w:r w:rsidR="008D0E0A" w:rsidRPr="00215CBB">
              <w:rPr>
                <w:i/>
                <w:color w:val="ED0000"/>
                <w:sz w:val="24"/>
              </w:rPr>
              <w:t>)</w:t>
            </w:r>
          </w:p>
        </w:tc>
        <w:tc>
          <w:tcPr>
            <w:tcW w:w="2101" w:type="dxa"/>
          </w:tcPr>
          <w:p w14:paraId="26C0A827" w14:textId="41F3807A" w:rsidR="008D0E0A" w:rsidRPr="007D7D06" w:rsidRDefault="00215CBB" w:rsidP="008D0E0A">
            <w:pPr>
              <w:pStyle w:val="TableParagraph"/>
              <w:ind w:left="107"/>
            </w:pPr>
            <w:r w:rsidRPr="00215CBB">
              <w:rPr>
                <w:color w:val="ED0000"/>
              </w:rPr>
              <w:t xml:space="preserve">pct.2 alin. 5) lit. a) din anexa nr. 4 la Regulamentul aprobat prin HG nr. 356/2015 </w:t>
            </w:r>
            <w:r w:rsidR="008D0E0A" w:rsidRPr="00215CBB">
              <w:rPr>
                <w:color w:val="ED0000"/>
              </w:rPr>
              <w:t xml:space="preserve">Pct. </w:t>
            </w:r>
            <w:r w:rsidRPr="00215CBB">
              <w:rPr>
                <w:color w:val="ED0000"/>
              </w:rPr>
              <w:t>1 din anexa nr. 4 la Regulamentul aprobat prin HG nr. 775/2024</w:t>
            </w:r>
            <w:r w:rsidR="00FB4964">
              <w:rPr>
                <w:color w:val="ED0000"/>
              </w:rPr>
              <w:t xml:space="preserve">, </w:t>
            </w:r>
            <w:r w:rsidR="00FB4964" w:rsidRPr="00FB4964">
              <w:rPr>
                <w:color w:val="7030A0"/>
              </w:rPr>
              <w:t>pct. 14 din Regulamentul aprobat prin HG nr. 741/2017</w:t>
            </w:r>
          </w:p>
        </w:tc>
        <w:tc>
          <w:tcPr>
            <w:tcW w:w="567" w:type="dxa"/>
          </w:tcPr>
          <w:p w14:paraId="47FFA241" w14:textId="77777777" w:rsidR="008D0E0A" w:rsidRPr="007D7D06" w:rsidRDefault="008D0E0A" w:rsidP="008D0E0A">
            <w:pPr>
              <w:pStyle w:val="TableParagraph"/>
            </w:pPr>
          </w:p>
        </w:tc>
        <w:tc>
          <w:tcPr>
            <w:tcW w:w="566" w:type="dxa"/>
          </w:tcPr>
          <w:p w14:paraId="35007965" w14:textId="77777777" w:rsidR="008D0E0A" w:rsidRPr="007D7D06" w:rsidRDefault="008D0E0A" w:rsidP="008D0E0A">
            <w:pPr>
              <w:pStyle w:val="TableParagraph"/>
            </w:pPr>
          </w:p>
        </w:tc>
        <w:tc>
          <w:tcPr>
            <w:tcW w:w="709" w:type="dxa"/>
          </w:tcPr>
          <w:p w14:paraId="6E3DF31A" w14:textId="77777777" w:rsidR="008D0E0A" w:rsidRPr="007D7D06" w:rsidRDefault="008D0E0A" w:rsidP="008D0E0A">
            <w:pPr>
              <w:pStyle w:val="TableParagraph"/>
            </w:pPr>
          </w:p>
        </w:tc>
        <w:tc>
          <w:tcPr>
            <w:tcW w:w="1275" w:type="dxa"/>
          </w:tcPr>
          <w:p w14:paraId="59A41D5C" w14:textId="77777777" w:rsidR="008D0E0A" w:rsidRPr="007D7D06" w:rsidRDefault="008D0E0A" w:rsidP="008D0E0A">
            <w:pPr>
              <w:pStyle w:val="TableParagraph"/>
            </w:pPr>
          </w:p>
        </w:tc>
        <w:tc>
          <w:tcPr>
            <w:tcW w:w="501" w:type="dxa"/>
            <w:vAlign w:val="center"/>
          </w:tcPr>
          <w:p w14:paraId="3B8C4B5F" w14:textId="77777777" w:rsidR="008D0E0A" w:rsidRPr="007D7D06" w:rsidRDefault="008D0E0A" w:rsidP="00910F3A">
            <w:pPr>
              <w:pStyle w:val="TableParagraph"/>
              <w:ind w:left="111"/>
              <w:jc w:val="center"/>
              <w:rPr>
                <w:sz w:val="24"/>
              </w:rPr>
            </w:pPr>
            <w:r w:rsidRPr="007D7D06">
              <w:rPr>
                <w:sz w:val="24"/>
              </w:rPr>
              <w:t>12</w:t>
            </w:r>
          </w:p>
        </w:tc>
      </w:tr>
      <w:tr w:rsidR="00320C59" w:rsidRPr="00320C59" w14:paraId="71A24E9E" w14:textId="77777777" w:rsidTr="00A86607">
        <w:trPr>
          <w:trHeight w:val="1445"/>
        </w:trPr>
        <w:tc>
          <w:tcPr>
            <w:tcW w:w="509" w:type="dxa"/>
            <w:vAlign w:val="center"/>
          </w:tcPr>
          <w:p w14:paraId="479D85F6" w14:textId="77777777" w:rsidR="001C127E" w:rsidRPr="007D7D06" w:rsidRDefault="001C127E" w:rsidP="008D0E0A">
            <w:pPr>
              <w:pStyle w:val="TableParagraph"/>
              <w:numPr>
                <w:ilvl w:val="0"/>
                <w:numId w:val="15"/>
              </w:numPr>
              <w:tabs>
                <w:tab w:val="left" w:pos="371"/>
              </w:tabs>
              <w:spacing w:line="269" w:lineRule="exact"/>
              <w:ind w:hanging="632"/>
              <w:rPr>
                <w:sz w:val="24"/>
              </w:rPr>
            </w:pPr>
          </w:p>
        </w:tc>
        <w:tc>
          <w:tcPr>
            <w:tcW w:w="3969" w:type="dxa"/>
          </w:tcPr>
          <w:p w14:paraId="0128F6E7" w14:textId="0CE7E42C" w:rsidR="001C127E" w:rsidRPr="007D7D06" w:rsidRDefault="00DC25A0" w:rsidP="00215CBB">
            <w:pPr>
              <w:pStyle w:val="TableParagraph"/>
              <w:ind w:left="107" w:right="-3"/>
              <w:rPr>
                <w:sz w:val="24"/>
              </w:rPr>
            </w:pPr>
            <w:r>
              <w:rPr>
                <w:color w:val="ED0000"/>
                <w:sz w:val="24"/>
              </w:rPr>
              <w:t xml:space="preserve">A fost respectată practica oenologică de producere a </w:t>
            </w:r>
            <w:r w:rsidRPr="00DC25A0">
              <w:rPr>
                <w:color w:val="ED0000"/>
                <w:sz w:val="24"/>
              </w:rPr>
              <w:t xml:space="preserve">vinului licoros </w:t>
            </w:r>
            <w:r>
              <w:rPr>
                <w:color w:val="ED0000"/>
                <w:sz w:val="24"/>
              </w:rPr>
              <w:t>astfel, încât c</w:t>
            </w:r>
            <w:r w:rsidR="001C127E" w:rsidRPr="00DC25A0">
              <w:rPr>
                <w:color w:val="ED0000"/>
                <w:sz w:val="24"/>
              </w:rPr>
              <w:t xml:space="preserve">oncentrația alcoolică naturală </w:t>
            </w:r>
            <w:proofErr w:type="spellStart"/>
            <w:r w:rsidRPr="00DC25A0">
              <w:rPr>
                <w:color w:val="ED0000"/>
                <w:sz w:val="24"/>
              </w:rPr>
              <w:t>iniţială</w:t>
            </w:r>
            <w:proofErr w:type="spellEnd"/>
            <w:r w:rsidRPr="00DC25A0">
              <w:rPr>
                <w:color w:val="ED0000"/>
                <w:sz w:val="24"/>
              </w:rPr>
              <w:t xml:space="preserve"> </w:t>
            </w:r>
            <w:r>
              <w:rPr>
                <w:color w:val="ED0000"/>
                <w:sz w:val="24"/>
              </w:rPr>
              <w:t>să fie</w:t>
            </w:r>
            <w:r w:rsidRPr="00DC25A0">
              <w:rPr>
                <w:color w:val="ED0000"/>
                <w:sz w:val="24"/>
              </w:rPr>
              <w:t xml:space="preserve"> de cel </w:t>
            </w:r>
            <w:proofErr w:type="spellStart"/>
            <w:r w:rsidRPr="00DC25A0">
              <w:rPr>
                <w:color w:val="ED0000"/>
                <w:sz w:val="24"/>
              </w:rPr>
              <w:t>puţin</w:t>
            </w:r>
            <w:proofErr w:type="spellEnd"/>
            <w:r w:rsidRPr="00DC25A0">
              <w:rPr>
                <w:color w:val="ED0000"/>
                <w:sz w:val="24"/>
              </w:rPr>
              <w:t xml:space="preserve"> 12% vol.? </w:t>
            </w:r>
            <w:r w:rsidRPr="00DC25A0">
              <w:rPr>
                <w:i/>
                <w:iCs/>
                <w:color w:val="ED0000"/>
                <w:sz w:val="24"/>
              </w:rPr>
              <w:t>(</w:t>
            </w:r>
            <w:proofErr w:type="spellStart"/>
            <w:r w:rsidRPr="00DC25A0">
              <w:rPr>
                <w:i/>
                <w:iCs/>
                <w:color w:val="ED0000"/>
                <w:sz w:val="24"/>
              </w:rPr>
              <w:t>reieşind</w:t>
            </w:r>
            <w:proofErr w:type="spellEnd"/>
            <w:r w:rsidRPr="00DC25A0">
              <w:rPr>
                <w:i/>
                <w:iCs/>
                <w:color w:val="ED0000"/>
                <w:sz w:val="24"/>
              </w:rPr>
              <w:t xml:space="preserve"> din </w:t>
            </w:r>
            <w:proofErr w:type="spellStart"/>
            <w:r w:rsidRPr="00DC25A0">
              <w:rPr>
                <w:i/>
                <w:iCs/>
                <w:color w:val="ED0000"/>
                <w:sz w:val="24"/>
              </w:rPr>
              <w:t>concentraţia</w:t>
            </w:r>
            <w:proofErr w:type="spellEnd"/>
            <w:r w:rsidRPr="00DC25A0">
              <w:rPr>
                <w:i/>
                <w:iCs/>
                <w:color w:val="ED0000"/>
                <w:sz w:val="24"/>
              </w:rPr>
              <w:t xml:space="preserve"> în masă a zaharurilor în strugurii </w:t>
            </w:r>
            <w:proofErr w:type="spellStart"/>
            <w:r w:rsidRPr="00DC25A0">
              <w:rPr>
                <w:i/>
                <w:iCs/>
                <w:color w:val="ED0000"/>
                <w:sz w:val="24"/>
              </w:rPr>
              <w:t>procesaţi</w:t>
            </w:r>
            <w:proofErr w:type="spellEnd"/>
            <w:r w:rsidRPr="00DC25A0">
              <w:rPr>
                <w:i/>
                <w:iCs/>
                <w:color w:val="ED0000"/>
                <w:sz w:val="24"/>
              </w:rPr>
              <w:t xml:space="preserve"> de cel </w:t>
            </w:r>
            <w:proofErr w:type="spellStart"/>
            <w:r w:rsidRPr="00DC25A0">
              <w:rPr>
                <w:i/>
                <w:iCs/>
                <w:color w:val="ED0000"/>
                <w:sz w:val="24"/>
              </w:rPr>
              <w:t>puţin</w:t>
            </w:r>
            <w:proofErr w:type="spellEnd"/>
            <w:r w:rsidRPr="00DC25A0">
              <w:rPr>
                <w:i/>
                <w:iCs/>
                <w:color w:val="ED0000"/>
                <w:sz w:val="24"/>
              </w:rPr>
              <w:t xml:space="preserve"> 200g/dm</w:t>
            </w:r>
            <w:r w:rsidRPr="00DC25A0">
              <w:rPr>
                <w:color w:val="ED0000"/>
                <w:sz w:val="24"/>
                <w:vertAlign w:val="superscript"/>
              </w:rPr>
              <w:t>3</w:t>
            </w:r>
            <w:r w:rsidRPr="00DC25A0">
              <w:rPr>
                <w:color w:val="ED0000"/>
                <w:sz w:val="24"/>
              </w:rPr>
              <w:t>)</w:t>
            </w:r>
          </w:p>
        </w:tc>
        <w:tc>
          <w:tcPr>
            <w:tcW w:w="2101" w:type="dxa"/>
          </w:tcPr>
          <w:p w14:paraId="1B94A8CD" w14:textId="1961414C" w:rsidR="001C127E" w:rsidRPr="00215CBB" w:rsidRDefault="00D915FA" w:rsidP="008D0E0A">
            <w:pPr>
              <w:pStyle w:val="TableParagraph"/>
              <w:ind w:left="107"/>
              <w:rPr>
                <w:color w:val="ED0000"/>
              </w:rPr>
            </w:pPr>
            <w:r>
              <w:rPr>
                <w:color w:val="ED0000"/>
              </w:rPr>
              <w:t>Pct. 1.5 din anexa nr. 4 la Regulamentul aprobat prin HG nr. 775/2024, s</w:t>
            </w:r>
            <w:r w:rsidR="00DC25A0">
              <w:rPr>
                <w:color w:val="ED0000"/>
              </w:rPr>
              <w:t>u</w:t>
            </w:r>
            <w:r>
              <w:rPr>
                <w:color w:val="ED0000"/>
              </w:rPr>
              <w:t>b</w:t>
            </w:r>
            <w:r w:rsidR="00DC25A0">
              <w:rPr>
                <w:color w:val="ED0000"/>
              </w:rPr>
              <w:t>pct.4</w:t>
            </w:r>
            <w:r>
              <w:rPr>
                <w:color w:val="ED0000"/>
              </w:rPr>
              <w:t>)</w:t>
            </w:r>
            <w:r w:rsidR="00DC25A0">
              <w:rPr>
                <w:color w:val="ED0000"/>
              </w:rPr>
              <w:t xml:space="preserve"> din pct. 2 din anexa nr. 4 la Regulamentul aprobat prin HG nr. 356/2015</w:t>
            </w:r>
          </w:p>
        </w:tc>
        <w:tc>
          <w:tcPr>
            <w:tcW w:w="567" w:type="dxa"/>
          </w:tcPr>
          <w:p w14:paraId="311C92BF" w14:textId="77777777" w:rsidR="001C127E" w:rsidRPr="007D7D06" w:rsidRDefault="001C127E" w:rsidP="008D0E0A">
            <w:pPr>
              <w:pStyle w:val="TableParagraph"/>
            </w:pPr>
          </w:p>
        </w:tc>
        <w:tc>
          <w:tcPr>
            <w:tcW w:w="566" w:type="dxa"/>
          </w:tcPr>
          <w:p w14:paraId="3036794D" w14:textId="77777777" w:rsidR="001C127E" w:rsidRPr="007D7D06" w:rsidRDefault="001C127E" w:rsidP="008D0E0A">
            <w:pPr>
              <w:pStyle w:val="TableParagraph"/>
            </w:pPr>
          </w:p>
        </w:tc>
        <w:tc>
          <w:tcPr>
            <w:tcW w:w="709" w:type="dxa"/>
          </w:tcPr>
          <w:p w14:paraId="34D83AE1" w14:textId="77777777" w:rsidR="001C127E" w:rsidRPr="007D7D06" w:rsidRDefault="001C127E" w:rsidP="008D0E0A">
            <w:pPr>
              <w:pStyle w:val="TableParagraph"/>
            </w:pPr>
          </w:p>
        </w:tc>
        <w:tc>
          <w:tcPr>
            <w:tcW w:w="1275" w:type="dxa"/>
          </w:tcPr>
          <w:p w14:paraId="665798E6" w14:textId="77777777" w:rsidR="001C127E" w:rsidRPr="007D7D06" w:rsidRDefault="001C127E" w:rsidP="008D0E0A">
            <w:pPr>
              <w:pStyle w:val="TableParagraph"/>
            </w:pPr>
          </w:p>
        </w:tc>
        <w:tc>
          <w:tcPr>
            <w:tcW w:w="501" w:type="dxa"/>
            <w:vAlign w:val="center"/>
          </w:tcPr>
          <w:p w14:paraId="499198DE" w14:textId="01FEF0AF" w:rsidR="001C127E" w:rsidRPr="00320C59" w:rsidRDefault="00320C59" w:rsidP="00910F3A">
            <w:pPr>
              <w:pStyle w:val="TableParagraph"/>
              <w:ind w:left="111"/>
              <w:jc w:val="center"/>
              <w:rPr>
                <w:color w:val="EE0000"/>
                <w:sz w:val="24"/>
              </w:rPr>
            </w:pPr>
            <w:r w:rsidRPr="00320C59">
              <w:rPr>
                <w:color w:val="EE0000"/>
                <w:sz w:val="24"/>
              </w:rPr>
              <w:t>14</w:t>
            </w:r>
          </w:p>
        </w:tc>
      </w:tr>
      <w:tr w:rsidR="008D0E0A" w:rsidRPr="007D7D06" w14:paraId="732005E1" w14:textId="77777777" w:rsidTr="00A86607">
        <w:trPr>
          <w:trHeight w:val="692"/>
        </w:trPr>
        <w:tc>
          <w:tcPr>
            <w:tcW w:w="509" w:type="dxa"/>
            <w:vAlign w:val="center"/>
          </w:tcPr>
          <w:p w14:paraId="24C28C83" w14:textId="20E21C5E" w:rsidR="008D0E0A" w:rsidRPr="007D7D06" w:rsidRDefault="008D0E0A" w:rsidP="008D0E0A">
            <w:pPr>
              <w:pStyle w:val="TableParagraph"/>
              <w:numPr>
                <w:ilvl w:val="0"/>
                <w:numId w:val="15"/>
              </w:numPr>
              <w:tabs>
                <w:tab w:val="left" w:pos="371"/>
              </w:tabs>
              <w:spacing w:line="269" w:lineRule="exact"/>
              <w:ind w:hanging="632"/>
              <w:rPr>
                <w:sz w:val="24"/>
              </w:rPr>
            </w:pPr>
          </w:p>
        </w:tc>
        <w:tc>
          <w:tcPr>
            <w:tcW w:w="3969" w:type="dxa"/>
          </w:tcPr>
          <w:p w14:paraId="132502B1" w14:textId="77777777" w:rsidR="00FB4964" w:rsidRDefault="008D0E0A" w:rsidP="00D12865">
            <w:pPr>
              <w:pStyle w:val="TableParagraph"/>
              <w:ind w:left="107" w:right="-5"/>
              <w:rPr>
                <w:color w:val="ED0000"/>
                <w:sz w:val="24"/>
              </w:rPr>
            </w:pPr>
            <w:r w:rsidRPr="007D7D06">
              <w:rPr>
                <w:sz w:val="24"/>
              </w:rPr>
              <w:t xml:space="preserve">Sunt respectate cerințele privind </w:t>
            </w:r>
            <w:r w:rsidR="00FB4964" w:rsidRPr="00FB4964">
              <w:rPr>
                <w:color w:val="ED0000"/>
                <w:sz w:val="24"/>
              </w:rPr>
              <w:t>practicile oenologice permise și restricțiile aplicate</w:t>
            </w:r>
            <w:r w:rsidR="005F663E">
              <w:rPr>
                <w:color w:val="ED0000"/>
                <w:sz w:val="24"/>
              </w:rPr>
              <w:t xml:space="preserve"> pentru producerea</w:t>
            </w:r>
            <w:r w:rsidR="00FB4964" w:rsidRPr="00FB4964">
              <w:rPr>
                <w:color w:val="ED0000"/>
                <w:sz w:val="24"/>
              </w:rPr>
              <w:t xml:space="preserve"> vinurilor </w:t>
            </w:r>
            <w:r w:rsidRPr="00FB4964">
              <w:rPr>
                <w:color w:val="ED0000"/>
                <w:sz w:val="24"/>
              </w:rPr>
              <w:t>peliculare?</w:t>
            </w:r>
          </w:p>
          <w:p w14:paraId="569538C8" w14:textId="42419C83" w:rsidR="00D915FA" w:rsidRPr="00D915FA" w:rsidRDefault="00D915FA" w:rsidP="005F663E">
            <w:pPr>
              <w:pStyle w:val="TableParagraph"/>
              <w:ind w:left="107" w:right="9"/>
              <w:rPr>
                <w:i/>
                <w:iCs/>
                <w:sz w:val="24"/>
              </w:rPr>
            </w:pPr>
            <w:r>
              <w:rPr>
                <w:i/>
                <w:iCs/>
                <w:color w:val="ED0000"/>
                <w:sz w:val="24"/>
              </w:rPr>
              <w:t>(</w:t>
            </w:r>
            <w:r w:rsidR="00BF76A2">
              <w:rPr>
                <w:i/>
                <w:iCs/>
                <w:color w:val="ED0000"/>
                <w:sz w:val="24"/>
              </w:rPr>
              <w:t xml:space="preserve">efectuarea înregistrărilor referitor la </w:t>
            </w:r>
            <w:r>
              <w:rPr>
                <w:i/>
                <w:iCs/>
                <w:color w:val="ED0000"/>
                <w:sz w:val="24"/>
              </w:rPr>
              <w:t>adaosul de alcool</w:t>
            </w:r>
            <w:r w:rsidR="00BF76A2">
              <w:rPr>
                <w:i/>
                <w:iCs/>
                <w:color w:val="ED0000"/>
                <w:sz w:val="24"/>
              </w:rPr>
              <w:t xml:space="preserve">, maturarea biologică aerobă cu utilizarea </w:t>
            </w:r>
            <w:proofErr w:type="spellStart"/>
            <w:r w:rsidR="00BF76A2">
              <w:rPr>
                <w:i/>
                <w:iCs/>
                <w:color w:val="ED0000"/>
                <w:sz w:val="24"/>
              </w:rPr>
              <w:t>levurilor</w:t>
            </w:r>
            <w:proofErr w:type="spellEnd"/>
            <w:r w:rsidR="00BF76A2">
              <w:rPr>
                <w:i/>
                <w:iCs/>
                <w:color w:val="ED0000"/>
                <w:sz w:val="24"/>
              </w:rPr>
              <w:t xml:space="preserve"> speciale; restricția de utilizare a acidului malic) </w:t>
            </w:r>
          </w:p>
        </w:tc>
        <w:tc>
          <w:tcPr>
            <w:tcW w:w="2101" w:type="dxa"/>
          </w:tcPr>
          <w:p w14:paraId="35B03D87" w14:textId="5BAB0461" w:rsidR="008D0E0A" w:rsidRPr="007D7D06" w:rsidRDefault="00FE1669" w:rsidP="008D0E0A">
            <w:pPr>
              <w:pStyle w:val="TableParagraph"/>
              <w:ind w:left="107"/>
            </w:pPr>
            <w:r>
              <w:rPr>
                <w:color w:val="ED0000"/>
              </w:rPr>
              <w:t xml:space="preserve">Pct. </w:t>
            </w:r>
            <w:r w:rsidR="00005E1B">
              <w:rPr>
                <w:color w:val="ED0000"/>
              </w:rPr>
              <w:t>38.2,</w:t>
            </w:r>
            <w:r w:rsidR="007A74BC" w:rsidRPr="005F663E">
              <w:rPr>
                <w:color w:val="ED0000"/>
              </w:rPr>
              <w:t xml:space="preserve"> </w:t>
            </w:r>
            <w:r w:rsidR="008D0E0A" w:rsidRPr="005F663E">
              <w:rPr>
                <w:color w:val="ED0000"/>
              </w:rPr>
              <w:t xml:space="preserve">anexa nr. </w:t>
            </w:r>
            <w:r w:rsidR="00FB4964" w:rsidRPr="005F663E">
              <w:rPr>
                <w:color w:val="ED0000"/>
              </w:rPr>
              <w:t>5</w:t>
            </w:r>
            <w:r w:rsidR="008D0E0A" w:rsidRPr="005F663E">
              <w:rPr>
                <w:color w:val="ED0000"/>
              </w:rPr>
              <w:t xml:space="preserve"> la Regulamentul aprobat prin HG nr. </w:t>
            </w:r>
            <w:r w:rsidR="00FB4964" w:rsidRPr="005F663E">
              <w:rPr>
                <w:color w:val="ED0000"/>
              </w:rPr>
              <w:t>775</w:t>
            </w:r>
            <w:r w:rsidR="008D0E0A" w:rsidRPr="005F663E">
              <w:rPr>
                <w:color w:val="ED0000"/>
              </w:rPr>
              <w:t>/20</w:t>
            </w:r>
            <w:r w:rsidR="00FB4964" w:rsidRPr="005F663E">
              <w:rPr>
                <w:color w:val="ED0000"/>
              </w:rPr>
              <w:t>2</w:t>
            </w:r>
            <w:r w:rsidR="008D0E0A" w:rsidRPr="005F663E">
              <w:rPr>
                <w:color w:val="ED0000"/>
              </w:rPr>
              <w:t>5</w:t>
            </w:r>
            <w:r w:rsidR="005F663E" w:rsidRPr="005F663E">
              <w:rPr>
                <w:color w:val="ED0000"/>
              </w:rPr>
              <w:t>, pct. 13 din anexa nr. 4 la Regulamentul aprobat prin HG nr. 356/2015</w:t>
            </w:r>
          </w:p>
        </w:tc>
        <w:tc>
          <w:tcPr>
            <w:tcW w:w="567" w:type="dxa"/>
          </w:tcPr>
          <w:p w14:paraId="45353AF6" w14:textId="77777777" w:rsidR="008D0E0A" w:rsidRPr="007D7D06" w:rsidRDefault="008D0E0A" w:rsidP="008D0E0A">
            <w:pPr>
              <w:pStyle w:val="TableParagraph"/>
            </w:pPr>
          </w:p>
        </w:tc>
        <w:tc>
          <w:tcPr>
            <w:tcW w:w="566" w:type="dxa"/>
          </w:tcPr>
          <w:p w14:paraId="2623BDD2" w14:textId="77777777" w:rsidR="008D0E0A" w:rsidRPr="007D7D06" w:rsidRDefault="008D0E0A" w:rsidP="008D0E0A">
            <w:pPr>
              <w:pStyle w:val="TableParagraph"/>
            </w:pPr>
          </w:p>
        </w:tc>
        <w:tc>
          <w:tcPr>
            <w:tcW w:w="709" w:type="dxa"/>
          </w:tcPr>
          <w:p w14:paraId="4435DB95" w14:textId="77777777" w:rsidR="008D0E0A" w:rsidRPr="007D7D06" w:rsidRDefault="008D0E0A" w:rsidP="008D0E0A">
            <w:pPr>
              <w:pStyle w:val="TableParagraph"/>
            </w:pPr>
          </w:p>
        </w:tc>
        <w:tc>
          <w:tcPr>
            <w:tcW w:w="1275" w:type="dxa"/>
          </w:tcPr>
          <w:p w14:paraId="6135C91B" w14:textId="77777777" w:rsidR="008D0E0A" w:rsidRPr="007D7D06" w:rsidRDefault="008D0E0A" w:rsidP="008D0E0A">
            <w:pPr>
              <w:pStyle w:val="TableParagraph"/>
              <w:jc w:val="center"/>
            </w:pPr>
          </w:p>
        </w:tc>
        <w:tc>
          <w:tcPr>
            <w:tcW w:w="501" w:type="dxa"/>
            <w:vAlign w:val="center"/>
          </w:tcPr>
          <w:p w14:paraId="6770F2D0" w14:textId="07B7930F" w:rsidR="008D0E0A" w:rsidRPr="007D7D06" w:rsidRDefault="008D0E0A" w:rsidP="00910F3A">
            <w:pPr>
              <w:pStyle w:val="TableParagraph"/>
              <w:jc w:val="center"/>
              <w:rPr>
                <w:sz w:val="26"/>
              </w:rPr>
            </w:pPr>
            <w:r w:rsidRPr="007D7D06">
              <w:rPr>
                <w:sz w:val="26"/>
              </w:rPr>
              <w:t>15</w:t>
            </w:r>
          </w:p>
        </w:tc>
      </w:tr>
      <w:tr w:rsidR="008D0E0A" w:rsidRPr="00FA6210" w14:paraId="07815F62" w14:textId="77777777" w:rsidTr="00A86607">
        <w:trPr>
          <w:trHeight w:val="552"/>
        </w:trPr>
        <w:tc>
          <w:tcPr>
            <w:tcW w:w="509" w:type="dxa"/>
            <w:vAlign w:val="center"/>
          </w:tcPr>
          <w:p w14:paraId="3EC4E1CC" w14:textId="668C8E6A" w:rsidR="008D0E0A" w:rsidRPr="00FA6210" w:rsidRDefault="008D0E0A" w:rsidP="008D0E0A">
            <w:pPr>
              <w:pStyle w:val="TableParagraph"/>
              <w:numPr>
                <w:ilvl w:val="0"/>
                <w:numId w:val="15"/>
              </w:numPr>
              <w:tabs>
                <w:tab w:val="left" w:pos="371"/>
              </w:tabs>
              <w:spacing w:line="269" w:lineRule="exact"/>
              <w:ind w:hanging="632"/>
              <w:rPr>
                <w:sz w:val="24"/>
              </w:rPr>
            </w:pPr>
          </w:p>
        </w:tc>
        <w:tc>
          <w:tcPr>
            <w:tcW w:w="3969" w:type="dxa"/>
          </w:tcPr>
          <w:p w14:paraId="153C89C5" w14:textId="27F7DA8B" w:rsidR="00FA6210" w:rsidRPr="008A6D97" w:rsidRDefault="008E47F7" w:rsidP="008D0E0A">
            <w:pPr>
              <w:pStyle w:val="TableParagraph"/>
              <w:ind w:left="107"/>
              <w:rPr>
                <w:color w:val="ED0000"/>
                <w:sz w:val="23"/>
                <w:szCs w:val="23"/>
              </w:rPr>
            </w:pPr>
            <w:r w:rsidRPr="008A6D97">
              <w:rPr>
                <w:color w:val="ED0000"/>
                <w:sz w:val="23"/>
                <w:szCs w:val="23"/>
              </w:rPr>
              <w:t xml:space="preserve">Practicile oenologice aplicabile permit obținerea </w:t>
            </w:r>
            <w:r w:rsidR="008D0E0A" w:rsidRPr="008A6D97">
              <w:rPr>
                <w:color w:val="ED0000"/>
                <w:sz w:val="23"/>
                <w:szCs w:val="23"/>
              </w:rPr>
              <w:t>vinului spumant</w:t>
            </w:r>
            <w:r w:rsidR="00FA6210" w:rsidRPr="008A6D97">
              <w:rPr>
                <w:color w:val="ED0000"/>
                <w:sz w:val="23"/>
                <w:szCs w:val="23"/>
              </w:rPr>
              <w:t>:</w:t>
            </w:r>
          </w:p>
          <w:p w14:paraId="352C8207" w14:textId="40D6433F" w:rsidR="008D0E0A" w:rsidRPr="008A6D97" w:rsidRDefault="00FA6210" w:rsidP="008E47F7">
            <w:pPr>
              <w:pStyle w:val="TableParagraph"/>
              <w:numPr>
                <w:ilvl w:val="0"/>
                <w:numId w:val="11"/>
              </w:numPr>
              <w:ind w:left="132" w:right="-3"/>
              <w:rPr>
                <w:color w:val="ED0000"/>
                <w:sz w:val="23"/>
                <w:szCs w:val="23"/>
              </w:rPr>
            </w:pPr>
            <w:r w:rsidRPr="008A6D97">
              <w:rPr>
                <w:color w:val="ED0000"/>
                <w:sz w:val="23"/>
                <w:szCs w:val="23"/>
              </w:rPr>
              <w:t>d</w:t>
            </w:r>
            <w:r w:rsidR="008D0E0A" w:rsidRPr="008A6D97">
              <w:rPr>
                <w:color w:val="ED0000"/>
                <w:sz w:val="23"/>
                <w:szCs w:val="23"/>
              </w:rPr>
              <w:t>e</w:t>
            </w:r>
            <w:r w:rsidRPr="008A6D97">
              <w:rPr>
                <w:color w:val="ED0000"/>
                <w:sz w:val="23"/>
                <w:szCs w:val="23"/>
              </w:rPr>
              <w:t xml:space="preserve"> </w:t>
            </w:r>
            <w:r w:rsidR="008D0E0A" w:rsidRPr="008A6D97">
              <w:rPr>
                <w:color w:val="ED0000"/>
                <w:spacing w:val="-57"/>
                <w:sz w:val="23"/>
                <w:szCs w:val="23"/>
              </w:rPr>
              <w:t xml:space="preserve"> </w:t>
            </w:r>
            <w:r w:rsidR="008D0E0A" w:rsidRPr="008A6D97">
              <w:rPr>
                <w:color w:val="ED0000"/>
                <w:sz w:val="23"/>
                <w:szCs w:val="23"/>
              </w:rPr>
              <w:t xml:space="preserve">calitate </w:t>
            </w:r>
            <w:r w:rsidR="008E47F7" w:rsidRPr="008A6D97">
              <w:rPr>
                <w:color w:val="ED0000"/>
                <w:sz w:val="23"/>
                <w:szCs w:val="23"/>
              </w:rPr>
              <w:t xml:space="preserve">în care </w:t>
            </w:r>
            <w:r w:rsidR="008D0E0A" w:rsidRPr="008A6D97">
              <w:rPr>
                <w:color w:val="ED0000"/>
                <w:sz w:val="23"/>
                <w:szCs w:val="23"/>
              </w:rPr>
              <w:t>concentrația alcoolică</w:t>
            </w:r>
            <w:r w:rsidR="008D0E0A" w:rsidRPr="008A6D97">
              <w:rPr>
                <w:color w:val="ED0000"/>
                <w:spacing w:val="1"/>
                <w:sz w:val="23"/>
                <w:szCs w:val="23"/>
              </w:rPr>
              <w:t xml:space="preserve"> </w:t>
            </w:r>
            <w:r w:rsidR="008D0E0A" w:rsidRPr="008A6D97">
              <w:rPr>
                <w:color w:val="ED0000"/>
                <w:sz w:val="23"/>
                <w:szCs w:val="23"/>
              </w:rPr>
              <w:t>dobândită</w:t>
            </w:r>
            <w:r w:rsidR="008D0E0A" w:rsidRPr="008A6D97">
              <w:rPr>
                <w:color w:val="ED0000"/>
                <w:spacing w:val="-1"/>
                <w:sz w:val="23"/>
                <w:szCs w:val="23"/>
              </w:rPr>
              <w:t xml:space="preserve"> </w:t>
            </w:r>
            <w:r w:rsidR="008D0E0A" w:rsidRPr="008A6D97">
              <w:rPr>
                <w:color w:val="ED0000"/>
                <w:sz w:val="23"/>
                <w:szCs w:val="23"/>
              </w:rPr>
              <w:t xml:space="preserve">este de </w:t>
            </w:r>
            <w:r w:rsidRPr="008A6D97">
              <w:rPr>
                <w:color w:val="ED0000"/>
                <w:sz w:val="23"/>
                <w:szCs w:val="23"/>
              </w:rPr>
              <w:t>cel puțin</w:t>
            </w:r>
            <w:r w:rsidR="008D0E0A" w:rsidRPr="008A6D97">
              <w:rPr>
                <w:color w:val="ED0000"/>
                <w:spacing w:val="-3"/>
                <w:sz w:val="23"/>
                <w:szCs w:val="23"/>
              </w:rPr>
              <w:t xml:space="preserve"> </w:t>
            </w:r>
            <w:r w:rsidR="008D0E0A" w:rsidRPr="008A6D97">
              <w:rPr>
                <w:color w:val="ED0000"/>
                <w:sz w:val="23"/>
                <w:szCs w:val="23"/>
              </w:rPr>
              <w:t xml:space="preserve">10 % </w:t>
            </w:r>
            <w:proofErr w:type="spellStart"/>
            <w:r w:rsidR="008D0E0A" w:rsidRPr="008A6D97">
              <w:rPr>
                <w:color w:val="ED0000"/>
                <w:sz w:val="23"/>
                <w:szCs w:val="23"/>
              </w:rPr>
              <w:t>vol</w:t>
            </w:r>
            <w:proofErr w:type="spellEnd"/>
            <w:r w:rsidR="008D0E0A" w:rsidRPr="008A6D97">
              <w:rPr>
                <w:color w:val="ED0000"/>
                <w:sz w:val="23"/>
                <w:szCs w:val="23"/>
              </w:rPr>
              <w:t>?</w:t>
            </w:r>
          </w:p>
          <w:p w14:paraId="6F007322" w14:textId="7A1755AF" w:rsidR="00FA6210" w:rsidRPr="008A6D97" w:rsidRDefault="00FA6210" w:rsidP="00FA6210">
            <w:pPr>
              <w:pStyle w:val="TableParagraph"/>
              <w:numPr>
                <w:ilvl w:val="0"/>
                <w:numId w:val="11"/>
              </w:numPr>
              <w:ind w:left="132"/>
              <w:rPr>
                <w:color w:val="ED0000"/>
                <w:sz w:val="23"/>
                <w:szCs w:val="23"/>
              </w:rPr>
            </w:pPr>
            <w:r w:rsidRPr="008A6D97">
              <w:rPr>
                <w:color w:val="ED0000"/>
                <w:sz w:val="23"/>
                <w:szCs w:val="23"/>
              </w:rPr>
              <w:t>de calitate de tip aromat</w:t>
            </w:r>
            <w:r w:rsidR="008A6D97" w:rsidRPr="008A6D97">
              <w:rPr>
                <w:color w:val="ED0000"/>
                <w:sz w:val="23"/>
                <w:szCs w:val="23"/>
              </w:rPr>
              <w:t xml:space="preserve"> în care</w:t>
            </w:r>
            <w:r w:rsidRPr="008A6D97">
              <w:rPr>
                <w:color w:val="ED0000"/>
                <w:sz w:val="23"/>
                <w:szCs w:val="23"/>
              </w:rPr>
              <w:t xml:space="preserve"> concentrația alcoolică dobândită este de cel puțin 6% vol., iar concentrația alcoolică totală de cel puțin 10 % vol.?</w:t>
            </w:r>
          </w:p>
        </w:tc>
        <w:tc>
          <w:tcPr>
            <w:tcW w:w="2101" w:type="dxa"/>
          </w:tcPr>
          <w:p w14:paraId="69A89AC7" w14:textId="602E6659" w:rsidR="008D0E0A" w:rsidRPr="008A6D97" w:rsidRDefault="008D0E0A" w:rsidP="008D0E0A">
            <w:pPr>
              <w:pStyle w:val="TableParagraph"/>
              <w:ind w:left="107"/>
              <w:rPr>
                <w:color w:val="ED0000"/>
              </w:rPr>
            </w:pPr>
            <w:r w:rsidRPr="008A6D97">
              <w:rPr>
                <w:color w:val="ED0000"/>
              </w:rPr>
              <w:t xml:space="preserve">Pct. </w:t>
            </w:r>
            <w:r w:rsidR="008E47F7" w:rsidRPr="008A6D97">
              <w:rPr>
                <w:color w:val="ED0000"/>
              </w:rPr>
              <w:t xml:space="preserve">2.1-2.3 </w:t>
            </w:r>
            <w:r w:rsidRPr="008A6D97">
              <w:rPr>
                <w:color w:val="ED0000"/>
              </w:rPr>
              <w:t xml:space="preserve">din </w:t>
            </w:r>
            <w:r w:rsidR="00F61C47">
              <w:rPr>
                <w:color w:val="ED0000"/>
              </w:rPr>
              <w:t xml:space="preserve">anexa nr. 3 la </w:t>
            </w:r>
            <w:r w:rsidRPr="008A6D97">
              <w:rPr>
                <w:color w:val="ED0000"/>
              </w:rPr>
              <w:t xml:space="preserve">Regulamentul aprobat prin HG nr. </w:t>
            </w:r>
            <w:r w:rsidR="008A6D97" w:rsidRPr="008A6D97">
              <w:rPr>
                <w:color w:val="ED0000"/>
              </w:rPr>
              <w:t>775</w:t>
            </w:r>
            <w:r w:rsidRPr="008A6D97">
              <w:rPr>
                <w:color w:val="ED0000"/>
              </w:rPr>
              <w:t>/20</w:t>
            </w:r>
            <w:r w:rsidR="008A6D97" w:rsidRPr="008A6D97">
              <w:rPr>
                <w:color w:val="ED0000"/>
              </w:rPr>
              <w:t>24, pct. 4</w:t>
            </w:r>
            <w:r w:rsidR="00F61C47">
              <w:rPr>
                <w:color w:val="ED0000"/>
              </w:rPr>
              <w:t>-</w:t>
            </w:r>
            <w:r w:rsidR="008A6D97" w:rsidRPr="008A6D97">
              <w:rPr>
                <w:color w:val="ED0000"/>
              </w:rPr>
              <w:t>5 din anexa nr. 4 la Regulamentul aprobat prin HG nr 356/2015</w:t>
            </w:r>
          </w:p>
        </w:tc>
        <w:tc>
          <w:tcPr>
            <w:tcW w:w="567" w:type="dxa"/>
          </w:tcPr>
          <w:p w14:paraId="0446C001" w14:textId="77777777" w:rsidR="008D0E0A" w:rsidRPr="00FA6210" w:rsidRDefault="008D0E0A" w:rsidP="008D0E0A">
            <w:pPr>
              <w:pStyle w:val="TableParagraph"/>
            </w:pPr>
          </w:p>
        </w:tc>
        <w:tc>
          <w:tcPr>
            <w:tcW w:w="566" w:type="dxa"/>
          </w:tcPr>
          <w:p w14:paraId="29409592" w14:textId="77777777" w:rsidR="008D0E0A" w:rsidRPr="00FA6210" w:rsidRDefault="008D0E0A" w:rsidP="008D0E0A">
            <w:pPr>
              <w:pStyle w:val="TableParagraph"/>
            </w:pPr>
          </w:p>
        </w:tc>
        <w:tc>
          <w:tcPr>
            <w:tcW w:w="709" w:type="dxa"/>
          </w:tcPr>
          <w:p w14:paraId="2DB6C626" w14:textId="77777777" w:rsidR="008D0E0A" w:rsidRPr="00FA6210" w:rsidRDefault="008D0E0A" w:rsidP="008D0E0A">
            <w:pPr>
              <w:pStyle w:val="TableParagraph"/>
            </w:pPr>
          </w:p>
        </w:tc>
        <w:tc>
          <w:tcPr>
            <w:tcW w:w="1275" w:type="dxa"/>
          </w:tcPr>
          <w:p w14:paraId="57DC7DEA" w14:textId="77777777" w:rsidR="008D0E0A" w:rsidRPr="00FA6210" w:rsidRDefault="008D0E0A" w:rsidP="008D0E0A">
            <w:pPr>
              <w:pStyle w:val="TableParagraph"/>
            </w:pPr>
          </w:p>
        </w:tc>
        <w:tc>
          <w:tcPr>
            <w:tcW w:w="501" w:type="dxa"/>
            <w:vAlign w:val="center"/>
          </w:tcPr>
          <w:p w14:paraId="20877432" w14:textId="77777777" w:rsidR="008D0E0A" w:rsidRPr="00FA6210" w:rsidRDefault="008D0E0A" w:rsidP="008A6D97">
            <w:pPr>
              <w:pStyle w:val="TableParagraph"/>
              <w:ind w:left="111"/>
              <w:jc w:val="center"/>
              <w:rPr>
                <w:sz w:val="24"/>
              </w:rPr>
            </w:pPr>
            <w:r w:rsidRPr="00FA6210">
              <w:rPr>
                <w:sz w:val="24"/>
              </w:rPr>
              <w:t>12</w:t>
            </w:r>
          </w:p>
        </w:tc>
      </w:tr>
      <w:tr w:rsidR="008D0E0A" w:rsidRPr="007D7D06" w14:paraId="143CAE76" w14:textId="77777777" w:rsidTr="00A86607">
        <w:trPr>
          <w:trHeight w:val="3588"/>
        </w:trPr>
        <w:tc>
          <w:tcPr>
            <w:tcW w:w="509" w:type="dxa"/>
            <w:vAlign w:val="center"/>
          </w:tcPr>
          <w:p w14:paraId="0934F571" w14:textId="39405DA9" w:rsidR="008D0E0A" w:rsidRPr="007D7D06" w:rsidRDefault="008D0E0A" w:rsidP="008D0E0A">
            <w:pPr>
              <w:pStyle w:val="TableParagraph"/>
              <w:numPr>
                <w:ilvl w:val="0"/>
                <w:numId w:val="15"/>
              </w:numPr>
              <w:tabs>
                <w:tab w:val="left" w:pos="371"/>
              </w:tabs>
              <w:spacing w:line="269" w:lineRule="exact"/>
              <w:ind w:hanging="632"/>
              <w:rPr>
                <w:sz w:val="24"/>
              </w:rPr>
            </w:pPr>
          </w:p>
        </w:tc>
        <w:tc>
          <w:tcPr>
            <w:tcW w:w="3969" w:type="dxa"/>
          </w:tcPr>
          <w:p w14:paraId="06BC5842" w14:textId="3ED7AF56" w:rsidR="00E068C7" w:rsidRPr="00BF76A2" w:rsidRDefault="008D0E0A" w:rsidP="00AD58CA">
            <w:pPr>
              <w:pStyle w:val="TableParagraph"/>
              <w:ind w:left="107"/>
              <w:rPr>
                <w:sz w:val="23"/>
                <w:szCs w:val="23"/>
              </w:rPr>
            </w:pPr>
            <w:r w:rsidRPr="00D95F82">
              <w:rPr>
                <w:color w:val="EE0000"/>
                <w:sz w:val="23"/>
                <w:szCs w:val="23"/>
              </w:rPr>
              <w:t>S</w:t>
            </w:r>
            <w:r w:rsidR="00D95F82" w:rsidRPr="00D95F82">
              <w:rPr>
                <w:color w:val="EE0000"/>
                <w:sz w:val="23"/>
                <w:szCs w:val="23"/>
              </w:rPr>
              <w:t>unt</w:t>
            </w:r>
            <w:r w:rsidRPr="00D95F82">
              <w:rPr>
                <w:color w:val="EE0000"/>
                <w:sz w:val="23"/>
                <w:szCs w:val="23"/>
              </w:rPr>
              <w:t xml:space="preserve"> respect</w:t>
            </w:r>
            <w:r w:rsidR="00D95F82" w:rsidRPr="00D95F82">
              <w:rPr>
                <w:color w:val="EE0000"/>
                <w:sz w:val="23"/>
                <w:szCs w:val="23"/>
              </w:rPr>
              <w:t>ate</w:t>
            </w:r>
            <w:r w:rsidRPr="00D95F82">
              <w:rPr>
                <w:color w:val="EE0000"/>
                <w:sz w:val="23"/>
                <w:szCs w:val="23"/>
              </w:rPr>
              <w:t xml:space="preserve"> </w:t>
            </w:r>
            <w:r w:rsidR="008A6D97" w:rsidRPr="00D95F82">
              <w:rPr>
                <w:color w:val="EE0000"/>
                <w:sz w:val="23"/>
                <w:szCs w:val="23"/>
              </w:rPr>
              <w:t>durat</w:t>
            </w:r>
            <w:r w:rsidR="00D95F82" w:rsidRPr="00D95F82">
              <w:rPr>
                <w:color w:val="EE0000"/>
                <w:sz w:val="23"/>
                <w:szCs w:val="23"/>
              </w:rPr>
              <w:t>ele</w:t>
            </w:r>
            <w:r w:rsidR="008A6D97" w:rsidRPr="00D95F82">
              <w:rPr>
                <w:color w:val="EE0000"/>
                <w:sz w:val="23"/>
                <w:szCs w:val="23"/>
              </w:rPr>
              <w:t xml:space="preserve"> procesului </w:t>
            </w:r>
            <w:r w:rsidRPr="00D95F82">
              <w:rPr>
                <w:color w:val="EE0000"/>
                <w:sz w:val="23"/>
                <w:szCs w:val="23"/>
              </w:rPr>
              <w:t>tehnologic de</w:t>
            </w:r>
            <w:r w:rsidRPr="00D95F82">
              <w:rPr>
                <w:color w:val="EE0000"/>
                <w:spacing w:val="1"/>
                <w:sz w:val="23"/>
                <w:szCs w:val="23"/>
              </w:rPr>
              <w:t xml:space="preserve"> </w:t>
            </w:r>
            <w:r w:rsidR="00AD58CA" w:rsidRPr="00D95F82">
              <w:rPr>
                <w:color w:val="EE0000"/>
                <w:spacing w:val="1"/>
                <w:sz w:val="23"/>
                <w:szCs w:val="23"/>
              </w:rPr>
              <w:t>fermentare</w:t>
            </w:r>
            <w:r w:rsidR="00D95F82" w:rsidRPr="00D95F82">
              <w:rPr>
                <w:color w:val="EE0000"/>
                <w:spacing w:val="1"/>
                <w:sz w:val="23"/>
                <w:szCs w:val="23"/>
              </w:rPr>
              <w:t xml:space="preserve"> secundară,</w:t>
            </w:r>
            <w:r w:rsidR="00AD58CA" w:rsidRPr="00D95F82">
              <w:rPr>
                <w:color w:val="EE0000"/>
                <w:spacing w:val="1"/>
                <w:sz w:val="23"/>
                <w:szCs w:val="23"/>
              </w:rPr>
              <w:t xml:space="preserve"> </w:t>
            </w:r>
            <w:r w:rsidR="00AD58CA" w:rsidRPr="00BF76A2">
              <w:rPr>
                <w:color w:val="ED0000"/>
                <w:sz w:val="23"/>
                <w:szCs w:val="23"/>
              </w:rPr>
              <w:t xml:space="preserve">inclusiv </w:t>
            </w:r>
            <w:r w:rsidR="00D95F82">
              <w:rPr>
                <w:color w:val="ED0000"/>
                <w:sz w:val="23"/>
                <w:szCs w:val="23"/>
              </w:rPr>
              <w:t xml:space="preserve">cu </w:t>
            </w:r>
            <w:r w:rsidR="00AD58CA" w:rsidRPr="00BF76A2">
              <w:rPr>
                <w:color w:val="ED0000"/>
                <w:sz w:val="23"/>
                <w:szCs w:val="23"/>
              </w:rPr>
              <w:t>învechirea în exploatația producătoare</w:t>
            </w:r>
            <w:r w:rsidRPr="00BF76A2">
              <w:rPr>
                <w:spacing w:val="1"/>
                <w:sz w:val="23"/>
                <w:szCs w:val="23"/>
              </w:rPr>
              <w:t xml:space="preserve">, </w:t>
            </w:r>
            <w:r w:rsidRPr="000E4F67">
              <w:rPr>
                <w:sz w:val="24"/>
                <w:szCs w:val="24"/>
              </w:rPr>
              <w:t>pentru</w:t>
            </w:r>
            <w:r w:rsidR="00E068C7" w:rsidRPr="00BF76A2">
              <w:rPr>
                <w:sz w:val="23"/>
                <w:szCs w:val="23"/>
              </w:rPr>
              <w:t>:</w:t>
            </w:r>
          </w:p>
          <w:p w14:paraId="4FB8A46D" w14:textId="4C623DA1" w:rsidR="008D0E0A" w:rsidRPr="002F05DC" w:rsidRDefault="00E068C7" w:rsidP="00AD58CA">
            <w:pPr>
              <w:pStyle w:val="TableParagraph"/>
              <w:ind w:left="107"/>
              <w:rPr>
                <w:color w:val="ED0000"/>
                <w:sz w:val="24"/>
              </w:rPr>
            </w:pPr>
            <w:r w:rsidRPr="002F05DC">
              <w:rPr>
                <w:color w:val="ED0000"/>
                <w:sz w:val="24"/>
              </w:rPr>
              <w:t>1)</w:t>
            </w:r>
            <w:r w:rsidR="008D0E0A" w:rsidRPr="002F05DC">
              <w:rPr>
                <w:color w:val="ED0000"/>
                <w:sz w:val="24"/>
              </w:rPr>
              <w:t xml:space="preserve"> vinul </w:t>
            </w:r>
            <w:r w:rsidR="008D0E0A" w:rsidRPr="002F05DC">
              <w:rPr>
                <w:color w:val="ED0000"/>
                <w:spacing w:val="-58"/>
                <w:sz w:val="24"/>
              </w:rPr>
              <w:t xml:space="preserve"> </w:t>
            </w:r>
            <w:r w:rsidR="008D0E0A" w:rsidRPr="002F05DC">
              <w:rPr>
                <w:color w:val="ED0000"/>
                <w:sz w:val="24"/>
              </w:rPr>
              <w:t>spumant</w:t>
            </w:r>
            <w:r w:rsidR="008D0E0A" w:rsidRPr="002F05DC">
              <w:rPr>
                <w:color w:val="ED0000"/>
                <w:spacing w:val="-1"/>
                <w:sz w:val="24"/>
              </w:rPr>
              <w:t xml:space="preserve"> </w:t>
            </w:r>
            <w:r w:rsidR="008D0E0A" w:rsidRPr="002F05DC">
              <w:rPr>
                <w:color w:val="ED0000"/>
                <w:sz w:val="24"/>
              </w:rPr>
              <w:t>de calitate:</w:t>
            </w:r>
          </w:p>
          <w:p w14:paraId="607D4037" w14:textId="2720A412" w:rsidR="008D0E0A" w:rsidRPr="002F05DC" w:rsidRDefault="008D0E0A" w:rsidP="00E068C7">
            <w:pPr>
              <w:pStyle w:val="TableParagraph"/>
              <w:tabs>
                <w:tab w:val="left" w:pos="3264"/>
              </w:tabs>
              <w:spacing w:line="270" w:lineRule="atLeast"/>
              <w:ind w:left="276" w:hanging="142"/>
              <w:rPr>
                <w:color w:val="ED0000"/>
                <w:sz w:val="24"/>
              </w:rPr>
            </w:pPr>
            <w:r w:rsidRPr="002F05DC">
              <w:rPr>
                <w:color w:val="ED0000"/>
                <w:spacing w:val="-1"/>
                <w:sz w:val="24"/>
              </w:rPr>
              <w:t>-</w:t>
            </w:r>
            <w:r w:rsidRPr="002F05DC">
              <w:rPr>
                <w:color w:val="ED0000"/>
                <w:spacing w:val="-41"/>
                <w:sz w:val="24"/>
              </w:rPr>
              <w:t xml:space="preserve"> </w:t>
            </w:r>
            <w:r w:rsidRPr="002F05DC">
              <w:rPr>
                <w:color w:val="ED0000"/>
                <w:spacing w:val="-1"/>
                <w:sz w:val="24"/>
              </w:rPr>
              <w:t>6</w:t>
            </w:r>
            <w:r w:rsidRPr="002F05DC">
              <w:rPr>
                <w:color w:val="ED0000"/>
                <w:spacing w:val="2"/>
                <w:sz w:val="24"/>
              </w:rPr>
              <w:t xml:space="preserve"> </w:t>
            </w:r>
            <w:r w:rsidRPr="002F05DC">
              <w:rPr>
                <w:color w:val="ED0000"/>
                <w:spacing w:val="-1"/>
                <w:sz w:val="24"/>
              </w:rPr>
              <w:t>luni</w:t>
            </w:r>
            <w:r w:rsidRPr="002F05DC">
              <w:rPr>
                <w:color w:val="ED0000"/>
                <w:spacing w:val="1"/>
                <w:sz w:val="24"/>
              </w:rPr>
              <w:t xml:space="preserve"> </w:t>
            </w:r>
            <w:r w:rsidRPr="002F05DC">
              <w:rPr>
                <w:color w:val="ED0000"/>
                <w:spacing w:val="-1"/>
                <w:sz w:val="24"/>
              </w:rPr>
              <w:t>–</w:t>
            </w:r>
            <w:r w:rsidRPr="002F05DC">
              <w:rPr>
                <w:color w:val="ED0000"/>
                <w:spacing w:val="2"/>
                <w:sz w:val="24"/>
              </w:rPr>
              <w:t xml:space="preserve"> </w:t>
            </w:r>
            <w:r w:rsidRPr="002F05DC">
              <w:rPr>
                <w:color w:val="ED0000"/>
                <w:spacing w:val="-1"/>
                <w:sz w:val="24"/>
              </w:rPr>
              <w:t>pentru</w:t>
            </w:r>
            <w:r w:rsidRPr="002F05DC">
              <w:rPr>
                <w:color w:val="ED0000"/>
                <w:spacing w:val="2"/>
                <w:sz w:val="24"/>
              </w:rPr>
              <w:t xml:space="preserve"> </w:t>
            </w:r>
            <w:r w:rsidRPr="002F05DC">
              <w:rPr>
                <w:color w:val="ED0000"/>
                <w:spacing w:val="-1"/>
                <w:sz w:val="24"/>
              </w:rPr>
              <w:t>fermentarea</w:t>
            </w:r>
            <w:r w:rsidR="00AD58CA" w:rsidRPr="002F05DC">
              <w:rPr>
                <w:color w:val="ED0000"/>
                <w:spacing w:val="-1"/>
                <w:sz w:val="24"/>
              </w:rPr>
              <w:t xml:space="preserve"> s</w:t>
            </w:r>
            <w:r w:rsidRPr="002F05DC">
              <w:rPr>
                <w:color w:val="ED0000"/>
                <w:sz w:val="24"/>
              </w:rPr>
              <w:t xml:space="preserve">ecundară </w:t>
            </w:r>
            <w:r w:rsidR="00AD58CA" w:rsidRPr="002F05DC">
              <w:rPr>
                <w:color w:val="ED0000"/>
                <w:sz w:val="24"/>
              </w:rPr>
              <w:t>în recipiente închise</w:t>
            </w:r>
            <w:r w:rsidR="00E068C7" w:rsidRPr="002F05DC">
              <w:rPr>
                <w:color w:val="ED0000"/>
                <w:sz w:val="24"/>
              </w:rPr>
              <w:t>,</w:t>
            </w:r>
            <w:r w:rsidR="00AD58CA" w:rsidRPr="002F05DC">
              <w:rPr>
                <w:color w:val="ED0000"/>
                <w:sz w:val="24"/>
              </w:rPr>
              <w:t xml:space="preserve"> din care durata fermentării și menținerii pe drojdie </w:t>
            </w:r>
            <w:r w:rsidR="00E068C7" w:rsidRPr="002F05DC">
              <w:rPr>
                <w:color w:val="ED0000"/>
                <w:sz w:val="24"/>
              </w:rPr>
              <w:t xml:space="preserve">în recipientele cu agitatoare este </w:t>
            </w:r>
            <w:r w:rsidR="00AD58CA" w:rsidRPr="002F05DC">
              <w:rPr>
                <w:color w:val="ED0000"/>
                <w:sz w:val="24"/>
              </w:rPr>
              <w:t>de cel puțin 30 zile</w:t>
            </w:r>
            <w:r w:rsidRPr="002F05DC">
              <w:rPr>
                <w:color w:val="ED0000"/>
                <w:sz w:val="24"/>
              </w:rPr>
              <w:t>?</w:t>
            </w:r>
          </w:p>
          <w:p w14:paraId="79E2FE43" w14:textId="77777777" w:rsidR="008D0E0A" w:rsidRPr="002F05DC" w:rsidRDefault="008D0E0A" w:rsidP="00E068C7">
            <w:pPr>
              <w:pStyle w:val="TableParagraph"/>
              <w:numPr>
                <w:ilvl w:val="0"/>
                <w:numId w:val="10"/>
              </w:numPr>
              <w:tabs>
                <w:tab w:val="left" w:pos="295"/>
              </w:tabs>
              <w:ind w:right="157" w:hanging="142"/>
              <w:rPr>
                <w:color w:val="ED0000"/>
                <w:sz w:val="24"/>
              </w:rPr>
            </w:pPr>
            <w:r w:rsidRPr="002F05DC">
              <w:rPr>
                <w:color w:val="ED0000"/>
                <w:sz w:val="24"/>
              </w:rPr>
              <w:t>9 luni – pentru fermentarea</w:t>
            </w:r>
            <w:r w:rsidRPr="002F05DC">
              <w:rPr>
                <w:color w:val="ED0000"/>
                <w:spacing w:val="-57"/>
                <w:sz w:val="24"/>
              </w:rPr>
              <w:t xml:space="preserve"> </w:t>
            </w:r>
            <w:r w:rsidRPr="002F05DC">
              <w:rPr>
                <w:color w:val="ED0000"/>
                <w:sz w:val="24"/>
              </w:rPr>
              <w:t>secundară</w:t>
            </w:r>
            <w:r w:rsidRPr="002F05DC">
              <w:rPr>
                <w:color w:val="ED0000"/>
                <w:spacing w:val="-2"/>
                <w:sz w:val="24"/>
              </w:rPr>
              <w:t xml:space="preserve"> </w:t>
            </w:r>
            <w:r w:rsidRPr="002F05DC">
              <w:rPr>
                <w:color w:val="ED0000"/>
                <w:sz w:val="24"/>
              </w:rPr>
              <w:t>în</w:t>
            </w:r>
            <w:r w:rsidRPr="002F05DC">
              <w:rPr>
                <w:color w:val="ED0000"/>
                <w:spacing w:val="-1"/>
                <w:sz w:val="24"/>
              </w:rPr>
              <w:t xml:space="preserve"> </w:t>
            </w:r>
            <w:r w:rsidRPr="002F05DC">
              <w:rPr>
                <w:color w:val="ED0000"/>
                <w:sz w:val="24"/>
              </w:rPr>
              <w:t>sticle</w:t>
            </w:r>
            <w:r w:rsidR="00E068C7" w:rsidRPr="002F05DC">
              <w:rPr>
                <w:color w:val="ED0000"/>
                <w:sz w:val="24"/>
              </w:rPr>
              <w:t>,</w:t>
            </w:r>
            <w:r w:rsidRPr="002F05DC">
              <w:rPr>
                <w:color w:val="ED0000"/>
                <w:sz w:val="24"/>
              </w:rPr>
              <w:t xml:space="preserve"> </w:t>
            </w:r>
            <w:r w:rsidR="00E068C7" w:rsidRPr="002F05DC">
              <w:rPr>
                <w:color w:val="ED0000"/>
                <w:sz w:val="24"/>
              </w:rPr>
              <w:t>din care durata fermentării și menținerii pe drojdie de cel puțin 90 zile</w:t>
            </w:r>
            <w:r w:rsidRPr="002F05DC">
              <w:rPr>
                <w:color w:val="ED0000"/>
                <w:sz w:val="24"/>
              </w:rPr>
              <w:t>?</w:t>
            </w:r>
          </w:p>
          <w:p w14:paraId="7988C229" w14:textId="0FAA0385" w:rsidR="00E068C7" w:rsidRPr="004D31E9" w:rsidRDefault="00E068C7" w:rsidP="002F05DC">
            <w:pPr>
              <w:pStyle w:val="TableParagraph"/>
              <w:tabs>
                <w:tab w:val="left" w:pos="295"/>
              </w:tabs>
              <w:ind w:left="276" w:right="157" w:hanging="144"/>
              <w:rPr>
                <w:sz w:val="24"/>
              </w:rPr>
            </w:pPr>
            <w:r w:rsidRPr="002F05DC">
              <w:rPr>
                <w:color w:val="ED0000"/>
                <w:sz w:val="24"/>
              </w:rPr>
              <w:t xml:space="preserve">2) vinul spumant de calitate de tip aromat </w:t>
            </w:r>
            <w:r w:rsidR="002F05DC">
              <w:rPr>
                <w:color w:val="ED0000"/>
                <w:sz w:val="24"/>
              </w:rPr>
              <w:t xml:space="preserve">de </w:t>
            </w:r>
            <w:r w:rsidRPr="002F05DC">
              <w:rPr>
                <w:color w:val="ED0000"/>
                <w:sz w:val="24"/>
              </w:rPr>
              <w:t>cel puțin o lună?</w:t>
            </w:r>
          </w:p>
        </w:tc>
        <w:tc>
          <w:tcPr>
            <w:tcW w:w="2101" w:type="dxa"/>
          </w:tcPr>
          <w:p w14:paraId="6862A7BE" w14:textId="307F247B" w:rsidR="008D0E0A" w:rsidRPr="005C3268" w:rsidRDefault="008D0E0A" w:rsidP="008D0E0A">
            <w:pPr>
              <w:pStyle w:val="TableParagraph"/>
              <w:ind w:left="107"/>
            </w:pPr>
            <w:r w:rsidRPr="002F05DC">
              <w:rPr>
                <w:color w:val="ED0000"/>
              </w:rPr>
              <w:t xml:space="preserve">Pct. </w:t>
            </w:r>
            <w:r w:rsidR="00E068C7" w:rsidRPr="002F05DC">
              <w:rPr>
                <w:color w:val="ED0000"/>
              </w:rPr>
              <w:t xml:space="preserve">2.5-2.6.2, </w:t>
            </w:r>
            <w:r w:rsidR="00F61C47" w:rsidRPr="002F05DC">
              <w:rPr>
                <w:color w:val="ED0000"/>
              </w:rPr>
              <w:t>3.4</w:t>
            </w:r>
            <w:r w:rsidR="00E068C7" w:rsidRPr="002F05DC">
              <w:rPr>
                <w:color w:val="ED0000"/>
              </w:rPr>
              <w:t xml:space="preserve"> </w:t>
            </w:r>
            <w:r w:rsidRPr="002F05DC">
              <w:rPr>
                <w:color w:val="ED0000"/>
              </w:rPr>
              <w:t xml:space="preserve">din </w:t>
            </w:r>
            <w:r w:rsidR="00F61C47" w:rsidRPr="002F05DC">
              <w:rPr>
                <w:color w:val="ED0000"/>
              </w:rPr>
              <w:t xml:space="preserve">anexa nr.3 la </w:t>
            </w:r>
            <w:r w:rsidRPr="002F05DC">
              <w:rPr>
                <w:color w:val="ED0000"/>
              </w:rPr>
              <w:t xml:space="preserve">Regulamentul  aprobat prin HG nr. </w:t>
            </w:r>
            <w:r w:rsidR="00F61C47" w:rsidRPr="002F05DC">
              <w:rPr>
                <w:color w:val="ED0000"/>
              </w:rPr>
              <w:t>775</w:t>
            </w:r>
            <w:r w:rsidRPr="002F05DC">
              <w:rPr>
                <w:color w:val="ED0000"/>
              </w:rPr>
              <w:t>/20</w:t>
            </w:r>
            <w:r w:rsidR="00F61C47" w:rsidRPr="002F05DC">
              <w:rPr>
                <w:color w:val="ED0000"/>
              </w:rPr>
              <w:t>24</w:t>
            </w:r>
          </w:p>
        </w:tc>
        <w:tc>
          <w:tcPr>
            <w:tcW w:w="567" w:type="dxa"/>
          </w:tcPr>
          <w:p w14:paraId="2BCA1936" w14:textId="77777777" w:rsidR="008D0E0A" w:rsidRPr="007D7D06" w:rsidRDefault="008D0E0A" w:rsidP="008D0E0A">
            <w:pPr>
              <w:pStyle w:val="TableParagraph"/>
            </w:pPr>
          </w:p>
        </w:tc>
        <w:tc>
          <w:tcPr>
            <w:tcW w:w="566" w:type="dxa"/>
          </w:tcPr>
          <w:p w14:paraId="033609C2" w14:textId="77777777" w:rsidR="008D0E0A" w:rsidRPr="007D7D06" w:rsidRDefault="008D0E0A" w:rsidP="008D0E0A">
            <w:pPr>
              <w:pStyle w:val="TableParagraph"/>
            </w:pPr>
          </w:p>
        </w:tc>
        <w:tc>
          <w:tcPr>
            <w:tcW w:w="709" w:type="dxa"/>
          </w:tcPr>
          <w:p w14:paraId="4B21027C" w14:textId="77777777" w:rsidR="008D0E0A" w:rsidRPr="007D7D06" w:rsidRDefault="008D0E0A" w:rsidP="008D0E0A">
            <w:pPr>
              <w:pStyle w:val="TableParagraph"/>
            </w:pPr>
          </w:p>
        </w:tc>
        <w:tc>
          <w:tcPr>
            <w:tcW w:w="1275" w:type="dxa"/>
          </w:tcPr>
          <w:p w14:paraId="4C6932EE" w14:textId="77777777" w:rsidR="008D0E0A" w:rsidRPr="007D7D06" w:rsidRDefault="008D0E0A" w:rsidP="008D0E0A">
            <w:pPr>
              <w:pStyle w:val="TableParagraph"/>
            </w:pPr>
          </w:p>
        </w:tc>
        <w:tc>
          <w:tcPr>
            <w:tcW w:w="501" w:type="dxa"/>
            <w:vAlign w:val="center"/>
          </w:tcPr>
          <w:p w14:paraId="4BA857CA" w14:textId="77777777" w:rsidR="008D0E0A" w:rsidRPr="007D7D06" w:rsidRDefault="008D0E0A" w:rsidP="008A6D97">
            <w:pPr>
              <w:pStyle w:val="TableParagraph"/>
              <w:ind w:left="111"/>
              <w:jc w:val="center"/>
              <w:rPr>
                <w:sz w:val="24"/>
              </w:rPr>
            </w:pPr>
            <w:r w:rsidRPr="007D7D06">
              <w:rPr>
                <w:sz w:val="24"/>
              </w:rPr>
              <w:t>20</w:t>
            </w:r>
          </w:p>
        </w:tc>
      </w:tr>
      <w:tr w:rsidR="00A96BD1" w:rsidRPr="00A96BD1" w14:paraId="046F0695" w14:textId="77777777" w:rsidTr="00A86607">
        <w:trPr>
          <w:trHeight w:val="2146"/>
        </w:trPr>
        <w:tc>
          <w:tcPr>
            <w:tcW w:w="509" w:type="dxa"/>
            <w:vAlign w:val="center"/>
          </w:tcPr>
          <w:p w14:paraId="2430220C" w14:textId="77777777" w:rsidR="00A6708B" w:rsidRPr="00A96BD1" w:rsidRDefault="00A6708B" w:rsidP="008D0E0A">
            <w:pPr>
              <w:pStyle w:val="TableParagraph"/>
              <w:numPr>
                <w:ilvl w:val="0"/>
                <w:numId w:val="15"/>
              </w:numPr>
              <w:tabs>
                <w:tab w:val="left" w:pos="371"/>
              </w:tabs>
              <w:spacing w:line="269" w:lineRule="exact"/>
              <w:ind w:hanging="632"/>
              <w:rPr>
                <w:color w:val="ED0000"/>
                <w:sz w:val="24"/>
              </w:rPr>
            </w:pPr>
          </w:p>
        </w:tc>
        <w:tc>
          <w:tcPr>
            <w:tcW w:w="3969" w:type="dxa"/>
          </w:tcPr>
          <w:p w14:paraId="500E7E57" w14:textId="77777777" w:rsidR="00A96BD1" w:rsidRPr="00D95F82" w:rsidRDefault="00A6708B" w:rsidP="00D95F82">
            <w:pPr>
              <w:pStyle w:val="TableParagraph"/>
              <w:ind w:left="137"/>
              <w:rPr>
                <w:color w:val="ED0000"/>
                <w:sz w:val="24"/>
                <w:szCs w:val="24"/>
              </w:rPr>
            </w:pPr>
            <w:r w:rsidRPr="00D95F82">
              <w:rPr>
                <w:color w:val="ED0000"/>
                <w:sz w:val="24"/>
                <w:szCs w:val="24"/>
              </w:rPr>
              <w:t>Este respectată cerința de fabricare a</w:t>
            </w:r>
            <w:r w:rsidR="00A96BD1" w:rsidRPr="00D95F82">
              <w:rPr>
                <w:color w:val="ED0000"/>
                <w:sz w:val="24"/>
                <w:szCs w:val="24"/>
              </w:rPr>
              <w:t xml:space="preserve"> </w:t>
            </w:r>
            <w:r w:rsidRPr="00D95F82">
              <w:rPr>
                <w:color w:val="ED0000"/>
                <w:sz w:val="24"/>
                <w:szCs w:val="24"/>
              </w:rPr>
              <w:t>vinului spumant de calitate de tip aromat prin</w:t>
            </w:r>
            <w:r w:rsidR="00A96BD1" w:rsidRPr="00D95F82">
              <w:rPr>
                <w:color w:val="ED0000"/>
                <w:sz w:val="24"/>
                <w:szCs w:val="24"/>
              </w:rPr>
              <w:t>:</w:t>
            </w:r>
          </w:p>
          <w:p w14:paraId="3377727D" w14:textId="37293065" w:rsidR="00A6708B" w:rsidRPr="00D95F82" w:rsidRDefault="00A96BD1" w:rsidP="00A96BD1">
            <w:pPr>
              <w:pStyle w:val="TableParagraph"/>
              <w:ind w:left="107"/>
              <w:rPr>
                <w:color w:val="ED0000"/>
                <w:sz w:val="24"/>
                <w:szCs w:val="24"/>
              </w:rPr>
            </w:pPr>
            <w:r w:rsidRPr="00D95F82">
              <w:rPr>
                <w:color w:val="ED0000"/>
                <w:sz w:val="24"/>
                <w:szCs w:val="24"/>
              </w:rPr>
              <w:t>-</w:t>
            </w:r>
            <w:r w:rsidR="00A6708B" w:rsidRPr="00D95F82">
              <w:rPr>
                <w:color w:val="ED0000"/>
                <w:sz w:val="24"/>
                <w:szCs w:val="24"/>
              </w:rPr>
              <w:t xml:space="preserve"> utilizarea în producția de vin de bază </w:t>
            </w:r>
            <w:r w:rsidRPr="00D95F82">
              <w:rPr>
                <w:color w:val="ED0000"/>
                <w:sz w:val="24"/>
                <w:szCs w:val="24"/>
              </w:rPr>
              <w:t xml:space="preserve">exclusiv </w:t>
            </w:r>
            <w:r w:rsidR="00A6708B" w:rsidRPr="00D95F82">
              <w:rPr>
                <w:color w:val="ED0000"/>
                <w:sz w:val="24"/>
                <w:szCs w:val="24"/>
              </w:rPr>
              <w:t>a mustului de struguri proaspăt sau a mustului de struguri parțial fermentat?</w:t>
            </w:r>
          </w:p>
          <w:p w14:paraId="6596DC28" w14:textId="718B8CE7" w:rsidR="00A6708B" w:rsidRPr="00D95F82" w:rsidRDefault="00A6708B" w:rsidP="00D95F82">
            <w:pPr>
              <w:pStyle w:val="TableParagraph"/>
              <w:ind w:left="137"/>
              <w:rPr>
                <w:color w:val="ED0000"/>
                <w:sz w:val="24"/>
                <w:szCs w:val="24"/>
              </w:rPr>
            </w:pPr>
            <w:r w:rsidRPr="00D95F82">
              <w:rPr>
                <w:color w:val="ED0000"/>
                <w:sz w:val="24"/>
                <w:szCs w:val="24"/>
              </w:rPr>
              <w:t xml:space="preserve">- </w:t>
            </w:r>
            <w:r w:rsidR="00A96BD1" w:rsidRPr="00D95F82">
              <w:rPr>
                <w:color w:val="ED0000"/>
                <w:sz w:val="24"/>
                <w:szCs w:val="24"/>
              </w:rPr>
              <w:t>interzicerea utilizării licorii de expediție?</w:t>
            </w:r>
          </w:p>
        </w:tc>
        <w:tc>
          <w:tcPr>
            <w:tcW w:w="2101" w:type="dxa"/>
          </w:tcPr>
          <w:p w14:paraId="171942DB" w14:textId="45205FB5" w:rsidR="00A6708B" w:rsidRPr="00D95F82" w:rsidRDefault="00A96BD1" w:rsidP="008D0E0A">
            <w:pPr>
              <w:pStyle w:val="TableParagraph"/>
              <w:ind w:left="107"/>
              <w:rPr>
                <w:color w:val="ED0000"/>
                <w:sz w:val="24"/>
                <w:szCs w:val="24"/>
              </w:rPr>
            </w:pPr>
            <w:r w:rsidRPr="00D95F82">
              <w:rPr>
                <w:color w:val="ED0000"/>
                <w:sz w:val="24"/>
                <w:szCs w:val="24"/>
              </w:rPr>
              <w:t>Pct. 3.1-3.3 din Regulamentul aprobat prin H</w:t>
            </w:r>
            <w:r w:rsidR="00A74BD7" w:rsidRPr="00D95F82">
              <w:rPr>
                <w:color w:val="ED0000"/>
                <w:sz w:val="24"/>
                <w:szCs w:val="24"/>
              </w:rPr>
              <w:t>G</w:t>
            </w:r>
            <w:r w:rsidRPr="00D95F82">
              <w:rPr>
                <w:color w:val="ED0000"/>
                <w:sz w:val="24"/>
                <w:szCs w:val="24"/>
              </w:rPr>
              <w:t xml:space="preserve"> nr. 775/2024</w:t>
            </w:r>
            <w:r w:rsidR="00A74BD7" w:rsidRPr="00D95F82">
              <w:rPr>
                <w:color w:val="ED0000"/>
                <w:sz w:val="24"/>
                <w:szCs w:val="24"/>
              </w:rPr>
              <w:t>,</w:t>
            </w:r>
          </w:p>
          <w:p w14:paraId="6788D467" w14:textId="750F62AF" w:rsidR="00A74BD7" w:rsidRPr="00D95F82" w:rsidRDefault="00A74BD7" w:rsidP="008D0E0A">
            <w:pPr>
              <w:pStyle w:val="TableParagraph"/>
              <w:ind w:left="107"/>
              <w:rPr>
                <w:color w:val="ED0000"/>
                <w:sz w:val="24"/>
                <w:szCs w:val="24"/>
              </w:rPr>
            </w:pPr>
            <w:r w:rsidRPr="00D95F82">
              <w:rPr>
                <w:color w:val="ED0000"/>
                <w:sz w:val="24"/>
                <w:szCs w:val="24"/>
              </w:rPr>
              <w:t>pct. 4-5 din anexa nr. 4 la Regulamentul aprobat prin HG nr 356/2015</w:t>
            </w:r>
          </w:p>
        </w:tc>
        <w:tc>
          <w:tcPr>
            <w:tcW w:w="567" w:type="dxa"/>
          </w:tcPr>
          <w:p w14:paraId="07496683" w14:textId="77777777" w:rsidR="00A6708B" w:rsidRPr="00A96BD1" w:rsidRDefault="00A6708B" w:rsidP="008D0E0A">
            <w:pPr>
              <w:pStyle w:val="TableParagraph"/>
              <w:rPr>
                <w:color w:val="ED0000"/>
              </w:rPr>
            </w:pPr>
          </w:p>
        </w:tc>
        <w:tc>
          <w:tcPr>
            <w:tcW w:w="566" w:type="dxa"/>
          </w:tcPr>
          <w:p w14:paraId="25EE6311" w14:textId="77777777" w:rsidR="00A6708B" w:rsidRPr="00A96BD1" w:rsidRDefault="00A6708B" w:rsidP="008D0E0A">
            <w:pPr>
              <w:pStyle w:val="TableParagraph"/>
              <w:rPr>
                <w:color w:val="ED0000"/>
              </w:rPr>
            </w:pPr>
          </w:p>
        </w:tc>
        <w:tc>
          <w:tcPr>
            <w:tcW w:w="709" w:type="dxa"/>
          </w:tcPr>
          <w:p w14:paraId="455B54D9" w14:textId="77777777" w:rsidR="00A6708B" w:rsidRPr="00A96BD1" w:rsidRDefault="00A6708B" w:rsidP="008D0E0A">
            <w:pPr>
              <w:pStyle w:val="TableParagraph"/>
              <w:rPr>
                <w:color w:val="ED0000"/>
              </w:rPr>
            </w:pPr>
          </w:p>
        </w:tc>
        <w:tc>
          <w:tcPr>
            <w:tcW w:w="1275" w:type="dxa"/>
          </w:tcPr>
          <w:p w14:paraId="5BD2E238" w14:textId="77777777" w:rsidR="00A6708B" w:rsidRPr="00A96BD1" w:rsidRDefault="00A6708B" w:rsidP="008D0E0A">
            <w:pPr>
              <w:pStyle w:val="TableParagraph"/>
              <w:rPr>
                <w:color w:val="ED0000"/>
              </w:rPr>
            </w:pPr>
          </w:p>
        </w:tc>
        <w:tc>
          <w:tcPr>
            <w:tcW w:w="501" w:type="dxa"/>
            <w:vAlign w:val="center"/>
          </w:tcPr>
          <w:p w14:paraId="443D72EF" w14:textId="583DC8D4" w:rsidR="00A6708B" w:rsidRPr="00A96BD1" w:rsidRDefault="00A74BD7" w:rsidP="008A6D97">
            <w:pPr>
              <w:pStyle w:val="TableParagraph"/>
              <w:ind w:left="111"/>
              <w:jc w:val="center"/>
              <w:rPr>
                <w:color w:val="ED0000"/>
                <w:sz w:val="24"/>
              </w:rPr>
            </w:pPr>
            <w:r>
              <w:rPr>
                <w:color w:val="ED0000"/>
                <w:sz w:val="24"/>
              </w:rPr>
              <w:t>12</w:t>
            </w:r>
          </w:p>
        </w:tc>
      </w:tr>
      <w:tr w:rsidR="008D0E0A" w:rsidRPr="007D7D06" w14:paraId="61BF39D2" w14:textId="77777777" w:rsidTr="00A86607">
        <w:trPr>
          <w:trHeight w:val="1103"/>
        </w:trPr>
        <w:tc>
          <w:tcPr>
            <w:tcW w:w="509" w:type="dxa"/>
            <w:vAlign w:val="center"/>
          </w:tcPr>
          <w:p w14:paraId="1D1A72B9" w14:textId="7555FE79" w:rsidR="008D0E0A" w:rsidRPr="007D7D06" w:rsidRDefault="008D0E0A" w:rsidP="008D0E0A">
            <w:pPr>
              <w:pStyle w:val="TableParagraph"/>
              <w:numPr>
                <w:ilvl w:val="0"/>
                <w:numId w:val="15"/>
              </w:numPr>
              <w:tabs>
                <w:tab w:val="left" w:pos="371"/>
              </w:tabs>
              <w:spacing w:line="269" w:lineRule="exact"/>
              <w:ind w:hanging="632"/>
              <w:rPr>
                <w:sz w:val="24"/>
              </w:rPr>
            </w:pPr>
          </w:p>
        </w:tc>
        <w:tc>
          <w:tcPr>
            <w:tcW w:w="3969" w:type="dxa"/>
          </w:tcPr>
          <w:p w14:paraId="1AAFE599" w14:textId="76305F94" w:rsidR="008D0E0A" w:rsidRPr="001C127E" w:rsidRDefault="00F61C47" w:rsidP="008D0E0A">
            <w:pPr>
              <w:pStyle w:val="TableParagraph"/>
              <w:ind w:left="107"/>
              <w:rPr>
                <w:color w:val="ED0000"/>
                <w:sz w:val="24"/>
              </w:rPr>
            </w:pPr>
            <w:r w:rsidRPr="001C127E">
              <w:rPr>
                <w:color w:val="ED0000"/>
                <w:sz w:val="24"/>
              </w:rPr>
              <w:t>Vinul</w:t>
            </w:r>
            <w:r w:rsidRPr="001C127E">
              <w:rPr>
                <w:color w:val="ED0000"/>
                <w:spacing w:val="-4"/>
                <w:sz w:val="24"/>
              </w:rPr>
              <w:t xml:space="preserve"> </w:t>
            </w:r>
            <w:r w:rsidRPr="001C127E">
              <w:rPr>
                <w:color w:val="ED0000"/>
                <w:sz w:val="24"/>
              </w:rPr>
              <w:t>spumant</w:t>
            </w:r>
            <w:r w:rsidRPr="001C127E">
              <w:rPr>
                <w:color w:val="ED0000"/>
                <w:spacing w:val="-4"/>
                <w:sz w:val="24"/>
              </w:rPr>
              <w:t xml:space="preserve"> de calitate </w:t>
            </w:r>
            <w:r w:rsidRPr="001C127E">
              <w:rPr>
                <w:color w:val="ED0000"/>
                <w:sz w:val="24"/>
              </w:rPr>
              <w:t>de</w:t>
            </w:r>
            <w:r w:rsidRPr="001C127E">
              <w:rPr>
                <w:color w:val="ED0000"/>
                <w:spacing w:val="-4"/>
                <w:sz w:val="24"/>
              </w:rPr>
              <w:t xml:space="preserve"> </w:t>
            </w:r>
            <w:r w:rsidRPr="001C127E">
              <w:rPr>
                <w:color w:val="ED0000"/>
                <w:sz w:val="24"/>
              </w:rPr>
              <w:t>tip</w:t>
            </w:r>
            <w:r w:rsidRPr="001C127E">
              <w:rPr>
                <w:color w:val="ED0000"/>
                <w:spacing w:val="-4"/>
                <w:sz w:val="24"/>
              </w:rPr>
              <w:t xml:space="preserve"> </w:t>
            </w:r>
            <w:r w:rsidRPr="001C127E">
              <w:rPr>
                <w:color w:val="ED0000"/>
                <w:sz w:val="24"/>
              </w:rPr>
              <w:t xml:space="preserve">aromat este fabricat </w:t>
            </w:r>
            <w:r w:rsidR="002F05DC" w:rsidRPr="001C127E">
              <w:rPr>
                <w:color w:val="ED0000"/>
                <w:sz w:val="24"/>
              </w:rPr>
              <w:t>din</w:t>
            </w:r>
            <w:r w:rsidR="008D0E0A" w:rsidRPr="001C127E">
              <w:rPr>
                <w:color w:val="ED0000"/>
                <w:sz w:val="24"/>
              </w:rPr>
              <w:t xml:space="preserve"> soiuri de</w:t>
            </w:r>
            <w:r w:rsidR="008D0E0A" w:rsidRPr="001C127E">
              <w:rPr>
                <w:color w:val="ED0000"/>
                <w:spacing w:val="1"/>
                <w:sz w:val="24"/>
              </w:rPr>
              <w:t xml:space="preserve"> </w:t>
            </w:r>
            <w:r w:rsidR="008D0E0A" w:rsidRPr="001C127E">
              <w:rPr>
                <w:color w:val="ED0000"/>
                <w:sz w:val="24"/>
              </w:rPr>
              <w:t xml:space="preserve">struguri </w:t>
            </w:r>
            <w:r w:rsidR="001C127E" w:rsidRPr="001C127E">
              <w:rPr>
                <w:color w:val="ED0000"/>
                <w:sz w:val="24"/>
              </w:rPr>
              <w:t>admi</w:t>
            </w:r>
            <w:r w:rsidR="001C127E">
              <w:rPr>
                <w:color w:val="ED0000"/>
                <w:sz w:val="24"/>
              </w:rPr>
              <w:t>se</w:t>
            </w:r>
            <w:r w:rsidR="008D0E0A" w:rsidRPr="001C127E">
              <w:rPr>
                <w:color w:val="ED0000"/>
                <w:sz w:val="24"/>
              </w:rPr>
              <w:t>?</w:t>
            </w:r>
            <w:r w:rsidR="0088678C">
              <w:rPr>
                <w:color w:val="ED0000"/>
                <w:sz w:val="24"/>
              </w:rPr>
              <w:t xml:space="preserve"> </w:t>
            </w:r>
            <w:r w:rsidR="0088678C" w:rsidRPr="0088678C">
              <w:rPr>
                <w:i/>
                <w:iCs/>
                <w:color w:val="ED0000"/>
                <w:sz w:val="24"/>
              </w:rPr>
              <w:t xml:space="preserve">(soiurile grupei Muscat, soiurile grupei Traminer, Feteasca Regală, Viorica, </w:t>
            </w:r>
            <w:proofErr w:type="spellStart"/>
            <w:r w:rsidR="0088678C" w:rsidRPr="0088678C">
              <w:rPr>
                <w:i/>
                <w:iCs/>
                <w:color w:val="ED0000"/>
                <w:sz w:val="24"/>
              </w:rPr>
              <w:t>Floricia</w:t>
            </w:r>
            <w:proofErr w:type="spellEnd"/>
            <w:r w:rsidR="0088678C" w:rsidRPr="0088678C">
              <w:rPr>
                <w:i/>
                <w:iCs/>
                <w:color w:val="ED0000"/>
                <w:sz w:val="24"/>
              </w:rPr>
              <w:t>, Legenda)</w:t>
            </w:r>
          </w:p>
        </w:tc>
        <w:tc>
          <w:tcPr>
            <w:tcW w:w="2101" w:type="dxa"/>
          </w:tcPr>
          <w:p w14:paraId="6907CF82" w14:textId="71E9ADA9" w:rsidR="008D0E0A" w:rsidRPr="00686A93" w:rsidRDefault="001C127E" w:rsidP="008D0E0A">
            <w:pPr>
              <w:pStyle w:val="TableParagraph"/>
              <w:ind w:left="107"/>
              <w:rPr>
                <w:color w:val="ED0000"/>
                <w:sz w:val="24"/>
                <w:szCs w:val="24"/>
              </w:rPr>
            </w:pPr>
            <w:r w:rsidRPr="00686A93">
              <w:rPr>
                <w:color w:val="ED0000"/>
                <w:sz w:val="24"/>
                <w:szCs w:val="24"/>
              </w:rPr>
              <w:t xml:space="preserve">Apendicele 4 la anexa nr. 3 </w:t>
            </w:r>
            <w:r w:rsidR="008D0E0A" w:rsidRPr="00686A93">
              <w:rPr>
                <w:color w:val="ED0000"/>
                <w:sz w:val="24"/>
                <w:szCs w:val="24"/>
              </w:rPr>
              <w:t xml:space="preserve">la Regulamentul aprobat prin HG nr. </w:t>
            </w:r>
            <w:r w:rsidRPr="00686A93">
              <w:rPr>
                <w:color w:val="ED0000"/>
                <w:sz w:val="24"/>
                <w:szCs w:val="24"/>
              </w:rPr>
              <w:t>775</w:t>
            </w:r>
            <w:r w:rsidR="008D0E0A" w:rsidRPr="00686A93">
              <w:rPr>
                <w:color w:val="ED0000"/>
                <w:sz w:val="24"/>
                <w:szCs w:val="24"/>
              </w:rPr>
              <w:t>/20</w:t>
            </w:r>
            <w:r w:rsidRPr="00686A93">
              <w:rPr>
                <w:color w:val="ED0000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14:paraId="6BB09F84" w14:textId="77777777" w:rsidR="008D0E0A" w:rsidRPr="007D7D06" w:rsidRDefault="008D0E0A" w:rsidP="008D0E0A">
            <w:pPr>
              <w:pStyle w:val="TableParagraph"/>
            </w:pPr>
          </w:p>
        </w:tc>
        <w:tc>
          <w:tcPr>
            <w:tcW w:w="566" w:type="dxa"/>
          </w:tcPr>
          <w:p w14:paraId="71E47D5E" w14:textId="77777777" w:rsidR="008D0E0A" w:rsidRPr="007D7D06" w:rsidRDefault="008D0E0A" w:rsidP="008D0E0A">
            <w:pPr>
              <w:pStyle w:val="TableParagraph"/>
            </w:pPr>
          </w:p>
        </w:tc>
        <w:tc>
          <w:tcPr>
            <w:tcW w:w="709" w:type="dxa"/>
          </w:tcPr>
          <w:p w14:paraId="65AA6712" w14:textId="77777777" w:rsidR="008D0E0A" w:rsidRPr="007D7D06" w:rsidRDefault="008D0E0A" w:rsidP="008D0E0A">
            <w:pPr>
              <w:pStyle w:val="TableParagraph"/>
            </w:pPr>
          </w:p>
        </w:tc>
        <w:tc>
          <w:tcPr>
            <w:tcW w:w="1275" w:type="dxa"/>
          </w:tcPr>
          <w:p w14:paraId="55411B58" w14:textId="77777777" w:rsidR="008D0E0A" w:rsidRPr="007D7D06" w:rsidRDefault="008D0E0A" w:rsidP="008D0E0A">
            <w:pPr>
              <w:pStyle w:val="TableParagraph"/>
            </w:pPr>
          </w:p>
        </w:tc>
        <w:tc>
          <w:tcPr>
            <w:tcW w:w="501" w:type="dxa"/>
            <w:vAlign w:val="center"/>
          </w:tcPr>
          <w:p w14:paraId="76DEF08D" w14:textId="01AE03B2" w:rsidR="008D0E0A" w:rsidRPr="007D7D06" w:rsidRDefault="00A74BD7" w:rsidP="001C127E">
            <w:pPr>
              <w:pStyle w:val="TableParagraph"/>
              <w:jc w:val="center"/>
              <w:rPr>
                <w:sz w:val="24"/>
              </w:rPr>
            </w:pPr>
            <w:r w:rsidRPr="00A74BD7">
              <w:rPr>
                <w:color w:val="ED0000"/>
                <w:sz w:val="24"/>
              </w:rPr>
              <w:t>12</w:t>
            </w:r>
          </w:p>
        </w:tc>
      </w:tr>
      <w:tr w:rsidR="005576A3" w:rsidRPr="005576A3" w14:paraId="2ADD82B6" w14:textId="77777777" w:rsidTr="00A86607">
        <w:trPr>
          <w:trHeight w:val="1051"/>
        </w:trPr>
        <w:tc>
          <w:tcPr>
            <w:tcW w:w="509" w:type="dxa"/>
            <w:vAlign w:val="center"/>
          </w:tcPr>
          <w:p w14:paraId="001A1D03" w14:textId="7F105F3D" w:rsidR="008D0E0A" w:rsidRPr="005576A3" w:rsidRDefault="008D0E0A" w:rsidP="008D0E0A">
            <w:pPr>
              <w:pStyle w:val="TableParagraph"/>
              <w:numPr>
                <w:ilvl w:val="0"/>
                <w:numId w:val="15"/>
              </w:numPr>
              <w:tabs>
                <w:tab w:val="left" w:pos="371"/>
              </w:tabs>
              <w:spacing w:line="269" w:lineRule="exact"/>
              <w:ind w:hanging="632"/>
              <w:rPr>
                <w:color w:val="ED0000"/>
                <w:sz w:val="24"/>
              </w:rPr>
            </w:pPr>
          </w:p>
        </w:tc>
        <w:tc>
          <w:tcPr>
            <w:tcW w:w="3969" w:type="dxa"/>
          </w:tcPr>
          <w:p w14:paraId="539471A0" w14:textId="4F2BA455" w:rsidR="008D0E0A" w:rsidRDefault="00F2767D" w:rsidP="008D0E0A">
            <w:pPr>
              <w:pStyle w:val="TableParagraph"/>
              <w:ind w:left="107"/>
              <w:rPr>
                <w:color w:val="ED0000"/>
                <w:sz w:val="24"/>
              </w:rPr>
            </w:pPr>
            <w:r w:rsidRPr="005576A3">
              <w:rPr>
                <w:color w:val="ED0000"/>
                <w:sz w:val="24"/>
              </w:rPr>
              <w:t>Este respectată trasabilitatea și standardele de comercializare prin întocmirea</w:t>
            </w:r>
            <w:r w:rsidRPr="005576A3">
              <w:rPr>
                <w:color w:val="ED0000"/>
                <w:spacing w:val="1"/>
                <w:sz w:val="24"/>
              </w:rPr>
              <w:t xml:space="preserve"> f</w:t>
            </w:r>
            <w:r w:rsidR="008D0E0A" w:rsidRPr="005576A3">
              <w:rPr>
                <w:color w:val="ED0000"/>
                <w:sz w:val="24"/>
              </w:rPr>
              <w:t>iș</w:t>
            </w:r>
            <w:r w:rsidRPr="005576A3">
              <w:rPr>
                <w:color w:val="ED0000"/>
                <w:sz w:val="24"/>
              </w:rPr>
              <w:t>e</w:t>
            </w:r>
            <w:r w:rsidR="005576A3" w:rsidRPr="005576A3">
              <w:rPr>
                <w:color w:val="ED0000"/>
                <w:sz w:val="24"/>
              </w:rPr>
              <w:t>lor</w:t>
            </w:r>
            <w:r w:rsidR="008D0E0A" w:rsidRPr="005576A3">
              <w:rPr>
                <w:color w:val="ED0000"/>
                <w:sz w:val="24"/>
              </w:rPr>
              <w:t xml:space="preserve"> de cupaj</w:t>
            </w:r>
            <w:r w:rsidR="005576A3" w:rsidRPr="005576A3">
              <w:rPr>
                <w:color w:val="ED0000"/>
                <w:sz w:val="24"/>
              </w:rPr>
              <w:t>, inclusiv</w:t>
            </w:r>
            <w:r w:rsidR="008D0E0A" w:rsidRPr="005576A3">
              <w:rPr>
                <w:color w:val="ED0000"/>
                <w:sz w:val="24"/>
              </w:rPr>
              <w:t xml:space="preserve"> </w:t>
            </w:r>
            <w:r w:rsidR="005576A3" w:rsidRPr="005576A3">
              <w:rPr>
                <w:color w:val="ED0000"/>
                <w:sz w:val="24"/>
              </w:rPr>
              <w:t xml:space="preserve">cu efectuarea înregistrărilor </w:t>
            </w:r>
            <w:r w:rsidR="0088678C">
              <w:rPr>
                <w:color w:val="ED0000"/>
                <w:sz w:val="24"/>
              </w:rPr>
              <w:t>în registr</w:t>
            </w:r>
            <w:r w:rsidR="006C22C0">
              <w:rPr>
                <w:color w:val="ED0000"/>
                <w:sz w:val="24"/>
              </w:rPr>
              <w:t>ele</w:t>
            </w:r>
            <w:r w:rsidR="0088678C">
              <w:rPr>
                <w:color w:val="ED0000"/>
                <w:sz w:val="24"/>
              </w:rPr>
              <w:t xml:space="preserve"> de evidență</w:t>
            </w:r>
            <w:r w:rsidR="008D0E0A" w:rsidRPr="005576A3">
              <w:rPr>
                <w:color w:val="ED0000"/>
                <w:sz w:val="24"/>
              </w:rPr>
              <w:t>?</w:t>
            </w:r>
          </w:p>
          <w:p w14:paraId="60774ADC" w14:textId="4104FA5E" w:rsidR="00DB0743" w:rsidRPr="005576A3" w:rsidRDefault="00DB0743" w:rsidP="008D0E0A">
            <w:pPr>
              <w:pStyle w:val="TableParagraph"/>
              <w:ind w:left="107"/>
              <w:rPr>
                <w:color w:val="ED0000"/>
                <w:sz w:val="24"/>
              </w:rPr>
            </w:pPr>
            <w:r>
              <w:rPr>
                <w:color w:val="ED0000"/>
                <w:sz w:val="24"/>
              </w:rPr>
              <w:t>(</w:t>
            </w:r>
            <w:r w:rsidRPr="00DB0743">
              <w:rPr>
                <w:i/>
                <w:iCs/>
                <w:color w:val="ED0000"/>
                <w:sz w:val="24"/>
              </w:rPr>
              <w:t>cupajarea unui vin alb cu un vin roșu nu poate produce un vin roze</w:t>
            </w:r>
            <w:r>
              <w:rPr>
                <w:color w:val="ED0000"/>
                <w:sz w:val="24"/>
              </w:rPr>
              <w:t>)</w:t>
            </w:r>
          </w:p>
        </w:tc>
        <w:tc>
          <w:tcPr>
            <w:tcW w:w="2101" w:type="dxa"/>
          </w:tcPr>
          <w:p w14:paraId="4CAF6C9D" w14:textId="49737D7B" w:rsidR="008D0E0A" w:rsidRPr="005576A3" w:rsidRDefault="008D0E0A" w:rsidP="0088678C">
            <w:pPr>
              <w:pStyle w:val="TableParagraph"/>
              <w:ind w:left="3" w:firstLine="104"/>
              <w:rPr>
                <w:color w:val="ED0000"/>
              </w:rPr>
            </w:pPr>
            <w:r w:rsidRPr="005576A3">
              <w:rPr>
                <w:color w:val="ED0000"/>
              </w:rPr>
              <w:t xml:space="preserve">Pct. </w:t>
            </w:r>
            <w:r w:rsidR="00F2767D" w:rsidRPr="005576A3">
              <w:rPr>
                <w:color w:val="ED0000"/>
              </w:rPr>
              <w:t>138</w:t>
            </w:r>
            <w:r w:rsidR="005576A3" w:rsidRPr="005576A3">
              <w:rPr>
                <w:color w:val="ED0000"/>
              </w:rPr>
              <w:t>-140</w:t>
            </w:r>
            <w:r w:rsidR="00F2767D" w:rsidRPr="005576A3">
              <w:rPr>
                <w:color w:val="ED0000"/>
              </w:rPr>
              <w:t xml:space="preserve">, </w:t>
            </w:r>
            <w:r w:rsidRPr="005576A3">
              <w:rPr>
                <w:color w:val="ED0000"/>
              </w:rPr>
              <w:t>155,</w:t>
            </w:r>
            <w:r w:rsidR="005576A3" w:rsidRPr="005576A3">
              <w:rPr>
                <w:color w:val="ED0000"/>
              </w:rPr>
              <w:t xml:space="preserve"> 165 (5)</w:t>
            </w:r>
            <w:r w:rsidR="0088678C">
              <w:rPr>
                <w:color w:val="ED0000"/>
              </w:rPr>
              <w:t>,</w:t>
            </w:r>
            <w:r w:rsidRPr="005576A3">
              <w:rPr>
                <w:color w:val="ED0000"/>
              </w:rPr>
              <w:t xml:space="preserve"> 179 și anexa nr. 13 din Regulamentul aprobat prin HG nr. 356/2015</w:t>
            </w:r>
            <w:r w:rsidR="005576A3" w:rsidRPr="005576A3">
              <w:rPr>
                <w:color w:val="ED0000"/>
              </w:rPr>
              <w:t>, pct. 27-32 din Regulamentul aprobat prin HG nr. 775/2024</w:t>
            </w:r>
          </w:p>
        </w:tc>
        <w:tc>
          <w:tcPr>
            <w:tcW w:w="567" w:type="dxa"/>
          </w:tcPr>
          <w:p w14:paraId="00E69456" w14:textId="77777777" w:rsidR="008D0E0A" w:rsidRPr="005576A3" w:rsidRDefault="008D0E0A" w:rsidP="008D0E0A">
            <w:pPr>
              <w:pStyle w:val="TableParagraph"/>
              <w:rPr>
                <w:color w:val="ED0000"/>
              </w:rPr>
            </w:pPr>
          </w:p>
        </w:tc>
        <w:tc>
          <w:tcPr>
            <w:tcW w:w="566" w:type="dxa"/>
          </w:tcPr>
          <w:p w14:paraId="28D55DCB" w14:textId="77777777" w:rsidR="008D0E0A" w:rsidRPr="005576A3" w:rsidRDefault="008D0E0A" w:rsidP="008D0E0A">
            <w:pPr>
              <w:pStyle w:val="TableParagraph"/>
              <w:rPr>
                <w:color w:val="ED0000"/>
              </w:rPr>
            </w:pPr>
          </w:p>
        </w:tc>
        <w:tc>
          <w:tcPr>
            <w:tcW w:w="709" w:type="dxa"/>
          </w:tcPr>
          <w:p w14:paraId="1C7BF138" w14:textId="77777777" w:rsidR="008D0E0A" w:rsidRPr="005576A3" w:rsidRDefault="008D0E0A" w:rsidP="008D0E0A">
            <w:pPr>
              <w:pStyle w:val="TableParagraph"/>
              <w:rPr>
                <w:color w:val="ED0000"/>
              </w:rPr>
            </w:pPr>
          </w:p>
        </w:tc>
        <w:tc>
          <w:tcPr>
            <w:tcW w:w="1275" w:type="dxa"/>
          </w:tcPr>
          <w:p w14:paraId="59E1A05C" w14:textId="77777777" w:rsidR="008D0E0A" w:rsidRPr="005576A3" w:rsidRDefault="008D0E0A" w:rsidP="008D0E0A">
            <w:pPr>
              <w:pStyle w:val="TableParagraph"/>
              <w:rPr>
                <w:color w:val="ED0000"/>
              </w:rPr>
            </w:pPr>
          </w:p>
        </w:tc>
        <w:tc>
          <w:tcPr>
            <w:tcW w:w="501" w:type="dxa"/>
            <w:vAlign w:val="center"/>
          </w:tcPr>
          <w:p w14:paraId="0D344F93" w14:textId="77777777" w:rsidR="008D0E0A" w:rsidRPr="005576A3" w:rsidRDefault="008D0E0A" w:rsidP="00F2767D">
            <w:pPr>
              <w:pStyle w:val="TableParagraph"/>
              <w:ind w:left="111"/>
              <w:jc w:val="center"/>
              <w:rPr>
                <w:color w:val="ED0000"/>
                <w:sz w:val="24"/>
              </w:rPr>
            </w:pPr>
            <w:r w:rsidRPr="005576A3">
              <w:rPr>
                <w:color w:val="ED0000"/>
                <w:sz w:val="24"/>
              </w:rPr>
              <w:t>15</w:t>
            </w:r>
          </w:p>
        </w:tc>
      </w:tr>
      <w:tr w:rsidR="008D0E0A" w:rsidRPr="007D7D06" w14:paraId="2F8B2BCA" w14:textId="77777777" w:rsidTr="00A86607">
        <w:trPr>
          <w:trHeight w:val="2024"/>
        </w:trPr>
        <w:tc>
          <w:tcPr>
            <w:tcW w:w="509" w:type="dxa"/>
            <w:vAlign w:val="center"/>
          </w:tcPr>
          <w:p w14:paraId="401DC460" w14:textId="77786126" w:rsidR="008D0E0A" w:rsidRPr="007D7D06" w:rsidRDefault="008D0E0A" w:rsidP="008D0E0A">
            <w:pPr>
              <w:pStyle w:val="TableParagraph"/>
              <w:numPr>
                <w:ilvl w:val="0"/>
                <w:numId w:val="15"/>
              </w:numPr>
              <w:tabs>
                <w:tab w:val="left" w:pos="371"/>
              </w:tabs>
              <w:spacing w:line="269" w:lineRule="exact"/>
              <w:ind w:hanging="632"/>
              <w:rPr>
                <w:sz w:val="24"/>
              </w:rPr>
            </w:pPr>
          </w:p>
        </w:tc>
        <w:tc>
          <w:tcPr>
            <w:tcW w:w="3969" w:type="dxa"/>
          </w:tcPr>
          <w:p w14:paraId="46F1C085" w14:textId="7FB08562" w:rsidR="008D0E0A" w:rsidRDefault="008D0E0A" w:rsidP="008D0E0A">
            <w:pPr>
              <w:pStyle w:val="TableParagraph"/>
              <w:ind w:left="107" w:right="96"/>
              <w:rPr>
                <w:sz w:val="24"/>
              </w:rPr>
            </w:pPr>
            <w:r w:rsidRPr="007D7D06">
              <w:rPr>
                <w:sz w:val="24"/>
              </w:rPr>
              <w:t>Este respectată obligația de a duce</w:t>
            </w:r>
            <w:r w:rsidRPr="007D7D06">
              <w:rPr>
                <w:spacing w:val="-58"/>
                <w:sz w:val="24"/>
              </w:rPr>
              <w:t xml:space="preserve"> </w:t>
            </w:r>
            <w:r w:rsidRPr="007D7D06">
              <w:rPr>
                <w:sz w:val="24"/>
              </w:rPr>
              <w:t xml:space="preserve">evidența </w:t>
            </w:r>
            <w:r w:rsidR="00FC55DE" w:rsidRPr="00FC55DE">
              <w:rPr>
                <w:color w:val="ED0000"/>
                <w:sz w:val="24"/>
              </w:rPr>
              <w:t xml:space="preserve">înregistrărilor </w:t>
            </w:r>
            <w:r w:rsidRPr="007D7D06">
              <w:rPr>
                <w:sz w:val="24"/>
              </w:rPr>
              <w:t>în</w:t>
            </w:r>
            <w:r w:rsidRPr="007D7D06">
              <w:rPr>
                <w:spacing w:val="1"/>
                <w:sz w:val="24"/>
              </w:rPr>
              <w:t xml:space="preserve"> </w:t>
            </w:r>
            <w:r w:rsidRPr="007D7D06">
              <w:rPr>
                <w:sz w:val="24"/>
              </w:rPr>
              <w:t>registrul de intrări -</w:t>
            </w:r>
            <w:r w:rsidRPr="007D7D06">
              <w:rPr>
                <w:spacing w:val="1"/>
                <w:sz w:val="24"/>
              </w:rPr>
              <w:t xml:space="preserve"> </w:t>
            </w:r>
            <w:proofErr w:type="spellStart"/>
            <w:r w:rsidRPr="007D7D06">
              <w:rPr>
                <w:sz w:val="24"/>
              </w:rPr>
              <w:t>ieşiri</w:t>
            </w:r>
            <w:proofErr w:type="spellEnd"/>
            <w:r w:rsidRPr="007D7D06">
              <w:rPr>
                <w:spacing w:val="5"/>
                <w:sz w:val="24"/>
              </w:rPr>
              <w:t xml:space="preserve"> </w:t>
            </w:r>
            <w:r w:rsidRPr="007D7D06">
              <w:rPr>
                <w:sz w:val="24"/>
              </w:rPr>
              <w:t>privind</w:t>
            </w:r>
            <w:r w:rsidRPr="007D7D06">
              <w:rPr>
                <w:spacing w:val="5"/>
                <w:sz w:val="24"/>
              </w:rPr>
              <w:t xml:space="preserve"> </w:t>
            </w:r>
            <w:r w:rsidRPr="007D7D06">
              <w:rPr>
                <w:sz w:val="24"/>
              </w:rPr>
              <w:t>deținerea</w:t>
            </w:r>
            <w:r w:rsidRPr="007D7D06">
              <w:rPr>
                <w:spacing w:val="5"/>
                <w:sz w:val="24"/>
              </w:rPr>
              <w:t xml:space="preserve"> </w:t>
            </w:r>
            <w:r w:rsidRPr="007D7D06">
              <w:rPr>
                <w:sz w:val="24"/>
              </w:rPr>
              <w:t>și</w:t>
            </w:r>
            <w:r w:rsidRPr="007D7D06">
              <w:rPr>
                <w:spacing w:val="1"/>
                <w:sz w:val="24"/>
              </w:rPr>
              <w:t xml:space="preserve"> </w:t>
            </w:r>
            <w:r w:rsidRPr="007D7D06">
              <w:rPr>
                <w:sz w:val="24"/>
              </w:rPr>
              <w:t>utilizarea</w:t>
            </w:r>
            <w:r w:rsidRPr="007D7D06">
              <w:rPr>
                <w:spacing w:val="7"/>
                <w:sz w:val="24"/>
              </w:rPr>
              <w:t xml:space="preserve"> </w:t>
            </w:r>
            <w:r w:rsidRPr="007D7D06">
              <w:rPr>
                <w:sz w:val="24"/>
              </w:rPr>
              <w:t>unor</w:t>
            </w:r>
            <w:r w:rsidRPr="007D7D06">
              <w:rPr>
                <w:spacing w:val="7"/>
                <w:sz w:val="24"/>
              </w:rPr>
              <w:t xml:space="preserve"> </w:t>
            </w:r>
            <w:r w:rsidRPr="007D7D06">
              <w:rPr>
                <w:sz w:val="24"/>
              </w:rPr>
              <w:t>produse</w:t>
            </w:r>
            <w:r w:rsidRPr="007D7D06">
              <w:rPr>
                <w:spacing w:val="8"/>
                <w:sz w:val="24"/>
              </w:rPr>
              <w:t xml:space="preserve"> </w:t>
            </w:r>
            <w:r w:rsidRPr="007D7D06">
              <w:rPr>
                <w:sz w:val="24"/>
              </w:rPr>
              <w:t>astfel,</w:t>
            </w:r>
            <w:r w:rsidRPr="007D7D06">
              <w:rPr>
                <w:spacing w:val="1"/>
                <w:sz w:val="24"/>
              </w:rPr>
              <w:t xml:space="preserve"> </w:t>
            </w:r>
            <w:r w:rsidRPr="007D7D06">
              <w:rPr>
                <w:sz w:val="24"/>
              </w:rPr>
              <w:t>încât</w:t>
            </w:r>
            <w:r w:rsidRPr="007D7D06">
              <w:rPr>
                <w:spacing w:val="-1"/>
                <w:sz w:val="24"/>
              </w:rPr>
              <w:t xml:space="preserve"> </w:t>
            </w:r>
            <w:r w:rsidRPr="007D7D06">
              <w:rPr>
                <w:sz w:val="24"/>
              </w:rPr>
              <w:t>să se</w:t>
            </w:r>
            <w:r w:rsidRPr="007D7D06">
              <w:rPr>
                <w:spacing w:val="-2"/>
                <w:sz w:val="24"/>
              </w:rPr>
              <w:t xml:space="preserve"> </w:t>
            </w:r>
            <w:r w:rsidRPr="007D7D06">
              <w:rPr>
                <w:sz w:val="24"/>
              </w:rPr>
              <w:t>asigure</w:t>
            </w:r>
            <w:r w:rsidRPr="007D7D06">
              <w:rPr>
                <w:spacing w:val="-2"/>
                <w:sz w:val="24"/>
              </w:rPr>
              <w:t xml:space="preserve"> </w:t>
            </w:r>
            <w:r w:rsidRPr="007D7D06">
              <w:rPr>
                <w:sz w:val="24"/>
              </w:rPr>
              <w:t>trasabilitatea?</w:t>
            </w:r>
          </w:p>
          <w:p w14:paraId="51036CD1" w14:textId="7803FDF2" w:rsidR="00FC55DE" w:rsidRPr="007D7D06" w:rsidRDefault="00FC55DE" w:rsidP="008D0E0A">
            <w:pPr>
              <w:pStyle w:val="TableParagraph"/>
              <w:ind w:left="107" w:right="96"/>
              <w:rPr>
                <w:sz w:val="24"/>
              </w:rPr>
            </w:pPr>
          </w:p>
        </w:tc>
        <w:tc>
          <w:tcPr>
            <w:tcW w:w="2101" w:type="dxa"/>
          </w:tcPr>
          <w:p w14:paraId="4399B216" w14:textId="4E056E35" w:rsidR="008D0E0A" w:rsidRPr="007D7D06" w:rsidRDefault="008D0E0A" w:rsidP="00FC55DE">
            <w:pPr>
              <w:pStyle w:val="TableParagraph"/>
              <w:ind w:left="107"/>
            </w:pPr>
            <w:r w:rsidRPr="007D7D06">
              <w:t>Art.</w:t>
            </w:r>
            <w:r w:rsidRPr="005C3268">
              <w:t xml:space="preserve"> </w:t>
            </w:r>
            <w:r w:rsidRPr="007D7D06">
              <w:t>26</w:t>
            </w:r>
            <w:r w:rsidRPr="00FC55DE">
              <w:rPr>
                <w:vertAlign w:val="superscript"/>
              </w:rPr>
              <w:t>1</w:t>
            </w:r>
            <w:r w:rsidRPr="007D7D06">
              <w:t>,</w:t>
            </w:r>
            <w:r w:rsidRPr="005C3268">
              <w:t xml:space="preserve"> </w:t>
            </w:r>
            <w:r w:rsidRPr="007D7D06">
              <w:t>26</w:t>
            </w:r>
            <w:r w:rsidRPr="00FC55DE">
              <w:rPr>
                <w:vertAlign w:val="superscript"/>
              </w:rPr>
              <w:t>3</w:t>
            </w:r>
            <w:r w:rsidRPr="007D7D06">
              <w:t xml:space="preserve"> alin.</w:t>
            </w:r>
            <w:r w:rsidRPr="005C3268">
              <w:t xml:space="preserve"> </w:t>
            </w:r>
            <w:r w:rsidRPr="007D7D06">
              <w:t>(1) lit.</w:t>
            </w:r>
            <w:r w:rsidR="00FC55DE">
              <w:t xml:space="preserve"> </w:t>
            </w:r>
            <w:r w:rsidRPr="007D7D06">
              <w:t>c) din Legea nr.</w:t>
            </w:r>
            <w:r w:rsidRPr="005C3268">
              <w:t xml:space="preserve"> </w:t>
            </w:r>
            <w:r w:rsidRPr="007D7D06">
              <w:t>57/2006;</w:t>
            </w:r>
            <w:r w:rsidR="00FC55DE">
              <w:t xml:space="preserve"> </w:t>
            </w:r>
            <w:r w:rsidRPr="007D7D06">
              <w:t>Pct.</w:t>
            </w:r>
            <w:r w:rsidRPr="005C3268">
              <w:t xml:space="preserve"> </w:t>
            </w:r>
            <w:r w:rsidRPr="007D7D06">
              <w:t>156</w:t>
            </w:r>
            <w:r w:rsidRPr="005C3268">
              <w:t xml:space="preserve"> </w:t>
            </w:r>
            <w:proofErr w:type="spellStart"/>
            <w:r w:rsidRPr="007D7D06">
              <w:t>subpct</w:t>
            </w:r>
            <w:proofErr w:type="spellEnd"/>
            <w:r w:rsidRPr="007D7D06">
              <w:t>.</w:t>
            </w:r>
            <w:r w:rsidRPr="005C3268">
              <w:t xml:space="preserve"> </w:t>
            </w:r>
            <w:r w:rsidR="00FC55DE" w:rsidRPr="00FC55DE">
              <w:rPr>
                <w:color w:val="ED0000"/>
              </w:rPr>
              <w:t>4</w:t>
            </w:r>
            <w:r w:rsidRPr="007D7D06">
              <w:t>)</w:t>
            </w:r>
            <w:r>
              <w:t xml:space="preserve"> </w:t>
            </w:r>
            <w:r w:rsidRPr="007D7D06">
              <w:t>și</w:t>
            </w:r>
            <w:r w:rsidRPr="005C3268">
              <w:t xml:space="preserve"> </w:t>
            </w:r>
            <w:r w:rsidRPr="007D7D06">
              <w:t>pct.</w:t>
            </w:r>
            <w:r w:rsidRPr="005C3268">
              <w:t xml:space="preserve"> </w:t>
            </w:r>
            <w:r w:rsidRPr="007D7D06">
              <w:t>16</w:t>
            </w:r>
            <w:r w:rsidR="00FC55DE">
              <w:rPr>
                <w:color w:val="ED0000"/>
              </w:rPr>
              <w:t>9</w:t>
            </w:r>
            <w:r w:rsidRPr="005C3268">
              <w:t xml:space="preserve"> </w:t>
            </w:r>
            <w:proofErr w:type="spellStart"/>
            <w:r w:rsidRPr="007D7D06">
              <w:t>subpct</w:t>
            </w:r>
            <w:proofErr w:type="spellEnd"/>
            <w:r w:rsidRPr="007D7D06">
              <w:t>.</w:t>
            </w:r>
            <w:r>
              <w:t xml:space="preserve"> </w:t>
            </w:r>
            <w:r w:rsidRPr="007D7D06">
              <w:t>1)</w:t>
            </w:r>
            <w:r w:rsidRPr="005C3268">
              <w:t xml:space="preserve"> </w:t>
            </w:r>
            <w:r w:rsidRPr="007D7D06">
              <w:t>-</w:t>
            </w:r>
            <w:r w:rsidRPr="005C3268">
              <w:t xml:space="preserve"> </w:t>
            </w:r>
            <w:r w:rsidRPr="007D7D06">
              <w:t>5),</w:t>
            </w:r>
            <w:r w:rsidRPr="005C3268">
              <w:t xml:space="preserve"> </w:t>
            </w:r>
            <w:r w:rsidRPr="007D7D06">
              <w:t>pct.</w:t>
            </w:r>
            <w:r w:rsidRPr="005C3268">
              <w:t xml:space="preserve"> </w:t>
            </w:r>
            <w:r w:rsidRPr="007D7D06">
              <w:t>17</w:t>
            </w:r>
            <w:r w:rsidR="00FC55DE">
              <w:rPr>
                <w:color w:val="ED0000"/>
              </w:rPr>
              <w:t>0, 174</w:t>
            </w:r>
            <w:r w:rsidRPr="005C3268">
              <w:t xml:space="preserve"> </w:t>
            </w:r>
            <w:r w:rsidRPr="007D7D06">
              <w:t>din</w:t>
            </w:r>
            <w:r>
              <w:t xml:space="preserve"> </w:t>
            </w:r>
            <w:r w:rsidRPr="007D7D06">
              <w:t>Regulamentul aprobat</w:t>
            </w:r>
            <w:r w:rsidRPr="005C3268">
              <w:t xml:space="preserve"> </w:t>
            </w:r>
            <w:r w:rsidRPr="007D7D06">
              <w:t>prin</w:t>
            </w:r>
            <w:r w:rsidRPr="005C3268">
              <w:t xml:space="preserve"> </w:t>
            </w:r>
            <w:r w:rsidRPr="007D7D06">
              <w:t>HG</w:t>
            </w:r>
            <w:r w:rsidRPr="005C3268">
              <w:t xml:space="preserve"> </w:t>
            </w:r>
            <w:r w:rsidRPr="007D7D06">
              <w:t>nr.</w:t>
            </w:r>
            <w:r w:rsidRPr="005C3268">
              <w:t xml:space="preserve"> </w:t>
            </w:r>
            <w:r w:rsidRPr="007D7D06">
              <w:t>356/2015</w:t>
            </w:r>
          </w:p>
        </w:tc>
        <w:tc>
          <w:tcPr>
            <w:tcW w:w="567" w:type="dxa"/>
          </w:tcPr>
          <w:p w14:paraId="7A51C56A" w14:textId="77777777" w:rsidR="008D0E0A" w:rsidRPr="007D7D06" w:rsidRDefault="008D0E0A" w:rsidP="008D0E0A">
            <w:pPr>
              <w:pStyle w:val="TableParagraph"/>
            </w:pPr>
          </w:p>
        </w:tc>
        <w:tc>
          <w:tcPr>
            <w:tcW w:w="566" w:type="dxa"/>
          </w:tcPr>
          <w:p w14:paraId="2E0F6207" w14:textId="77777777" w:rsidR="008D0E0A" w:rsidRPr="007D7D06" w:rsidRDefault="008D0E0A" w:rsidP="008D0E0A">
            <w:pPr>
              <w:pStyle w:val="TableParagraph"/>
            </w:pPr>
          </w:p>
        </w:tc>
        <w:tc>
          <w:tcPr>
            <w:tcW w:w="709" w:type="dxa"/>
          </w:tcPr>
          <w:p w14:paraId="1F307D63" w14:textId="77777777" w:rsidR="008D0E0A" w:rsidRPr="007D7D06" w:rsidRDefault="008D0E0A" w:rsidP="008D0E0A">
            <w:pPr>
              <w:pStyle w:val="TableParagraph"/>
            </w:pPr>
          </w:p>
        </w:tc>
        <w:tc>
          <w:tcPr>
            <w:tcW w:w="1275" w:type="dxa"/>
          </w:tcPr>
          <w:p w14:paraId="22470673" w14:textId="77777777" w:rsidR="008D0E0A" w:rsidRPr="007D7D06" w:rsidRDefault="008D0E0A" w:rsidP="008D0E0A">
            <w:pPr>
              <w:pStyle w:val="TableParagraph"/>
            </w:pPr>
          </w:p>
        </w:tc>
        <w:tc>
          <w:tcPr>
            <w:tcW w:w="501" w:type="dxa"/>
            <w:vAlign w:val="center"/>
          </w:tcPr>
          <w:p w14:paraId="302C537A" w14:textId="77777777" w:rsidR="008D0E0A" w:rsidRPr="007D7D06" w:rsidRDefault="008D0E0A" w:rsidP="00FC55DE">
            <w:pPr>
              <w:pStyle w:val="TableParagraph"/>
              <w:ind w:left="111"/>
              <w:jc w:val="center"/>
              <w:rPr>
                <w:sz w:val="24"/>
              </w:rPr>
            </w:pPr>
            <w:r w:rsidRPr="007D7D06">
              <w:rPr>
                <w:sz w:val="24"/>
              </w:rPr>
              <w:t>20</w:t>
            </w:r>
          </w:p>
        </w:tc>
      </w:tr>
      <w:tr w:rsidR="008D0E0A" w:rsidRPr="007D7D06" w14:paraId="3F2A0753" w14:textId="77777777" w:rsidTr="00A86607">
        <w:trPr>
          <w:trHeight w:val="268"/>
        </w:trPr>
        <w:tc>
          <w:tcPr>
            <w:tcW w:w="509" w:type="dxa"/>
            <w:vAlign w:val="center"/>
          </w:tcPr>
          <w:p w14:paraId="091BAE44" w14:textId="6033E424" w:rsidR="008D0E0A" w:rsidRPr="007D7D06" w:rsidRDefault="008D0E0A" w:rsidP="008D0E0A">
            <w:pPr>
              <w:pStyle w:val="TableParagraph"/>
              <w:numPr>
                <w:ilvl w:val="0"/>
                <w:numId w:val="15"/>
              </w:numPr>
              <w:tabs>
                <w:tab w:val="left" w:pos="371"/>
              </w:tabs>
              <w:spacing w:line="269" w:lineRule="exact"/>
              <w:ind w:hanging="632"/>
              <w:rPr>
                <w:sz w:val="24"/>
              </w:rPr>
            </w:pPr>
          </w:p>
        </w:tc>
        <w:tc>
          <w:tcPr>
            <w:tcW w:w="3969" w:type="dxa"/>
          </w:tcPr>
          <w:p w14:paraId="05F91DEE" w14:textId="44A6126C" w:rsidR="008D0E0A" w:rsidRPr="007D7D06" w:rsidRDefault="008D0E0A" w:rsidP="008D0E0A">
            <w:pPr>
              <w:pStyle w:val="TableParagraph"/>
              <w:ind w:left="107" w:right="96"/>
              <w:rPr>
                <w:sz w:val="24"/>
              </w:rPr>
            </w:pPr>
            <w:r w:rsidRPr="007D7D06">
              <w:rPr>
                <w:sz w:val="24"/>
              </w:rPr>
              <w:t>Este respectată obligația de a duce</w:t>
            </w:r>
            <w:r w:rsidRPr="007D7D06">
              <w:rPr>
                <w:spacing w:val="-58"/>
                <w:sz w:val="24"/>
              </w:rPr>
              <w:t xml:space="preserve"> </w:t>
            </w:r>
            <w:r w:rsidRPr="007D7D06">
              <w:rPr>
                <w:sz w:val="24"/>
              </w:rPr>
              <w:t>evidența</w:t>
            </w:r>
            <w:r w:rsidR="00130109">
              <w:rPr>
                <w:sz w:val="24"/>
              </w:rPr>
              <w:t xml:space="preserve"> </w:t>
            </w:r>
            <w:r w:rsidR="00130109" w:rsidRPr="00130109">
              <w:rPr>
                <w:color w:val="EE0000"/>
                <w:sz w:val="24"/>
              </w:rPr>
              <w:t>înregistrărilor</w:t>
            </w:r>
            <w:r w:rsidRPr="00130109">
              <w:rPr>
                <w:sz w:val="24"/>
              </w:rPr>
              <w:t xml:space="preserve"> </w:t>
            </w:r>
            <w:r w:rsidRPr="007D7D06">
              <w:rPr>
                <w:sz w:val="24"/>
              </w:rPr>
              <w:t>în</w:t>
            </w:r>
            <w:r w:rsidRPr="007D7D06">
              <w:rPr>
                <w:spacing w:val="1"/>
                <w:sz w:val="24"/>
              </w:rPr>
              <w:t xml:space="preserve"> </w:t>
            </w:r>
            <w:r w:rsidRPr="007D7D06">
              <w:rPr>
                <w:sz w:val="24"/>
              </w:rPr>
              <w:t>registrul</w:t>
            </w:r>
            <w:r w:rsidRPr="007D7D06">
              <w:rPr>
                <w:spacing w:val="1"/>
                <w:sz w:val="24"/>
              </w:rPr>
              <w:t xml:space="preserve"> </w:t>
            </w:r>
            <w:r w:rsidRPr="007D7D06">
              <w:rPr>
                <w:sz w:val="24"/>
              </w:rPr>
              <w:t>de</w:t>
            </w:r>
            <w:r w:rsidRPr="007D7D06">
              <w:rPr>
                <w:spacing w:val="1"/>
                <w:sz w:val="24"/>
              </w:rPr>
              <w:t xml:space="preserve"> </w:t>
            </w:r>
            <w:r w:rsidRPr="007D7D06">
              <w:rPr>
                <w:sz w:val="24"/>
              </w:rPr>
              <w:t>îmbuteliere astfel, încât să se</w:t>
            </w:r>
            <w:r w:rsidRPr="007D7D06">
              <w:rPr>
                <w:spacing w:val="1"/>
                <w:sz w:val="24"/>
              </w:rPr>
              <w:t xml:space="preserve"> </w:t>
            </w:r>
            <w:r w:rsidRPr="007D7D06">
              <w:rPr>
                <w:sz w:val="24"/>
              </w:rPr>
              <w:t>asigure</w:t>
            </w:r>
            <w:r w:rsidRPr="007D7D06">
              <w:rPr>
                <w:spacing w:val="-2"/>
                <w:sz w:val="24"/>
              </w:rPr>
              <w:t xml:space="preserve"> </w:t>
            </w:r>
            <w:r w:rsidRPr="007D7D06">
              <w:rPr>
                <w:sz w:val="24"/>
              </w:rPr>
              <w:t>trasabilitatea?</w:t>
            </w:r>
          </w:p>
        </w:tc>
        <w:tc>
          <w:tcPr>
            <w:tcW w:w="2101" w:type="dxa"/>
          </w:tcPr>
          <w:p w14:paraId="72625E54" w14:textId="538E48C1" w:rsidR="008D0E0A" w:rsidRPr="007D7D06" w:rsidRDefault="008D0E0A" w:rsidP="008D0E0A">
            <w:pPr>
              <w:pStyle w:val="TableParagraph"/>
              <w:ind w:left="107"/>
            </w:pPr>
            <w:r w:rsidRPr="007D7D06">
              <w:t>Art.26</w:t>
            </w:r>
            <w:r w:rsidRPr="00130109">
              <w:rPr>
                <w:vertAlign w:val="superscript"/>
              </w:rPr>
              <w:t>1</w:t>
            </w:r>
            <w:r w:rsidRPr="007D7D06">
              <w:t>,</w:t>
            </w:r>
            <w:r w:rsidRPr="005C3268">
              <w:t xml:space="preserve"> </w:t>
            </w:r>
            <w:r w:rsidRPr="007D7D06">
              <w:t>26</w:t>
            </w:r>
            <w:r w:rsidRPr="00130109">
              <w:rPr>
                <w:vertAlign w:val="superscript"/>
              </w:rPr>
              <w:t>3</w:t>
            </w:r>
            <w:r w:rsidRPr="005C3268">
              <w:t xml:space="preserve"> </w:t>
            </w:r>
            <w:r w:rsidRPr="007D7D06">
              <w:t>alin.</w:t>
            </w:r>
            <w:r w:rsidRPr="005C3268">
              <w:t xml:space="preserve"> </w:t>
            </w:r>
            <w:r w:rsidRPr="007D7D06">
              <w:t>(1)</w:t>
            </w:r>
            <w:r w:rsidRPr="005C3268">
              <w:t xml:space="preserve"> </w:t>
            </w:r>
            <w:r w:rsidRPr="007D7D06">
              <w:t>lit.</w:t>
            </w:r>
            <w:r>
              <w:t xml:space="preserve"> </w:t>
            </w:r>
            <w:r w:rsidRPr="007D7D06">
              <w:t>d), art. 26</w:t>
            </w:r>
            <w:r w:rsidRPr="00130109">
              <w:rPr>
                <w:vertAlign w:val="superscript"/>
              </w:rPr>
              <w:t>2</w:t>
            </w:r>
            <w:r w:rsidRPr="007D7D06">
              <w:t xml:space="preserve"> alin. (5) din</w:t>
            </w:r>
            <w:r w:rsidRPr="005C3268">
              <w:t xml:space="preserve"> </w:t>
            </w:r>
            <w:r w:rsidRPr="007D7D06">
              <w:t>Legea</w:t>
            </w:r>
            <w:r w:rsidRPr="005C3268">
              <w:t xml:space="preserve"> </w:t>
            </w:r>
            <w:r w:rsidRPr="007D7D06">
              <w:t>nr.</w:t>
            </w:r>
            <w:r w:rsidRPr="005C3268">
              <w:t xml:space="preserve"> </w:t>
            </w:r>
            <w:r w:rsidRPr="007D7D06">
              <w:t>57/2006;</w:t>
            </w:r>
            <w:r>
              <w:t xml:space="preserve"> </w:t>
            </w:r>
            <w:r w:rsidRPr="00F13226">
              <w:rPr>
                <w:strike/>
                <w:color w:val="EE0000"/>
              </w:rPr>
              <w:t xml:space="preserve">pct. 156 </w:t>
            </w:r>
            <w:proofErr w:type="spellStart"/>
            <w:r w:rsidRPr="00F13226">
              <w:rPr>
                <w:strike/>
                <w:color w:val="EE0000"/>
              </w:rPr>
              <w:t>subpct</w:t>
            </w:r>
            <w:proofErr w:type="spellEnd"/>
            <w:r w:rsidRPr="00F13226">
              <w:rPr>
                <w:strike/>
                <w:color w:val="EE0000"/>
              </w:rPr>
              <w:t xml:space="preserve">. 5), pct. 164 </w:t>
            </w:r>
            <w:proofErr w:type="spellStart"/>
            <w:r w:rsidRPr="00F13226">
              <w:rPr>
                <w:strike/>
                <w:color w:val="EE0000"/>
              </w:rPr>
              <w:t>subpct</w:t>
            </w:r>
            <w:proofErr w:type="spellEnd"/>
            <w:r w:rsidRPr="00F13226">
              <w:rPr>
                <w:strike/>
                <w:color w:val="EE0000"/>
              </w:rPr>
              <w:t xml:space="preserve">. 1) - 5), pct. 172  din Regulamentul aprobat </w:t>
            </w:r>
            <w:r w:rsidRPr="00F13226">
              <w:rPr>
                <w:strike/>
                <w:color w:val="EE0000"/>
              </w:rPr>
              <w:lastRenderedPageBreak/>
              <w:t>prin HG nr. 356/2015</w:t>
            </w:r>
          </w:p>
        </w:tc>
        <w:tc>
          <w:tcPr>
            <w:tcW w:w="567" w:type="dxa"/>
          </w:tcPr>
          <w:p w14:paraId="42C9B53A" w14:textId="77777777" w:rsidR="008D0E0A" w:rsidRPr="007D7D06" w:rsidRDefault="008D0E0A" w:rsidP="008D0E0A">
            <w:pPr>
              <w:pStyle w:val="TableParagraph"/>
            </w:pPr>
          </w:p>
        </w:tc>
        <w:tc>
          <w:tcPr>
            <w:tcW w:w="566" w:type="dxa"/>
          </w:tcPr>
          <w:p w14:paraId="4F3A3D86" w14:textId="77777777" w:rsidR="008D0E0A" w:rsidRPr="007D7D06" w:rsidRDefault="008D0E0A" w:rsidP="008D0E0A">
            <w:pPr>
              <w:pStyle w:val="TableParagraph"/>
            </w:pPr>
          </w:p>
        </w:tc>
        <w:tc>
          <w:tcPr>
            <w:tcW w:w="709" w:type="dxa"/>
          </w:tcPr>
          <w:p w14:paraId="08571427" w14:textId="77777777" w:rsidR="008D0E0A" w:rsidRPr="007D7D06" w:rsidRDefault="008D0E0A" w:rsidP="008D0E0A">
            <w:pPr>
              <w:pStyle w:val="TableParagraph"/>
            </w:pPr>
          </w:p>
        </w:tc>
        <w:tc>
          <w:tcPr>
            <w:tcW w:w="1275" w:type="dxa"/>
          </w:tcPr>
          <w:p w14:paraId="0FACC0D0" w14:textId="77777777" w:rsidR="008D0E0A" w:rsidRPr="007D7D06" w:rsidRDefault="008D0E0A" w:rsidP="008D0E0A">
            <w:pPr>
              <w:pStyle w:val="TableParagraph"/>
            </w:pPr>
          </w:p>
        </w:tc>
        <w:tc>
          <w:tcPr>
            <w:tcW w:w="501" w:type="dxa"/>
            <w:vAlign w:val="center"/>
          </w:tcPr>
          <w:p w14:paraId="12B18438" w14:textId="77777777" w:rsidR="008D0E0A" w:rsidRPr="007D7D06" w:rsidRDefault="008D0E0A" w:rsidP="00D12865">
            <w:pPr>
              <w:pStyle w:val="TableParagraph"/>
              <w:ind w:left="111"/>
              <w:jc w:val="center"/>
              <w:rPr>
                <w:sz w:val="24"/>
              </w:rPr>
            </w:pPr>
            <w:r w:rsidRPr="007D7D06">
              <w:rPr>
                <w:sz w:val="24"/>
              </w:rPr>
              <w:t>20</w:t>
            </w:r>
          </w:p>
        </w:tc>
      </w:tr>
      <w:tr w:rsidR="008D0E0A" w:rsidRPr="007D7D06" w14:paraId="08D4F513" w14:textId="77777777" w:rsidTr="00A86607">
        <w:trPr>
          <w:trHeight w:val="1655"/>
        </w:trPr>
        <w:tc>
          <w:tcPr>
            <w:tcW w:w="509" w:type="dxa"/>
            <w:vAlign w:val="center"/>
          </w:tcPr>
          <w:p w14:paraId="4A67D0B8" w14:textId="41C4244D" w:rsidR="008D0E0A" w:rsidRPr="00B316A7" w:rsidRDefault="008D0E0A" w:rsidP="008D0E0A">
            <w:pPr>
              <w:pStyle w:val="TableParagraph"/>
              <w:numPr>
                <w:ilvl w:val="0"/>
                <w:numId w:val="15"/>
              </w:numPr>
              <w:tabs>
                <w:tab w:val="left" w:pos="371"/>
              </w:tabs>
              <w:spacing w:line="269" w:lineRule="exact"/>
              <w:ind w:hanging="632"/>
              <w:rPr>
                <w:sz w:val="24"/>
              </w:rPr>
            </w:pPr>
          </w:p>
        </w:tc>
        <w:tc>
          <w:tcPr>
            <w:tcW w:w="3969" w:type="dxa"/>
          </w:tcPr>
          <w:p w14:paraId="3B6EBA89" w14:textId="59122E95" w:rsidR="008D0E0A" w:rsidRPr="007D7D06" w:rsidRDefault="008D0E0A" w:rsidP="004A5A76">
            <w:pPr>
              <w:pStyle w:val="TableParagraph"/>
              <w:ind w:left="106" w:right="151"/>
              <w:rPr>
                <w:sz w:val="24"/>
              </w:rPr>
            </w:pPr>
            <w:r w:rsidRPr="007D7D06">
              <w:rPr>
                <w:sz w:val="24"/>
              </w:rPr>
              <w:t>Agentul economic supus</w:t>
            </w:r>
            <w:r w:rsidRPr="007D7D06">
              <w:rPr>
                <w:spacing w:val="1"/>
                <w:sz w:val="24"/>
              </w:rPr>
              <w:t xml:space="preserve"> </w:t>
            </w:r>
            <w:r w:rsidRPr="007D7D06">
              <w:rPr>
                <w:sz w:val="24"/>
              </w:rPr>
              <w:t>controlului deține actul (ordinul)</w:t>
            </w:r>
            <w:r>
              <w:rPr>
                <w:sz w:val="24"/>
              </w:rPr>
              <w:t xml:space="preserve"> </w:t>
            </w:r>
            <w:r w:rsidRPr="007D7D06">
              <w:rPr>
                <w:spacing w:val="-57"/>
                <w:sz w:val="24"/>
              </w:rPr>
              <w:t xml:space="preserve"> </w:t>
            </w:r>
            <w:r w:rsidRPr="007D7D06">
              <w:rPr>
                <w:sz w:val="24"/>
              </w:rPr>
              <w:t>de stabilire a procentului maxim</w:t>
            </w:r>
            <w:r w:rsidRPr="007D7D06">
              <w:rPr>
                <w:spacing w:val="1"/>
                <w:sz w:val="24"/>
              </w:rPr>
              <w:t xml:space="preserve"> </w:t>
            </w:r>
            <w:r w:rsidRPr="007D7D06">
              <w:rPr>
                <w:sz w:val="24"/>
              </w:rPr>
              <w:t>de pierderi rezultat din diferite</w:t>
            </w:r>
            <w:r w:rsidR="004A5A76">
              <w:rPr>
                <w:sz w:val="24"/>
              </w:rPr>
              <w:t xml:space="preserve"> </w:t>
            </w:r>
            <w:r w:rsidRPr="007D7D06">
              <w:rPr>
                <w:sz w:val="24"/>
              </w:rPr>
              <w:t>operații tehnologice, inclusiv di</w:t>
            </w:r>
            <w:r w:rsidR="006C22C0">
              <w:rPr>
                <w:sz w:val="24"/>
              </w:rPr>
              <w:t xml:space="preserve">n </w:t>
            </w:r>
            <w:r w:rsidRPr="007D7D06">
              <w:rPr>
                <w:sz w:val="24"/>
              </w:rPr>
              <w:t>evaporarea</w:t>
            </w:r>
            <w:r w:rsidRPr="007D7D06">
              <w:rPr>
                <w:spacing w:val="-5"/>
                <w:sz w:val="24"/>
              </w:rPr>
              <w:t xml:space="preserve"> </w:t>
            </w:r>
            <w:r w:rsidRPr="007D7D06">
              <w:rPr>
                <w:sz w:val="24"/>
              </w:rPr>
              <w:t>în</w:t>
            </w:r>
            <w:r w:rsidRPr="007D7D06">
              <w:rPr>
                <w:spacing w:val="-5"/>
                <w:sz w:val="24"/>
              </w:rPr>
              <w:t xml:space="preserve"> </w:t>
            </w:r>
            <w:r w:rsidRPr="007D7D06">
              <w:rPr>
                <w:sz w:val="24"/>
              </w:rPr>
              <w:t>timpul</w:t>
            </w:r>
            <w:r w:rsidRPr="007D7D06">
              <w:rPr>
                <w:spacing w:val="-5"/>
                <w:sz w:val="24"/>
              </w:rPr>
              <w:t xml:space="preserve"> </w:t>
            </w:r>
            <w:r w:rsidRPr="007D7D06">
              <w:rPr>
                <w:sz w:val="24"/>
              </w:rPr>
              <w:t>depozitării?</w:t>
            </w:r>
          </w:p>
        </w:tc>
        <w:tc>
          <w:tcPr>
            <w:tcW w:w="2101" w:type="dxa"/>
          </w:tcPr>
          <w:p w14:paraId="21F6F901" w14:textId="77777777" w:rsidR="008D0E0A" w:rsidRPr="007D7D06" w:rsidRDefault="008D0E0A" w:rsidP="008D0E0A">
            <w:pPr>
              <w:pStyle w:val="TableParagraph"/>
              <w:ind w:left="107"/>
            </w:pPr>
            <w:r w:rsidRPr="007D7D06">
              <w:t>Art. 26</w:t>
            </w:r>
            <w:r w:rsidRPr="00013DB5">
              <w:rPr>
                <w:vertAlign w:val="superscript"/>
              </w:rPr>
              <w:t>2</w:t>
            </w:r>
            <w:r w:rsidRPr="007D7D06">
              <w:t xml:space="preserve"> alin. (4) din</w:t>
            </w:r>
            <w:r w:rsidRPr="005C3268">
              <w:t xml:space="preserve"> </w:t>
            </w:r>
            <w:r w:rsidRPr="007D7D06">
              <w:t>Legea nr. 57/2006;</w:t>
            </w:r>
            <w:r w:rsidRPr="005C3268">
              <w:t xml:space="preserve"> </w:t>
            </w:r>
            <w:r w:rsidRPr="007D7D06">
              <w:t>Pct. 171 din</w:t>
            </w:r>
            <w:r w:rsidRPr="005C3268">
              <w:t xml:space="preserve"> </w:t>
            </w:r>
            <w:r w:rsidRPr="007D7D06">
              <w:t>Regulamentul aprobat</w:t>
            </w:r>
            <w:r w:rsidRPr="005C3268">
              <w:t xml:space="preserve"> </w:t>
            </w:r>
            <w:r w:rsidRPr="007D7D06">
              <w:t>prin</w:t>
            </w:r>
            <w:r w:rsidRPr="005C3268">
              <w:t xml:space="preserve"> </w:t>
            </w:r>
            <w:r w:rsidRPr="007D7D06">
              <w:t>HG</w:t>
            </w:r>
            <w:r w:rsidRPr="005C3268">
              <w:t xml:space="preserve"> </w:t>
            </w:r>
            <w:r w:rsidRPr="007D7D06">
              <w:t>nr.</w:t>
            </w:r>
            <w:r w:rsidRPr="005C3268">
              <w:t xml:space="preserve"> </w:t>
            </w:r>
            <w:r w:rsidRPr="007D7D06">
              <w:t>356/2015</w:t>
            </w:r>
          </w:p>
        </w:tc>
        <w:tc>
          <w:tcPr>
            <w:tcW w:w="567" w:type="dxa"/>
          </w:tcPr>
          <w:p w14:paraId="1ABB7009" w14:textId="77777777" w:rsidR="008D0E0A" w:rsidRPr="007D7D06" w:rsidRDefault="008D0E0A" w:rsidP="008D0E0A">
            <w:pPr>
              <w:pStyle w:val="TableParagraph"/>
            </w:pPr>
          </w:p>
        </w:tc>
        <w:tc>
          <w:tcPr>
            <w:tcW w:w="566" w:type="dxa"/>
          </w:tcPr>
          <w:p w14:paraId="23C5C67D" w14:textId="77777777" w:rsidR="008D0E0A" w:rsidRPr="007D7D06" w:rsidRDefault="008D0E0A" w:rsidP="008D0E0A">
            <w:pPr>
              <w:pStyle w:val="TableParagraph"/>
            </w:pPr>
          </w:p>
        </w:tc>
        <w:tc>
          <w:tcPr>
            <w:tcW w:w="709" w:type="dxa"/>
          </w:tcPr>
          <w:p w14:paraId="755C6C3E" w14:textId="77777777" w:rsidR="008D0E0A" w:rsidRPr="007D7D06" w:rsidRDefault="008D0E0A" w:rsidP="008D0E0A">
            <w:pPr>
              <w:pStyle w:val="TableParagraph"/>
            </w:pPr>
          </w:p>
        </w:tc>
        <w:tc>
          <w:tcPr>
            <w:tcW w:w="1275" w:type="dxa"/>
          </w:tcPr>
          <w:p w14:paraId="75B1879F" w14:textId="77777777" w:rsidR="008D0E0A" w:rsidRPr="007D7D06" w:rsidRDefault="008D0E0A" w:rsidP="008D0E0A">
            <w:pPr>
              <w:pStyle w:val="TableParagraph"/>
            </w:pPr>
          </w:p>
        </w:tc>
        <w:tc>
          <w:tcPr>
            <w:tcW w:w="501" w:type="dxa"/>
            <w:vAlign w:val="center"/>
          </w:tcPr>
          <w:p w14:paraId="2D11396E" w14:textId="77777777" w:rsidR="008D0E0A" w:rsidRPr="007D7D06" w:rsidRDefault="008D0E0A" w:rsidP="00D12865">
            <w:pPr>
              <w:pStyle w:val="TableParagraph"/>
              <w:spacing w:before="139"/>
              <w:ind w:left="111"/>
              <w:jc w:val="center"/>
            </w:pPr>
            <w:r w:rsidRPr="007D7D06">
              <w:t>12</w:t>
            </w:r>
          </w:p>
        </w:tc>
      </w:tr>
      <w:tr w:rsidR="008D0E0A" w:rsidRPr="007D7D06" w14:paraId="5EC5C914" w14:textId="77777777" w:rsidTr="00880D72">
        <w:trPr>
          <w:trHeight w:val="1159"/>
        </w:trPr>
        <w:tc>
          <w:tcPr>
            <w:tcW w:w="509" w:type="dxa"/>
            <w:vAlign w:val="center"/>
          </w:tcPr>
          <w:p w14:paraId="6CCA91A6" w14:textId="1CB1750B" w:rsidR="008D0E0A" w:rsidRPr="007D7D06" w:rsidRDefault="008D0E0A" w:rsidP="008D0E0A">
            <w:pPr>
              <w:pStyle w:val="TableParagraph"/>
              <w:numPr>
                <w:ilvl w:val="0"/>
                <w:numId w:val="15"/>
              </w:numPr>
              <w:tabs>
                <w:tab w:val="left" w:pos="371"/>
              </w:tabs>
              <w:spacing w:line="269" w:lineRule="exact"/>
              <w:ind w:hanging="632"/>
              <w:rPr>
                <w:sz w:val="24"/>
              </w:rPr>
            </w:pPr>
          </w:p>
        </w:tc>
        <w:tc>
          <w:tcPr>
            <w:tcW w:w="3969" w:type="dxa"/>
          </w:tcPr>
          <w:p w14:paraId="32426C8A" w14:textId="1A7D20D7" w:rsidR="008D0E0A" w:rsidRPr="007D7D06" w:rsidRDefault="008D0E0A" w:rsidP="008D0E0A">
            <w:pPr>
              <w:pStyle w:val="TableParagraph"/>
              <w:ind w:left="107" w:right="125"/>
              <w:rPr>
                <w:sz w:val="24"/>
              </w:rPr>
            </w:pPr>
            <w:r w:rsidRPr="007D7D06">
              <w:rPr>
                <w:sz w:val="24"/>
              </w:rPr>
              <w:t xml:space="preserve">Sunt respectate cerințele </w:t>
            </w:r>
            <w:r w:rsidR="009507EB" w:rsidRPr="009507EB">
              <w:rPr>
                <w:color w:val="EE0000"/>
                <w:sz w:val="24"/>
              </w:rPr>
              <w:t>lingvistice</w:t>
            </w:r>
            <w:r w:rsidR="009507EB">
              <w:rPr>
                <w:sz w:val="24"/>
              </w:rPr>
              <w:t xml:space="preserve"> </w:t>
            </w:r>
            <w:r w:rsidRPr="007D7D06">
              <w:rPr>
                <w:sz w:val="24"/>
              </w:rPr>
              <w:t>de</w:t>
            </w:r>
            <w:r w:rsidRPr="007D7D06">
              <w:rPr>
                <w:spacing w:val="1"/>
                <w:sz w:val="24"/>
              </w:rPr>
              <w:t xml:space="preserve"> </w:t>
            </w:r>
            <w:r w:rsidRPr="007D7D06">
              <w:rPr>
                <w:sz w:val="24"/>
              </w:rPr>
              <w:t>expunere pe etichetă a indicațiilo</w:t>
            </w:r>
            <w:r w:rsidR="00013DB5">
              <w:rPr>
                <w:sz w:val="24"/>
              </w:rPr>
              <w:t xml:space="preserve">r </w:t>
            </w:r>
            <w:r w:rsidRPr="007D7D06">
              <w:rPr>
                <w:spacing w:val="-57"/>
                <w:sz w:val="24"/>
              </w:rPr>
              <w:t xml:space="preserve"> </w:t>
            </w:r>
            <w:r w:rsidRPr="007D7D06">
              <w:rPr>
                <w:sz w:val="24"/>
              </w:rPr>
              <w:t>obligatorii și facultative în limba</w:t>
            </w:r>
            <w:r w:rsidRPr="007D7D06">
              <w:rPr>
                <w:spacing w:val="1"/>
                <w:sz w:val="24"/>
              </w:rPr>
              <w:t xml:space="preserve"> </w:t>
            </w:r>
            <w:r w:rsidRPr="007D7D06">
              <w:rPr>
                <w:sz w:val="24"/>
              </w:rPr>
              <w:t>română?</w:t>
            </w:r>
          </w:p>
        </w:tc>
        <w:tc>
          <w:tcPr>
            <w:tcW w:w="2101" w:type="dxa"/>
          </w:tcPr>
          <w:p w14:paraId="038981ED" w14:textId="0E94BFB9" w:rsidR="008D0E0A" w:rsidRPr="007D7D06" w:rsidRDefault="008D0E0A" w:rsidP="008D0E0A">
            <w:pPr>
              <w:pStyle w:val="TableParagraph"/>
              <w:ind w:left="107"/>
            </w:pPr>
            <w:r w:rsidRPr="00880D72">
              <w:rPr>
                <w:color w:val="EE0000"/>
              </w:rPr>
              <w:t>Art. 13 din Legea nr. 279/2017; Pct. 152 din Regulamentul aprobat prin HG nr. 356/2015</w:t>
            </w:r>
          </w:p>
        </w:tc>
        <w:tc>
          <w:tcPr>
            <w:tcW w:w="567" w:type="dxa"/>
          </w:tcPr>
          <w:p w14:paraId="4D4A1FD0" w14:textId="77777777" w:rsidR="008D0E0A" w:rsidRPr="007D7D06" w:rsidRDefault="008D0E0A" w:rsidP="008D0E0A">
            <w:pPr>
              <w:pStyle w:val="TableParagraph"/>
            </w:pPr>
          </w:p>
        </w:tc>
        <w:tc>
          <w:tcPr>
            <w:tcW w:w="566" w:type="dxa"/>
          </w:tcPr>
          <w:p w14:paraId="2FB349AD" w14:textId="77777777" w:rsidR="008D0E0A" w:rsidRPr="007D7D06" w:rsidRDefault="008D0E0A" w:rsidP="008D0E0A">
            <w:pPr>
              <w:pStyle w:val="TableParagraph"/>
            </w:pPr>
          </w:p>
        </w:tc>
        <w:tc>
          <w:tcPr>
            <w:tcW w:w="709" w:type="dxa"/>
          </w:tcPr>
          <w:p w14:paraId="0C1E46E5" w14:textId="77777777" w:rsidR="008D0E0A" w:rsidRPr="007D7D06" w:rsidRDefault="008D0E0A" w:rsidP="008D0E0A">
            <w:pPr>
              <w:pStyle w:val="TableParagraph"/>
            </w:pPr>
          </w:p>
        </w:tc>
        <w:tc>
          <w:tcPr>
            <w:tcW w:w="1275" w:type="dxa"/>
          </w:tcPr>
          <w:p w14:paraId="009278E4" w14:textId="77777777" w:rsidR="008D0E0A" w:rsidRPr="007D7D06" w:rsidRDefault="008D0E0A" w:rsidP="008D0E0A">
            <w:pPr>
              <w:pStyle w:val="TableParagraph"/>
            </w:pPr>
          </w:p>
        </w:tc>
        <w:tc>
          <w:tcPr>
            <w:tcW w:w="501" w:type="dxa"/>
            <w:vAlign w:val="center"/>
          </w:tcPr>
          <w:p w14:paraId="5B4E1D45" w14:textId="77777777" w:rsidR="008D0E0A" w:rsidRPr="007D7D06" w:rsidRDefault="008D0E0A" w:rsidP="00D12865">
            <w:pPr>
              <w:pStyle w:val="TableParagraph"/>
              <w:spacing w:before="1"/>
              <w:ind w:left="111"/>
              <w:jc w:val="center"/>
              <w:rPr>
                <w:sz w:val="24"/>
              </w:rPr>
            </w:pPr>
            <w:r w:rsidRPr="007D7D06">
              <w:rPr>
                <w:sz w:val="24"/>
              </w:rPr>
              <w:t>18</w:t>
            </w:r>
          </w:p>
        </w:tc>
      </w:tr>
      <w:tr w:rsidR="0052272E" w:rsidRPr="007D7D06" w14:paraId="280A9CAB" w14:textId="77777777" w:rsidTr="00A86607">
        <w:trPr>
          <w:trHeight w:val="10474"/>
        </w:trPr>
        <w:tc>
          <w:tcPr>
            <w:tcW w:w="509" w:type="dxa"/>
            <w:vAlign w:val="center"/>
          </w:tcPr>
          <w:p w14:paraId="64BFE0BA" w14:textId="5EE3DD05" w:rsidR="0052272E" w:rsidRPr="007D7D06" w:rsidRDefault="0052272E" w:rsidP="008D0E0A">
            <w:pPr>
              <w:pStyle w:val="TableParagraph"/>
              <w:numPr>
                <w:ilvl w:val="0"/>
                <w:numId w:val="15"/>
              </w:numPr>
              <w:tabs>
                <w:tab w:val="left" w:pos="371"/>
              </w:tabs>
              <w:spacing w:line="269" w:lineRule="exact"/>
              <w:ind w:hanging="632"/>
              <w:rPr>
                <w:sz w:val="24"/>
              </w:rPr>
            </w:pPr>
          </w:p>
        </w:tc>
        <w:tc>
          <w:tcPr>
            <w:tcW w:w="3969" w:type="dxa"/>
            <w:vMerge w:val="restart"/>
          </w:tcPr>
          <w:p w14:paraId="74B69084" w14:textId="3407B942" w:rsidR="0052272E" w:rsidRPr="007D7D06" w:rsidRDefault="0052272E" w:rsidP="009467D2">
            <w:pPr>
              <w:pStyle w:val="TableParagraph"/>
              <w:ind w:left="107"/>
              <w:rPr>
                <w:sz w:val="24"/>
              </w:rPr>
            </w:pPr>
            <w:r w:rsidRPr="007D7D06">
              <w:rPr>
                <w:sz w:val="24"/>
              </w:rPr>
              <w:t>Produsele vitivinicole respectă</w:t>
            </w:r>
            <w:r w:rsidRPr="007D7D06">
              <w:rPr>
                <w:spacing w:val="1"/>
                <w:sz w:val="24"/>
              </w:rPr>
              <w:t xml:space="preserve"> </w:t>
            </w:r>
            <w:r w:rsidRPr="007D7D06">
              <w:rPr>
                <w:sz w:val="24"/>
              </w:rPr>
              <w:t>regulile</w:t>
            </w:r>
            <w:r w:rsidRPr="007D7D06">
              <w:rPr>
                <w:spacing w:val="-3"/>
                <w:sz w:val="24"/>
              </w:rPr>
              <w:t xml:space="preserve"> </w:t>
            </w:r>
            <w:r w:rsidRPr="007D7D06">
              <w:rPr>
                <w:sz w:val="24"/>
              </w:rPr>
              <w:t>de</w:t>
            </w:r>
            <w:r w:rsidRPr="007D7D06">
              <w:rPr>
                <w:spacing w:val="54"/>
                <w:sz w:val="24"/>
              </w:rPr>
              <w:t xml:space="preserve"> </w:t>
            </w:r>
            <w:r w:rsidR="006C22C0">
              <w:rPr>
                <w:color w:val="EE0000"/>
                <w:sz w:val="24"/>
              </w:rPr>
              <w:t>etichetare</w:t>
            </w:r>
            <w:r w:rsidRPr="007D7D06">
              <w:rPr>
                <w:sz w:val="24"/>
              </w:rPr>
              <w:t>,</w:t>
            </w:r>
            <w:r w:rsidRPr="007D7D06">
              <w:rPr>
                <w:spacing w:val="-2"/>
                <w:sz w:val="24"/>
              </w:rPr>
              <w:t xml:space="preserve"> </w:t>
            </w:r>
            <w:r w:rsidRPr="007D7D06">
              <w:rPr>
                <w:sz w:val="24"/>
              </w:rPr>
              <w:t>astfel</w:t>
            </w:r>
            <w:r w:rsidRPr="007D7D06">
              <w:rPr>
                <w:spacing w:val="-3"/>
                <w:sz w:val="24"/>
              </w:rPr>
              <w:t xml:space="preserve"> </w:t>
            </w:r>
            <w:r w:rsidRPr="007D7D06">
              <w:rPr>
                <w:sz w:val="24"/>
              </w:rPr>
              <w:t>încât,</w:t>
            </w:r>
            <w:r w:rsidR="009467D2">
              <w:rPr>
                <w:sz w:val="24"/>
              </w:rPr>
              <w:t xml:space="preserve"> </w:t>
            </w:r>
            <w:r w:rsidRPr="007D7D06">
              <w:rPr>
                <w:sz w:val="24"/>
              </w:rPr>
              <w:t>pe etichetă sau pe ambalajul de</w:t>
            </w:r>
            <w:r w:rsidRPr="007D7D06">
              <w:rPr>
                <w:spacing w:val="1"/>
                <w:sz w:val="24"/>
              </w:rPr>
              <w:t xml:space="preserve"> </w:t>
            </w:r>
            <w:r w:rsidRPr="007D7D06">
              <w:rPr>
                <w:sz w:val="24"/>
              </w:rPr>
              <w:t>desfacere,</w:t>
            </w:r>
            <w:r w:rsidRPr="007D7D06">
              <w:rPr>
                <w:spacing w:val="-3"/>
                <w:sz w:val="24"/>
              </w:rPr>
              <w:t xml:space="preserve"> </w:t>
            </w:r>
            <w:r w:rsidRPr="007D7D06">
              <w:rPr>
                <w:sz w:val="24"/>
              </w:rPr>
              <w:t>să</w:t>
            </w:r>
            <w:r w:rsidRPr="007D7D06">
              <w:rPr>
                <w:spacing w:val="-3"/>
                <w:sz w:val="24"/>
              </w:rPr>
              <w:t xml:space="preserve"> </w:t>
            </w:r>
            <w:r w:rsidRPr="007D7D06">
              <w:rPr>
                <w:sz w:val="24"/>
              </w:rPr>
              <w:t>fie</w:t>
            </w:r>
            <w:r w:rsidRPr="007D7D06">
              <w:rPr>
                <w:spacing w:val="54"/>
                <w:sz w:val="24"/>
              </w:rPr>
              <w:t xml:space="preserve"> </w:t>
            </w:r>
            <w:r w:rsidRPr="007D7D06">
              <w:rPr>
                <w:sz w:val="24"/>
              </w:rPr>
              <w:t>prezentată</w:t>
            </w:r>
            <w:r w:rsidRPr="007D7D06">
              <w:rPr>
                <w:spacing w:val="-3"/>
                <w:sz w:val="24"/>
              </w:rPr>
              <w:t xml:space="preserve"> </w:t>
            </w:r>
            <w:r w:rsidRPr="007D7D06">
              <w:rPr>
                <w:sz w:val="24"/>
              </w:rPr>
              <w:t>în</w:t>
            </w:r>
            <w:r w:rsidRPr="007D7D06">
              <w:rPr>
                <w:spacing w:val="-3"/>
                <w:sz w:val="24"/>
              </w:rPr>
              <w:t xml:space="preserve"> </w:t>
            </w:r>
            <w:r w:rsidRPr="007D7D06">
              <w:rPr>
                <w:sz w:val="24"/>
              </w:rPr>
              <w:t>mod obligatoriu</w:t>
            </w:r>
            <w:r w:rsidRPr="007D7D06">
              <w:rPr>
                <w:spacing w:val="-3"/>
                <w:sz w:val="24"/>
              </w:rPr>
              <w:t xml:space="preserve"> </w:t>
            </w:r>
            <w:r w:rsidRPr="007D7D06">
              <w:rPr>
                <w:sz w:val="24"/>
              </w:rPr>
              <w:t>următoarea</w:t>
            </w:r>
            <w:r w:rsidRPr="007D7D06">
              <w:rPr>
                <w:spacing w:val="-2"/>
                <w:sz w:val="24"/>
              </w:rPr>
              <w:t xml:space="preserve"> </w:t>
            </w:r>
            <w:r w:rsidRPr="007D7D06">
              <w:rPr>
                <w:sz w:val="24"/>
              </w:rPr>
              <w:t>informație:</w:t>
            </w:r>
          </w:p>
          <w:p w14:paraId="1AD30773" w14:textId="77777777" w:rsidR="0052272E" w:rsidRPr="007D7D06" w:rsidRDefault="0052272E" w:rsidP="007C4131">
            <w:pPr>
              <w:pStyle w:val="TableParagraph"/>
              <w:numPr>
                <w:ilvl w:val="0"/>
                <w:numId w:val="9"/>
              </w:numPr>
              <w:tabs>
                <w:tab w:val="left" w:pos="354"/>
              </w:tabs>
              <w:ind w:left="106" w:right="141" w:firstLine="0"/>
              <w:jc w:val="left"/>
              <w:rPr>
                <w:sz w:val="24"/>
              </w:rPr>
            </w:pPr>
            <w:r w:rsidRPr="007D7D06">
              <w:rPr>
                <w:sz w:val="24"/>
              </w:rPr>
              <w:t>denumirea sub care se</w:t>
            </w:r>
            <w:r w:rsidRPr="007D7D06">
              <w:rPr>
                <w:spacing w:val="1"/>
                <w:sz w:val="24"/>
              </w:rPr>
              <w:t xml:space="preserve"> </w:t>
            </w:r>
            <w:r w:rsidRPr="007D7D06">
              <w:rPr>
                <w:sz w:val="24"/>
              </w:rPr>
              <w:t>comercializează</w:t>
            </w:r>
            <w:r w:rsidRPr="007D7D06">
              <w:rPr>
                <w:spacing w:val="-13"/>
                <w:sz w:val="24"/>
              </w:rPr>
              <w:t xml:space="preserve"> </w:t>
            </w:r>
            <w:r w:rsidRPr="007D7D06">
              <w:rPr>
                <w:sz w:val="24"/>
              </w:rPr>
              <w:t>produsele;</w:t>
            </w:r>
          </w:p>
          <w:p w14:paraId="2CD1850B" w14:textId="40CAC667" w:rsidR="0052272E" w:rsidRDefault="0052272E" w:rsidP="007C4131">
            <w:pPr>
              <w:pStyle w:val="TableParagraph"/>
              <w:numPr>
                <w:ilvl w:val="0"/>
                <w:numId w:val="9"/>
              </w:numPr>
              <w:tabs>
                <w:tab w:val="left" w:pos="368"/>
              </w:tabs>
              <w:ind w:left="106" w:right="141" w:firstLine="0"/>
              <w:jc w:val="left"/>
              <w:rPr>
                <w:sz w:val="24"/>
              </w:rPr>
            </w:pPr>
            <w:r w:rsidRPr="007D7D06">
              <w:rPr>
                <w:sz w:val="24"/>
              </w:rPr>
              <w:t>denumirea categorie</w:t>
            </w:r>
            <w:r w:rsidR="009B2EBB">
              <w:rPr>
                <w:sz w:val="24"/>
              </w:rPr>
              <w:t xml:space="preserve">i </w:t>
            </w:r>
            <w:r w:rsidRPr="007D7D06">
              <w:rPr>
                <w:sz w:val="24"/>
              </w:rPr>
              <w:t>produsului</w:t>
            </w:r>
            <w:r>
              <w:rPr>
                <w:sz w:val="24"/>
              </w:rPr>
              <w:t>;</w:t>
            </w:r>
          </w:p>
          <w:p w14:paraId="3D954677" w14:textId="09C059EC" w:rsidR="0052272E" w:rsidRPr="0052272E" w:rsidRDefault="0052272E" w:rsidP="007C4131">
            <w:pPr>
              <w:pStyle w:val="TableParagraph"/>
              <w:tabs>
                <w:tab w:val="left" w:pos="368"/>
              </w:tabs>
              <w:ind w:left="106" w:right="141"/>
              <w:rPr>
                <w:color w:val="EE0000"/>
                <w:sz w:val="24"/>
              </w:rPr>
            </w:pPr>
            <w:r w:rsidRPr="0052272E">
              <w:rPr>
                <w:color w:val="EE0000"/>
                <w:sz w:val="24"/>
              </w:rPr>
              <w:t>b</w:t>
            </w:r>
            <w:r w:rsidRPr="0052272E">
              <w:rPr>
                <w:color w:val="EE0000"/>
                <w:sz w:val="24"/>
                <w:vertAlign w:val="superscript"/>
              </w:rPr>
              <w:t>1</w:t>
            </w:r>
            <w:r w:rsidRPr="0052272E">
              <w:rPr>
                <w:color w:val="EE0000"/>
                <w:sz w:val="24"/>
              </w:rPr>
              <w:t>) termenul "dezalcoolizat" sau "</w:t>
            </w:r>
            <w:proofErr w:type="spellStart"/>
            <w:r w:rsidRPr="0052272E">
              <w:rPr>
                <w:color w:val="EE0000"/>
                <w:sz w:val="24"/>
              </w:rPr>
              <w:t>parţial</w:t>
            </w:r>
            <w:proofErr w:type="spellEnd"/>
            <w:r w:rsidRPr="0052272E">
              <w:rPr>
                <w:color w:val="EE0000"/>
                <w:sz w:val="24"/>
              </w:rPr>
              <w:t xml:space="preserve"> dezalcoolizat" pentru vinurile care au fost supuse unui tratament de dezalcoolizare</w:t>
            </w:r>
            <w:r w:rsidR="009467D2">
              <w:t xml:space="preserve"> (</w:t>
            </w:r>
            <w:r w:rsidR="009467D2" w:rsidRPr="009467D2">
              <w:rPr>
                <w:color w:val="EE0000"/>
                <w:sz w:val="24"/>
              </w:rPr>
              <w:t xml:space="preserve">cu </w:t>
            </w:r>
            <w:proofErr w:type="spellStart"/>
            <w:r w:rsidR="009467D2" w:rsidRPr="009467D2">
              <w:rPr>
                <w:color w:val="EE0000"/>
                <w:sz w:val="24"/>
              </w:rPr>
              <w:t>menţiunea</w:t>
            </w:r>
            <w:proofErr w:type="spellEnd"/>
            <w:r w:rsidR="009467D2" w:rsidRPr="009467D2">
              <w:rPr>
                <w:color w:val="EE0000"/>
                <w:sz w:val="24"/>
              </w:rPr>
              <w:t xml:space="preserve"> "poate </w:t>
            </w:r>
            <w:proofErr w:type="spellStart"/>
            <w:r w:rsidR="009467D2" w:rsidRPr="009467D2">
              <w:rPr>
                <w:color w:val="EE0000"/>
                <w:sz w:val="24"/>
              </w:rPr>
              <w:t>conţine</w:t>
            </w:r>
            <w:proofErr w:type="spellEnd"/>
            <w:r w:rsidR="009467D2" w:rsidRPr="009467D2">
              <w:rPr>
                <w:color w:val="EE0000"/>
                <w:sz w:val="24"/>
              </w:rPr>
              <w:t xml:space="preserve"> maximum 0,5 % vol. – pentru vinul total dezalcoolizat</w:t>
            </w:r>
            <w:r w:rsidR="009467D2">
              <w:rPr>
                <w:color w:val="EE0000"/>
                <w:sz w:val="24"/>
              </w:rPr>
              <w:t>)</w:t>
            </w:r>
            <w:r w:rsidRPr="0052272E">
              <w:rPr>
                <w:color w:val="EE0000"/>
                <w:sz w:val="24"/>
              </w:rPr>
              <w:t>;</w:t>
            </w:r>
          </w:p>
          <w:p w14:paraId="7CE9CEA9" w14:textId="77777777" w:rsidR="0052272E" w:rsidRPr="007D7D06" w:rsidRDefault="0052272E" w:rsidP="007C4131">
            <w:pPr>
              <w:pStyle w:val="TableParagraph"/>
              <w:numPr>
                <w:ilvl w:val="0"/>
                <w:numId w:val="9"/>
              </w:numPr>
              <w:tabs>
                <w:tab w:val="left" w:pos="355"/>
              </w:tabs>
              <w:ind w:left="106" w:right="141" w:firstLine="0"/>
              <w:jc w:val="left"/>
              <w:rPr>
                <w:sz w:val="24"/>
              </w:rPr>
            </w:pPr>
            <w:r w:rsidRPr="007D7D06">
              <w:rPr>
                <w:sz w:val="24"/>
              </w:rPr>
              <w:t xml:space="preserve">denumirea </w:t>
            </w:r>
            <w:proofErr w:type="spellStart"/>
            <w:r w:rsidRPr="007D7D06">
              <w:rPr>
                <w:sz w:val="24"/>
              </w:rPr>
              <w:t>indicaţiei</w:t>
            </w:r>
            <w:proofErr w:type="spellEnd"/>
            <w:r w:rsidRPr="007D7D06">
              <w:rPr>
                <w:sz w:val="24"/>
              </w:rPr>
              <w:t xml:space="preserve"> geografice</w:t>
            </w:r>
            <w:r w:rsidRPr="007D7D06">
              <w:rPr>
                <w:spacing w:val="-57"/>
                <w:sz w:val="24"/>
              </w:rPr>
              <w:t xml:space="preserve"> </w:t>
            </w:r>
            <w:r w:rsidRPr="007D7D06">
              <w:rPr>
                <w:sz w:val="24"/>
              </w:rPr>
              <w:t>protejate sau, după caz, a</w:t>
            </w:r>
            <w:r w:rsidRPr="007D7D06">
              <w:rPr>
                <w:spacing w:val="1"/>
                <w:sz w:val="24"/>
              </w:rPr>
              <w:t xml:space="preserve"> </w:t>
            </w:r>
            <w:r w:rsidRPr="007D7D06">
              <w:rPr>
                <w:sz w:val="24"/>
              </w:rPr>
              <w:t>denumirii</w:t>
            </w:r>
            <w:r w:rsidRPr="007D7D06">
              <w:rPr>
                <w:spacing w:val="-1"/>
                <w:sz w:val="24"/>
              </w:rPr>
              <w:t xml:space="preserve"> </w:t>
            </w:r>
            <w:r w:rsidRPr="007D7D06">
              <w:rPr>
                <w:sz w:val="24"/>
              </w:rPr>
              <w:t>de origine protejate;</w:t>
            </w:r>
          </w:p>
          <w:p w14:paraId="30AA172A" w14:textId="77777777" w:rsidR="0052272E" w:rsidRPr="007D7D06" w:rsidRDefault="0052272E" w:rsidP="007C4131">
            <w:pPr>
              <w:pStyle w:val="TableParagraph"/>
              <w:numPr>
                <w:ilvl w:val="0"/>
                <w:numId w:val="9"/>
              </w:numPr>
              <w:tabs>
                <w:tab w:val="left" w:pos="368"/>
              </w:tabs>
              <w:ind w:left="106" w:right="141" w:firstLine="0"/>
              <w:jc w:val="left"/>
              <w:rPr>
                <w:sz w:val="24"/>
              </w:rPr>
            </w:pPr>
            <w:proofErr w:type="spellStart"/>
            <w:r w:rsidRPr="007D7D06">
              <w:rPr>
                <w:sz w:val="24"/>
              </w:rPr>
              <w:t>menţiunea</w:t>
            </w:r>
            <w:proofErr w:type="spellEnd"/>
            <w:r w:rsidRPr="007D7D06">
              <w:rPr>
                <w:sz w:val="24"/>
              </w:rPr>
              <w:t xml:space="preserve"> „</w:t>
            </w:r>
            <w:proofErr w:type="spellStart"/>
            <w:r w:rsidRPr="007D7D06">
              <w:rPr>
                <w:sz w:val="24"/>
              </w:rPr>
              <w:t>indicaţie</w:t>
            </w:r>
            <w:proofErr w:type="spellEnd"/>
            <w:r w:rsidRPr="007D7D06">
              <w:rPr>
                <w:sz w:val="24"/>
              </w:rPr>
              <w:t xml:space="preserve"> geografică</w:t>
            </w:r>
            <w:r w:rsidRPr="007D7D06">
              <w:rPr>
                <w:spacing w:val="-57"/>
                <w:sz w:val="24"/>
              </w:rPr>
              <w:t xml:space="preserve"> </w:t>
            </w:r>
            <w:r w:rsidRPr="007D7D06">
              <w:rPr>
                <w:sz w:val="24"/>
              </w:rPr>
              <w:t>protejată” sau „denumire de</w:t>
            </w:r>
            <w:r w:rsidRPr="007D7D06">
              <w:rPr>
                <w:spacing w:val="1"/>
                <w:sz w:val="24"/>
              </w:rPr>
              <w:t xml:space="preserve"> </w:t>
            </w:r>
            <w:r w:rsidRPr="007D7D06">
              <w:rPr>
                <w:sz w:val="24"/>
              </w:rPr>
              <w:t>origine</w:t>
            </w:r>
            <w:r w:rsidRPr="007D7D06">
              <w:rPr>
                <w:spacing w:val="-1"/>
                <w:sz w:val="24"/>
              </w:rPr>
              <w:t xml:space="preserve"> </w:t>
            </w:r>
            <w:r w:rsidRPr="007D7D06">
              <w:rPr>
                <w:sz w:val="24"/>
              </w:rPr>
              <w:t>protejată”;</w:t>
            </w:r>
          </w:p>
          <w:p w14:paraId="3AA549C5" w14:textId="4A580087" w:rsidR="0052272E" w:rsidRPr="009B2EBB" w:rsidRDefault="0052272E" w:rsidP="00A262DB">
            <w:pPr>
              <w:pStyle w:val="TableParagraph"/>
              <w:numPr>
                <w:ilvl w:val="0"/>
                <w:numId w:val="9"/>
              </w:numPr>
              <w:tabs>
                <w:tab w:val="left" w:pos="415"/>
              </w:tabs>
              <w:ind w:left="106" w:right="141" w:firstLine="60"/>
              <w:jc w:val="left"/>
              <w:rPr>
                <w:sz w:val="24"/>
              </w:rPr>
            </w:pPr>
            <w:r w:rsidRPr="009B2EBB">
              <w:rPr>
                <w:sz w:val="24"/>
              </w:rPr>
              <w:t xml:space="preserve">denumirea </w:t>
            </w:r>
            <w:proofErr w:type="spellStart"/>
            <w:r w:rsidRPr="009B2EBB">
              <w:rPr>
                <w:sz w:val="24"/>
              </w:rPr>
              <w:t>şi</w:t>
            </w:r>
            <w:proofErr w:type="spellEnd"/>
            <w:r w:rsidRPr="009B2EBB">
              <w:rPr>
                <w:sz w:val="24"/>
              </w:rPr>
              <w:t xml:space="preserve"> adresa</w:t>
            </w:r>
            <w:r w:rsidRPr="009B2EBB">
              <w:rPr>
                <w:spacing w:val="1"/>
                <w:sz w:val="24"/>
              </w:rPr>
              <w:t xml:space="preserve"> </w:t>
            </w:r>
            <w:r w:rsidRPr="009B2EBB">
              <w:rPr>
                <w:sz w:val="24"/>
              </w:rPr>
              <w:t xml:space="preserve">ambalatorului, producătorului </w:t>
            </w:r>
            <w:proofErr w:type="spellStart"/>
            <w:r w:rsidRPr="009B2EBB">
              <w:rPr>
                <w:sz w:val="24"/>
              </w:rPr>
              <w:t>şi</w:t>
            </w:r>
            <w:proofErr w:type="spellEnd"/>
            <w:r w:rsidRPr="009B2EBB">
              <w:rPr>
                <w:spacing w:val="1"/>
                <w:sz w:val="24"/>
              </w:rPr>
              <w:t xml:space="preserve"> </w:t>
            </w:r>
            <w:r w:rsidRPr="009B2EBB">
              <w:rPr>
                <w:sz w:val="24"/>
              </w:rPr>
              <w:t>ale distribuitorului, după caz, al</w:t>
            </w:r>
            <w:r w:rsidR="009B2EBB" w:rsidRPr="009B2EBB">
              <w:rPr>
                <w:sz w:val="24"/>
              </w:rPr>
              <w:t xml:space="preserve">e </w:t>
            </w:r>
            <w:r w:rsidRPr="009B2EBB">
              <w:rPr>
                <w:sz w:val="24"/>
              </w:rPr>
              <w:t>importatorului precedate de</w:t>
            </w:r>
            <w:r w:rsidRPr="009B2EBB">
              <w:rPr>
                <w:spacing w:val="1"/>
                <w:sz w:val="24"/>
              </w:rPr>
              <w:t xml:space="preserve"> </w:t>
            </w:r>
            <w:proofErr w:type="spellStart"/>
            <w:r w:rsidRPr="009B2EBB">
              <w:rPr>
                <w:sz w:val="24"/>
              </w:rPr>
              <w:t>menţiunile</w:t>
            </w:r>
            <w:proofErr w:type="spellEnd"/>
            <w:r w:rsidRPr="009B2EBB">
              <w:rPr>
                <w:spacing w:val="-1"/>
                <w:sz w:val="24"/>
              </w:rPr>
              <w:t xml:space="preserve"> </w:t>
            </w:r>
            <w:r w:rsidRPr="009B2EBB">
              <w:rPr>
                <w:sz w:val="24"/>
              </w:rPr>
              <w:t>„ambalator”,</w:t>
            </w:r>
            <w:r w:rsidR="009B2EBB" w:rsidRPr="009B2EBB">
              <w:rPr>
                <w:sz w:val="24"/>
              </w:rPr>
              <w:t xml:space="preserve"> </w:t>
            </w:r>
            <w:r w:rsidRPr="009B2EBB">
              <w:rPr>
                <w:sz w:val="24"/>
              </w:rPr>
              <w:t xml:space="preserve">„producător”, „distribuitor” </w:t>
            </w:r>
            <w:proofErr w:type="spellStart"/>
            <w:r w:rsidRPr="009B2EBB">
              <w:rPr>
                <w:sz w:val="24"/>
              </w:rPr>
              <w:t>şi</w:t>
            </w:r>
            <w:proofErr w:type="spellEnd"/>
            <w:r w:rsidRPr="009B2EBB">
              <w:rPr>
                <w:sz w:val="24"/>
              </w:rPr>
              <w:t>,</w:t>
            </w:r>
            <w:r w:rsidRPr="009B2EBB">
              <w:rPr>
                <w:spacing w:val="-57"/>
                <w:sz w:val="24"/>
              </w:rPr>
              <w:t xml:space="preserve"> </w:t>
            </w:r>
            <w:r w:rsidRPr="009B2EBB">
              <w:rPr>
                <w:sz w:val="24"/>
              </w:rPr>
              <w:t>respectiv,</w:t>
            </w:r>
            <w:r w:rsidRPr="009B2EBB">
              <w:rPr>
                <w:spacing w:val="-2"/>
                <w:sz w:val="24"/>
              </w:rPr>
              <w:t xml:space="preserve"> </w:t>
            </w:r>
            <w:r w:rsidRPr="009B2EBB">
              <w:rPr>
                <w:sz w:val="24"/>
              </w:rPr>
              <w:t>„importator”;</w:t>
            </w:r>
          </w:p>
          <w:p w14:paraId="720BEB99" w14:textId="52748B63" w:rsidR="0052272E" w:rsidRPr="007D7D06" w:rsidRDefault="0052272E" w:rsidP="007C4131">
            <w:pPr>
              <w:pStyle w:val="TableParagraph"/>
              <w:numPr>
                <w:ilvl w:val="0"/>
                <w:numId w:val="9"/>
              </w:numPr>
              <w:tabs>
                <w:tab w:val="left" w:pos="327"/>
              </w:tabs>
              <w:ind w:left="106" w:right="141" w:firstLine="0"/>
              <w:jc w:val="left"/>
              <w:rPr>
                <w:sz w:val="24"/>
              </w:rPr>
            </w:pPr>
            <w:proofErr w:type="spellStart"/>
            <w:r w:rsidRPr="007D7D06">
              <w:rPr>
                <w:sz w:val="24"/>
              </w:rPr>
              <w:t>concentraţia</w:t>
            </w:r>
            <w:proofErr w:type="spellEnd"/>
            <w:r w:rsidRPr="007D7D06">
              <w:rPr>
                <w:sz w:val="24"/>
              </w:rPr>
              <w:t xml:space="preserve"> alcoolică – valoarea</w:t>
            </w:r>
            <w:r w:rsidRPr="007D7D06">
              <w:rPr>
                <w:spacing w:val="-57"/>
                <w:sz w:val="24"/>
              </w:rPr>
              <w:t xml:space="preserve"> </w:t>
            </w:r>
            <w:r w:rsidRPr="007D7D06">
              <w:rPr>
                <w:sz w:val="24"/>
              </w:rPr>
              <w:t xml:space="preserve">(cifra) urmată de „% vol.” </w:t>
            </w:r>
            <w:proofErr w:type="spellStart"/>
            <w:r w:rsidRPr="007D7D06">
              <w:rPr>
                <w:sz w:val="24"/>
              </w:rPr>
              <w:t>şi</w:t>
            </w:r>
            <w:proofErr w:type="spellEnd"/>
            <w:r w:rsidRPr="007D7D06">
              <w:rPr>
                <w:spacing w:val="1"/>
                <w:sz w:val="24"/>
              </w:rPr>
              <w:t xml:space="preserve"> </w:t>
            </w:r>
            <w:r w:rsidRPr="007D7D06">
              <w:rPr>
                <w:sz w:val="24"/>
              </w:rPr>
              <w:t>precedată de „</w:t>
            </w:r>
            <w:proofErr w:type="spellStart"/>
            <w:r w:rsidRPr="007D7D06">
              <w:rPr>
                <w:sz w:val="24"/>
              </w:rPr>
              <w:t>alc</w:t>
            </w:r>
            <w:proofErr w:type="spellEnd"/>
            <w:r w:rsidRPr="007D7D06">
              <w:rPr>
                <w:sz w:val="24"/>
              </w:rPr>
              <w:t>.”;</w:t>
            </w:r>
          </w:p>
          <w:p w14:paraId="62FB13E2" w14:textId="3E81F946" w:rsidR="00E23AF1" w:rsidRPr="009B2EBB" w:rsidRDefault="0052272E" w:rsidP="002223A2">
            <w:pPr>
              <w:pStyle w:val="TableParagraph"/>
              <w:numPr>
                <w:ilvl w:val="0"/>
                <w:numId w:val="9"/>
              </w:numPr>
              <w:tabs>
                <w:tab w:val="left" w:pos="367"/>
              </w:tabs>
              <w:ind w:left="105" w:right="141" w:firstLine="30"/>
              <w:jc w:val="left"/>
              <w:rPr>
                <w:sz w:val="24"/>
              </w:rPr>
            </w:pPr>
            <w:r w:rsidRPr="009B2EBB">
              <w:rPr>
                <w:sz w:val="24"/>
              </w:rPr>
              <w:t xml:space="preserve">categoria produsului în </w:t>
            </w:r>
            <w:proofErr w:type="spellStart"/>
            <w:r w:rsidRPr="009B2EBB">
              <w:rPr>
                <w:sz w:val="24"/>
              </w:rPr>
              <w:t>funcţie</w:t>
            </w:r>
            <w:proofErr w:type="spellEnd"/>
            <w:r w:rsidR="00E23AF1" w:rsidRPr="009B2EBB">
              <w:rPr>
                <w:sz w:val="24"/>
              </w:rPr>
              <w:t xml:space="preserve"> </w:t>
            </w:r>
            <w:r w:rsidRPr="009B2EBB">
              <w:rPr>
                <w:spacing w:val="-57"/>
                <w:sz w:val="24"/>
              </w:rPr>
              <w:t xml:space="preserve"> </w:t>
            </w:r>
            <w:r w:rsidRPr="009B2EBB">
              <w:rPr>
                <w:sz w:val="24"/>
              </w:rPr>
              <w:t xml:space="preserve">de </w:t>
            </w:r>
            <w:proofErr w:type="spellStart"/>
            <w:r w:rsidRPr="009B2EBB">
              <w:rPr>
                <w:sz w:val="24"/>
              </w:rPr>
              <w:t>concentraţia</w:t>
            </w:r>
            <w:proofErr w:type="spellEnd"/>
            <w:r w:rsidRPr="009B2EBB">
              <w:rPr>
                <w:sz w:val="24"/>
              </w:rPr>
              <w:t xml:space="preserve"> în masă a</w:t>
            </w:r>
            <w:r w:rsidRPr="009B2EBB">
              <w:rPr>
                <w:spacing w:val="1"/>
                <w:sz w:val="24"/>
              </w:rPr>
              <w:t xml:space="preserve"> </w:t>
            </w:r>
            <w:r w:rsidRPr="009B2EBB">
              <w:rPr>
                <w:sz w:val="24"/>
              </w:rPr>
              <w:t>zaharurilor</w:t>
            </w:r>
            <w:r w:rsidRPr="009B2EBB">
              <w:rPr>
                <w:spacing w:val="-3"/>
                <w:sz w:val="24"/>
              </w:rPr>
              <w:t xml:space="preserve"> </w:t>
            </w:r>
            <w:proofErr w:type="spellStart"/>
            <w:r w:rsidRPr="009B2EBB">
              <w:rPr>
                <w:sz w:val="24"/>
              </w:rPr>
              <w:t>şi</w:t>
            </w:r>
            <w:proofErr w:type="spellEnd"/>
            <w:r w:rsidRPr="009B2EBB">
              <w:rPr>
                <w:spacing w:val="-4"/>
                <w:sz w:val="24"/>
              </w:rPr>
              <w:t xml:space="preserve"> </w:t>
            </w:r>
            <w:r w:rsidRPr="009B2EBB">
              <w:rPr>
                <w:sz w:val="24"/>
              </w:rPr>
              <w:t>valoarea</w:t>
            </w:r>
            <w:r w:rsidRPr="009B2EBB">
              <w:rPr>
                <w:spacing w:val="-3"/>
                <w:sz w:val="24"/>
              </w:rPr>
              <w:t xml:space="preserve"> </w:t>
            </w:r>
            <w:r w:rsidRPr="009B2EBB">
              <w:rPr>
                <w:sz w:val="24"/>
              </w:rPr>
              <w:t>ei</w:t>
            </w:r>
            <w:r w:rsidRPr="009B2EBB">
              <w:rPr>
                <w:spacing w:val="-3"/>
                <w:sz w:val="24"/>
              </w:rPr>
              <w:t xml:space="preserve"> </w:t>
            </w:r>
            <w:r w:rsidRPr="009B2EBB">
              <w:rPr>
                <w:sz w:val="24"/>
              </w:rPr>
              <w:t>pentru</w:t>
            </w:r>
            <w:r w:rsidR="009B2EBB" w:rsidRPr="009B2EBB">
              <w:rPr>
                <w:sz w:val="24"/>
              </w:rPr>
              <w:t xml:space="preserve"> </w:t>
            </w:r>
            <w:r w:rsidRPr="009B2EBB">
              <w:rPr>
                <w:sz w:val="24"/>
              </w:rPr>
              <w:t>vinuri</w:t>
            </w:r>
            <w:r w:rsidR="009B2EBB" w:rsidRPr="009B2EBB">
              <w:rPr>
                <w:sz w:val="24"/>
              </w:rPr>
              <w:t>le</w:t>
            </w:r>
            <w:r w:rsidRPr="009B2EBB">
              <w:rPr>
                <w:spacing w:val="-1"/>
                <w:sz w:val="24"/>
              </w:rPr>
              <w:t xml:space="preserve"> </w:t>
            </w:r>
            <w:r w:rsidRPr="009B2EBB">
              <w:rPr>
                <w:sz w:val="24"/>
              </w:rPr>
              <w:t>spumante,</w:t>
            </w:r>
            <w:r w:rsidR="009B2EBB" w:rsidRPr="009B2EBB">
              <w:rPr>
                <w:sz w:val="24"/>
              </w:rPr>
              <w:t xml:space="preserve"> </w:t>
            </w:r>
            <w:r w:rsidRPr="009B2EBB">
              <w:rPr>
                <w:sz w:val="24"/>
              </w:rPr>
              <w:t>vinuri</w:t>
            </w:r>
            <w:r w:rsidR="009B2EBB" w:rsidRPr="009B2EBB">
              <w:rPr>
                <w:sz w:val="24"/>
              </w:rPr>
              <w:t>le</w:t>
            </w:r>
            <w:r w:rsidRPr="009B2EBB">
              <w:rPr>
                <w:spacing w:val="57"/>
                <w:sz w:val="24"/>
              </w:rPr>
              <w:t xml:space="preserve"> </w:t>
            </w:r>
            <w:r w:rsidRPr="009B2EBB">
              <w:rPr>
                <w:sz w:val="24"/>
              </w:rPr>
              <w:t>spumante</w:t>
            </w:r>
            <w:r w:rsidRPr="009B2EBB">
              <w:rPr>
                <w:spacing w:val="-1"/>
                <w:sz w:val="24"/>
              </w:rPr>
              <w:t xml:space="preserve"> </w:t>
            </w:r>
            <w:r w:rsidRPr="009B2EBB">
              <w:rPr>
                <w:sz w:val="24"/>
              </w:rPr>
              <w:t>de</w:t>
            </w:r>
            <w:r w:rsidRPr="009B2EBB">
              <w:rPr>
                <w:spacing w:val="-1"/>
                <w:sz w:val="24"/>
              </w:rPr>
              <w:t xml:space="preserve"> </w:t>
            </w:r>
            <w:r w:rsidRPr="009B2EBB">
              <w:rPr>
                <w:sz w:val="24"/>
              </w:rPr>
              <w:t>calitate,</w:t>
            </w:r>
            <w:r w:rsidR="009B2EBB" w:rsidRPr="009B2EBB">
              <w:rPr>
                <w:sz w:val="24"/>
              </w:rPr>
              <w:t xml:space="preserve"> </w:t>
            </w:r>
            <w:r w:rsidRPr="009B2EBB">
              <w:rPr>
                <w:sz w:val="24"/>
              </w:rPr>
              <w:t>vinuri</w:t>
            </w:r>
            <w:r w:rsidR="009B2EBB" w:rsidRPr="009B2EBB">
              <w:rPr>
                <w:sz w:val="24"/>
              </w:rPr>
              <w:t>le</w:t>
            </w:r>
            <w:r w:rsidRPr="009B2EBB">
              <w:rPr>
                <w:spacing w:val="11"/>
                <w:sz w:val="24"/>
              </w:rPr>
              <w:t xml:space="preserve"> </w:t>
            </w:r>
            <w:r w:rsidRPr="009B2EBB">
              <w:rPr>
                <w:sz w:val="24"/>
              </w:rPr>
              <w:t>spumante</w:t>
            </w:r>
            <w:r w:rsidRPr="009B2EBB">
              <w:rPr>
                <w:spacing w:val="12"/>
                <w:sz w:val="24"/>
              </w:rPr>
              <w:t xml:space="preserve"> </w:t>
            </w:r>
            <w:r w:rsidRPr="009B2EBB">
              <w:rPr>
                <w:sz w:val="24"/>
              </w:rPr>
              <w:t>de</w:t>
            </w:r>
            <w:r w:rsidRPr="009B2EBB">
              <w:rPr>
                <w:spacing w:val="11"/>
                <w:sz w:val="24"/>
              </w:rPr>
              <w:t xml:space="preserve"> </w:t>
            </w:r>
            <w:r w:rsidRPr="009B2EBB">
              <w:rPr>
                <w:sz w:val="24"/>
              </w:rPr>
              <w:t>calitate</w:t>
            </w:r>
            <w:r w:rsidRPr="009B2EBB">
              <w:rPr>
                <w:spacing w:val="12"/>
                <w:sz w:val="24"/>
              </w:rPr>
              <w:t xml:space="preserve"> </w:t>
            </w:r>
            <w:r w:rsidRPr="009B2EBB">
              <w:rPr>
                <w:sz w:val="24"/>
              </w:rPr>
              <w:t>de</w:t>
            </w:r>
            <w:r w:rsidRPr="009B2EBB">
              <w:rPr>
                <w:spacing w:val="10"/>
                <w:sz w:val="24"/>
              </w:rPr>
              <w:t xml:space="preserve"> </w:t>
            </w:r>
            <w:r w:rsidRPr="009B2EBB">
              <w:rPr>
                <w:sz w:val="24"/>
              </w:rPr>
              <w:t>ti</w:t>
            </w:r>
            <w:r w:rsidR="009B2EBB" w:rsidRPr="009B2EBB">
              <w:rPr>
                <w:sz w:val="24"/>
              </w:rPr>
              <w:t xml:space="preserve">p </w:t>
            </w:r>
            <w:r w:rsidRPr="009B2EBB">
              <w:rPr>
                <w:sz w:val="24"/>
              </w:rPr>
              <w:t>aromat,</w:t>
            </w:r>
            <w:r w:rsidR="009B2EBB" w:rsidRPr="009B2EBB">
              <w:rPr>
                <w:sz w:val="24"/>
              </w:rPr>
              <w:t xml:space="preserve"> </w:t>
            </w:r>
            <w:r w:rsidRPr="009B2EBB">
              <w:rPr>
                <w:sz w:val="24"/>
              </w:rPr>
              <w:t>vinuri</w:t>
            </w:r>
            <w:r w:rsidR="009B2EBB" w:rsidRPr="009B2EBB">
              <w:rPr>
                <w:sz w:val="24"/>
              </w:rPr>
              <w:t>le</w:t>
            </w:r>
            <w:r w:rsidRPr="009B2EBB">
              <w:rPr>
                <w:spacing w:val="-4"/>
                <w:sz w:val="24"/>
              </w:rPr>
              <w:t xml:space="preserve"> </w:t>
            </w:r>
            <w:r w:rsidRPr="009B2EBB">
              <w:rPr>
                <w:sz w:val="24"/>
              </w:rPr>
              <w:t>spumoase,</w:t>
            </w:r>
            <w:r w:rsidR="009B2EBB" w:rsidRPr="009B2EBB">
              <w:rPr>
                <w:sz w:val="24"/>
              </w:rPr>
              <w:t xml:space="preserve"> </w:t>
            </w:r>
            <w:r w:rsidRPr="009B2EBB">
              <w:rPr>
                <w:sz w:val="24"/>
              </w:rPr>
              <w:t>vinuri</w:t>
            </w:r>
            <w:r w:rsidR="009B2EBB" w:rsidRPr="009B2EBB">
              <w:rPr>
                <w:sz w:val="24"/>
              </w:rPr>
              <w:t>le</w:t>
            </w:r>
            <w:r w:rsidRPr="009B2EBB">
              <w:rPr>
                <w:spacing w:val="-15"/>
                <w:sz w:val="24"/>
              </w:rPr>
              <w:t xml:space="preserve"> </w:t>
            </w:r>
            <w:proofErr w:type="spellStart"/>
            <w:r w:rsidRPr="009B2EBB">
              <w:rPr>
                <w:sz w:val="24"/>
              </w:rPr>
              <w:t>perlante</w:t>
            </w:r>
            <w:proofErr w:type="spellEnd"/>
            <w:r w:rsidRPr="009B2EBB">
              <w:rPr>
                <w:sz w:val="24"/>
              </w:rPr>
              <w:t>,</w:t>
            </w:r>
            <w:r w:rsidR="009B2EBB" w:rsidRPr="009B2EBB">
              <w:rPr>
                <w:sz w:val="24"/>
              </w:rPr>
              <w:t xml:space="preserve"> </w:t>
            </w:r>
            <w:r w:rsidRPr="009B2EBB">
              <w:rPr>
                <w:sz w:val="24"/>
              </w:rPr>
              <w:t>vinuri</w:t>
            </w:r>
            <w:r w:rsidR="009B2EBB" w:rsidRPr="009B2EBB">
              <w:rPr>
                <w:sz w:val="24"/>
              </w:rPr>
              <w:t>le</w:t>
            </w:r>
            <w:r w:rsidRPr="009B2EBB">
              <w:rPr>
                <w:sz w:val="24"/>
              </w:rPr>
              <w:t xml:space="preserve"> </w:t>
            </w:r>
            <w:proofErr w:type="spellStart"/>
            <w:r w:rsidRPr="009B2EBB">
              <w:rPr>
                <w:sz w:val="24"/>
              </w:rPr>
              <w:t>petiante</w:t>
            </w:r>
            <w:proofErr w:type="spellEnd"/>
            <w:r w:rsidR="009B2EBB">
              <w:rPr>
                <w:sz w:val="24"/>
              </w:rPr>
              <w:t>,</w:t>
            </w:r>
            <w:r w:rsidR="009B2EBB" w:rsidRPr="009B2EBB">
              <w:rPr>
                <w:sz w:val="24"/>
              </w:rPr>
              <w:t xml:space="preserve"> </w:t>
            </w:r>
            <w:r w:rsidR="00E23AF1" w:rsidRPr="009B2EBB">
              <w:rPr>
                <w:sz w:val="24"/>
              </w:rPr>
              <w:t>urmată de unitatea de măsură "g/dm</w:t>
            </w:r>
            <w:r w:rsidR="00E23AF1" w:rsidRPr="009B2EBB">
              <w:rPr>
                <w:sz w:val="24"/>
                <w:vertAlign w:val="superscript"/>
              </w:rPr>
              <w:t>3</w:t>
            </w:r>
            <w:r w:rsidR="00E23AF1" w:rsidRPr="009B2EBB">
              <w:rPr>
                <w:sz w:val="24"/>
              </w:rPr>
              <w:t xml:space="preserve">" </w:t>
            </w:r>
            <w:proofErr w:type="spellStart"/>
            <w:r w:rsidR="00E23AF1" w:rsidRPr="009B2EBB">
              <w:rPr>
                <w:sz w:val="24"/>
              </w:rPr>
              <w:t>şi</w:t>
            </w:r>
            <w:proofErr w:type="spellEnd"/>
            <w:r w:rsidR="00E23AF1" w:rsidRPr="009B2EBB">
              <w:rPr>
                <w:sz w:val="24"/>
              </w:rPr>
              <w:t xml:space="preserve"> poate fi </w:t>
            </w:r>
            <w:r w:rsidR="00E23AF1" w:rsidRPr="009B2EBB">
              <w:rPr>
                <w:sz w:val="24"/>
              </w:rPr>
              <w:lastRenderedPageBreak/>
              <w:t>precedată de abrevierea "</w:t>
            </w:r>
            <w:proofErr w:type="spellStart"/>
            <w:r w:rsidR="00E23AF1" w:rsidRPr="009B2EBB">
              <w:rPr>
                <w:sz w:val="24"/>
              </w:rPr>
              <w:t>zah</w:t>
            </w:r>
            <w:proofErr w:type="spellEnd"/>
            <w:r w:rsidR="00E23AF1" w:rsidRPr="009B2EBB">
              <w:rPr>
                <w:sz w:val="24"/>
              </w:rPr>
              <w:t>.";</w:t>
            </w:r>
          </w:p>
          <w:p w14:paraId="2D062D2A" w14:textId="77777777" w:rsidR="006C22C0" w:rsidRDefault="0052272E" w:rsidP="00D75714">
            <w:pPr>
              <w:pStyle w:val="TableParagraph"/>
              <w:numPr>
                <w:ilvl w:val="0"/>
                <w:numId w:val="7"/>
              </w:numPr>
              <w:tabs>
                <w:tab w:val="left" w:pos="368"/>
              </w:tabs>
              <w:ind w:left="106" w:right="141" w:firstLine="0"/>
              <w:jc w:val="left"/>
              <w:rPr>
                <w:sz w:val="24"/>
              </w:rPr>
            </w:pPr>
            <w:r w:rsidRPr="006C22C0">
              <w:rPr>
                <w:sz w:val="24"/>
              </w:rPr>
              <w:t>volumul nominal al produsului</w:t>
            </w:r>
            <w:r w:rsidRPr="006C22C0">
              <w:rPr>
                <w:spacing w:val="-57"/>
                <w:sz w:val="24"/>
              </w:rPr>
              <w:t xml:space="preserve"> </w:t>
            </w:r>
            <w:r w:rsidRPr="006C22C0">
              <w:rPr>
                <w:sz w:val="24"/>
              </w:rPr>
              <w:t>în decimetri cubi (dm</w:t>
            </w:r>
            <w:r w:rsidRPr="006C22C0">
              <w:rPr>
                <w:sz w:val="24"/>
                <w:vertAlign w:val="superscript"/>
              </w:rPr>
              <w:t>3</w:t>
            </w:r>
            <w:r w:rsidRPr="006C22C0">
              <w:rPr>
                <w:sz w:val="24"/>
              </w:rPr>
              <w:t>), litri (l),</w:t>
            </w:r>
            <w:r w:rsidRPr="006C22C0">
              <w:rPr>
                <w:spacing w:val="1"/>
                <w:sz w:val="24"/>
              </w:rPr>
              <w:t xml:space="preserve"> </w:t>
            </w:r>
            <w:r w:rsidRPr="006C22C0">
              <w:rPr>
                <w:sz w:val="24"/>
              </w:rPr>
              <w:t>centimetri cubi (cm</w:t>
            </w:r>
            <w:r w:rsidRPr="006C22C0">
              <w:rPr>
                <w:sz w:val="24"/>
                <w:vertAlign w:val="superscript"/>
              </w:rPr>
              <w:t>3</w:t>
            </w:r>
            <w:r w:rsidRPr="006C22C0">
              <w:rPr>
                <w:sz w:val="24"/>
              </w:rPr>
              <w:t>) sau mililitri</w:t>
            </w:r>
            <w:r w:rsidRPr="006C22C0">
              <w:rPr>
                <w:spacing w:val="-57"/>
                <w:sz w:val="24"/>
              </w:rPr>
              <w:t xml:space="preserve"> </w:t>
            </w:r>
            <w:r w:rsidRPr="006C22C0">
              <w:rPr>
                <w:sz w:val="24"/>
              </w:rPr>
              <w:t>(ml);</w:t>
            </w:r>
          </w:p>
          <w:p w14:paraId="6589FE77" w14:textId="3E891C0E" w:rsidR="0052272E" w:rsidRPr="006C22C0" w:rsidRDefault="0052272E" w:rsidP="00D75714">
            <w:pPr>
              <w:pStyle w:val="TableParagraph"/>
              <w:numPr>
                <w:ilvl w:val="0"/>
                <w:numId w:val="7"/>
              </w:numPr>
              <w:tabs>
                <w:tab w:val="left" w:pos="368"/>
              </w:tabs>
              <w:ind w:left="106" w:right="141" w:firstLine="0"/>
              <w:jc w:val="left"/>
              <w:rPr>
                <w:sz w:val="24"/>
              </w:rPr>
            </w:pPr>
            <w:proofErr w:type="spellStart"/>
            <w:r w:rsidRPr="006C22C0">
              <w:rPr>
                <w:sz w:val="24"/>
              </w:rPr>
              <w:t>ţara</w:t>
            </w:r>
            <w:proofErr w:type="spellEnd"/>
            <w:r w:rsidRPr="006C22C0">
              <w:rPr>
                <w:sz w:val="24"/>
              </w:rPr>
              <w:t xml:space="preserve"> de origine a produsului.</w:t>
            </w:r>
            <w:r w:rsidRPr="006C22C0">
              <w:rPr>
                <w:spacing w:val="1"/>
                <w:sz w:val="24"/>
              </w:rPr>
              <w:t xml:space="preserve"> </w:t>
            </w:r>
            <w:proofErr w:type="spellStart"/>
            <w:r w:rsidRPr="006C22C0">
              <w:rPr>
                <w:sz w:val="24"/>
              </w:rPr>
              <w:t>Menţiunea</w:t>
            </w:r>
            <w:proofErr w:type="spellEnd"/>
            <w:r w:rsidRPr="006C22C0">
              <w:rPr>
                <w:sz w:val="24"/>
              </w:rPr>
              <w:t xml:space="preserve"> „Fabricat în Republica</w:t>
            </w:r>
            <w:r w:rsidRPr="006C22C0">
              <w:rPr>
                <w:spacing w:val="-57"/>
                <w:sz w:val="24"/>
              </w:rPr>
              <w:t xml:space="preserve"> </w:t>
            </w:r>
            <w:r w:rsidRPr="006C22C0">
              <w:rPr>
                <w:sz w:val="24"/>
              </w:rPr>
              <w:t>Moldova” sau „Produs în</w:t>
            </w:r>
            <w:r w:rsidRPr="006C22C0">
              <w:rPr>
                <w:spacing w:val="1"/>
                <w:sz w:val="24"/>
              </w:rPr>
              <w:t xml:space="preserve"> </w:t>
            </w:r>
            <w:r w:rsidRPr="006C22C0">
              <w:rPr>
                <w:sz w:val="24"/>
              </w:rPr>
              <w:t>Republica Moldova”</w:t>
            </w:r>
            <w:r w:rsidRPr="006C22C0">
              <w:rPr>
                <w:spacing w:val="1"/>
                <w:sz w:val="24"/>
              </w:rPr>
              <w:t xml:space="preserve"> </w:t>
            </w:r>
            <w:r w:rsidRPr="006C22C0">
              <w:rPr>
                <w:sz w:val="24"/>
              </w:rPr>
              <w:t>pentru</w:t>
            </w:r>
            <w:r w:rsidRPr="006C22C0">
              <w:rPr>
                <w:spacing w:val="1"/>
                <w:sz w:val="24"/>
              </w:rPr>
              <w:t xml:space="preserve"> </w:t>
            </w:r>
            <w:r w:rsidRPr="006C22C0">
              <w:rPr>
                <w:sz w:val="24"/>
              </w:rPr>
              <w:t>produsul fabricat în Republica</w:t>
            </w:r>
            <w:r w:rsidRPr="006C22C0">
              <w:rPr>
                <w:spacing w:val="1"/>
                <w:sz w:val="24"/>
              </w:rPr>
              <w:t xml:space="preserve"> </w:t>
            </w:r>
            <w:r w:rsidRPr="006C22C0">
              <w:rPr>
                <w:sz w:val="24"/>
              </w:rPr>
              <w:t>Moldova;</w:t>
            </w:r>
          </w:p>
          <w:p w14:paraId="79F4112A" w14:textId="427647BE" w:rsidR="0052272E" w:rsidRDefault="0052272E" w:rsidP="007C4131">
            <w:pPr>
              <w:pStyle w:val="TableParagraph"/>
              <w:numPr>
                <w:ilvl w:val="0"/>
                <w:numId w:val="7"/>
              </w:numPr>
              <w:tabs>
                <w:tab w:val="left" w:pos="450"/>
              </w:tabs>
              <w:ind w:left="106" w:right="141" w:firstLine="60"/>
              <w:jc w:val="left"/>
              <w:rPr>
                <w:sz w:val="24"/>
              </w:rPr>
            </w:pPr>
            <w:r w:rsidRPr="007D7D06">
              <w:rPr>
                <w:sz w:val="24"/>
              </w:rPr>
              <w:t>data</w:t>
            </w:r>
            <w:r w:rsidRPr="007D7D06">
              <w:rPr>
                <w:spacing w:val="15"/>
                <w:sz w:val="24"/>
              </w:rPr>
              <w:t xml:space="preserve"> </w:t>
            </w:r>
            <w:r w:rsidRPr="007D7D06">
              <w:rPr>
                <w:sz w:val="24"/>
              </w:rPr>
              <w:t>de</w:t>
            </w:r>
            <w:r w:rsidRPr="007D7D06">
              <w:rPr>
                <w:spacing w:val="15"/>
                <w:sz w:val="24"/>
              </w:rPr>
              <w:t xml:space="preserve"> </w:t>
            </w:r>
            <w:r w:rsidRPr="007D7D06">
              <w:rPr>
                <w:sz w:val="24"/>
              </w:rPr>
              <w:t>ambalare</w:t>
            </w:r>
            <w:r w:rsidRPr="007D7D06">
              <w:rPr>
                <w:spacing w:val="14"/>
                <w:sz w:val="24"/>
              </w:rPr>
              <w:t xml:space="preserve"> </w:t>
            </w:r>
            <w:r w:rsidRPr="007D7D06">
              <w:rPr>
                <w:sz w:val="24"/>
              </w:rPr>
              <w:t>(ziua,</w:t>
            </w:r>
            <w:r w:rsidRPr="007D7D06">
              <w:rPr>
                <w:spacing w:val="14"/>
                <w:sz w:val="24"/>
              </w:rPr>
              <w:t xml:space="preserve"> </w:t>
            </w:r>
            <w:r w:rsidRPr="007D7D06">
              <w:rPr>
                <w:sz w:val="24"/>
              </w:rPr>
              <w:t>luna,</w:t>
            </w:r>
            <w:r w:rsidRPr="007D7D06">
              <w:rPr>
                <w:spacing w:val="-57"/>
                <w:sz w:val="24"/>
              </w:rPr>
              <w:t xml:space="preserve"> </w:t>
            </w:r>
            <w:r w:rsidRPr="007D7D06">
              <w:rPr>
                <w:sz w:val="24"/>
              </w:rPr>
              <w:t>anul);</w:t>
            </w:r>
            <w:r w:rsidR="00777A7D">
              <w:rPr>
                <w:sz w:val="24"/>
              </w:rPr>
              <w:t xml:space="preserve">   </w:t>
            </w:r>
          </w:p>
          <w:p w14:paraId="363A1CB8" w14:textId="05C76E26" w:rsidR="00777A7D" w:rsidRPr="00777A7D" w:rsidRDefault="00777A7D" w:rsidP="007C4131">
            <w:pPr>
              <w:pStyle w:val="TableParagraph"/>
              <w:tabs>
                <w:tab w:val="left" w:pos="450"/>
              </w:tabs>
              <w:ind w:left="166" w:right="141"/>
              <w:rPr>
                <w:color w:val="EE0000"/>
                <w:sz w:val="24"/>
              </w:rPr>
            </w:pPr>
            <w:r w:rsidRPr="00777A7D">
              <w:rPr>
                <w:color w:val="EE0000"/>
                <w:sz w:val="24"/>
              </w:rPr>
              <w:t>j</w:t>
            </w:r>
            <w:r w:rsidRPr="00777A7D">
              <w:rPr>
                <w:color w:val="EE0000"/>
                <w:sz w:val="24"/>
                <w:vertAlign w:val="superscript"/>
              </w:rPr>
              <w:t>1</w:t>
            </w:r>
            <w:r w:rsidRPr="00777A7D">
              <w:rPr>
                <w:color w:val="EE0000"/>
                <w:sz w:val="24"/>
              </w:rPr>
              <w:t xml:space="preserve">) data </w:t>
            </w:r>
            <w:proofErr w:type="spellStart"/>
            <w:r w:rsidRPr="00777A7D">
              <w:rPr>
                <w:color w:val="EE0000"/>
                <w:sz w:val="24"/>
              </w:rPr>
              <w:t>durabilităţii</w:t>
            </w:r>
            <w:proofErr w:type="spellEnd"/>
            <w:r w:rsidRPr="00777A7D">
              <w:rPr>
                <w:color w:val="EE0000"/>
                <w:sz w:val="24"/>
              </w:rPr>
              <w:t xml:space="preserve"> minime pentru produsele vitivinicole care au fost supuse unui tratament de dezalcoolizare, cu o </w:t>
            </w:r>
            <w:proofErr w:type="spellStart"/>
            <w:r w:rsidRPr="00777A7D">
              <w:rPr>
                <w:color w:val="EE0000"/>
                <w:sz w:val="24"/>
              </w:rPr>
              <w:t>concentraţie</w:t>
            </w:r>
            <w:proofErr w:type="spellEnd"/>
            <w:r w:rsidRPr="00777A7D">
              <w:rPr>
                <w:color w:val="EE0000"/>
                <w:sz w:val="24"/>
              </w:rPr>
              <w:t xml:space="preserve"> alcoolică dobândită de până la 10% vol.;</w:t>
            </w:r>
          </w:p>
          <w:p w14:paraId="234374B7" w14:textId="77777777" w:rsidR="0052272E" w:rsidRPr="007D7D06" w:rsidRDefault="0052272E" w:rsidP="007C4131">
            <w:pPr>
              <w:pStyle w:val="TableParagraph"/>
              <w:numPr>
                <w:ilvl w:val="0"/>
                <w:numId w:val="7"/>
              </w:numPr>
              <w:tabs>
                <w:tab w:val="left" w:pos="409"/>
              </w:tabs>
              <w:ind w:left="106" w:right="141" w:firstLine="0"/>
              <w:jc w:val="left"/>
              <w:rPr>
                <w:sz w:val="24"/>
              </w:rPr>
            </w:pPr>
            <w:proofErr w:type="spellStart"/>
            <w:r w:rsidRPr="007D7D06">
              <w:rPr>
                <w:sz w:val="24"/>
              </w:rPr>
              <w:t>menţiunea</w:t>
            </w:r>
            <w:proofErr w:type="spellEnd"/>
            <w:r w:rsidRPr="007D7D06">
              <w:rPr>
                <w:spacing w:val="38"/>
                <w:sz w:val="24"/>
              </w:rPr>
              <w:t xml:space="preserve"> </w:t>
            </w:r>
            <w:r w:rsidRPr="007D7D06">
              <w:rPr>
                <w:sz w:val="24"/>
              </w:rPr>
              <w:t>„</w:t>
            </w:r>
            <w:proofErr w:type="spellStart"/>
            <w:r w:rsidRPr="007D7D06">
              <w:rPr>
                <w:sz w:val="24"/>
              </w:rPr>
              <w:t>conţine</w:t>
            </w:r>
            <w:proofErr w:type="spellEnd"/>
            <w:r w:rsidRPr="007D7D06">
              <w:rPr>
                <w:spacing w:val="39"/>
                <w:sz w:val="24"/>
              </w:rPr>
              <w:t xml:space="preserve"> </w:t>
            </w:r>
            <w:proofErr w:type="spellStart"/>
            <w:r w:rsidRPr="007D7D06">
              <w:rPr>
                <w:sz w:val="24"/>
              </w:rPr>
              <w:t>sulfiţi</w:t>
            </w:r>
            <w:proofErr w:type="spellEnd"/>
            <w:r w:rsidRPr="007D7D06">
              <w:rPr>
                <w:sz w:val="24"/>
              </w:rPr>
              <w:t>”</w:t>
            </w:r>
            <w:r w:rsidRPr="007D7D06">
              <w:rPr>
                <w:spacing w:val="37"/>
                <w:sz w:val="24"/>
              </w:rPr>
              <w:t xml:space="preserve"> </w:t>
            </w:r>
            <w:r w:rsidRPr="007D7D06">
              <w:rPr>
                <w:sz w:val="24"/>
              </w:rPr>
              <w:t>sau</w:t>
            </w:r>
            <w:r w:rsidRPr="007D7D06">
              <w:rPr>
                <w:spacing w:val="-57"/>
                <w:sz w:val="24"/>
              </w:rPr>
              <w:t xml:space="preserve"> </w:t>
            </w:r>
            <w:proofErr w:type="spellStart"/>
            <w:r w:rsidRPr="007D7D06">
              <w:rPr>
                <w:sz w:val="24"/>
              </w:rPr>
              <w:t>menţiunea</w:t>
            </w:r>
            <w:proofErr w:type="spellEnd"/>
            <w:r w:rsidRPr="007D7D06">
              <w:rPr>
                <w:spacing w:val="9"/>
                <w:sz w:val="24"/>
              </w:rPr>
              <w:t xml:space="preserve"> </w:t>
            </w:r>
            <w:r w:rsidRPr="007D7D06">
              <w:rPr>
                <w:sz w:val="24"/>
              </w:rPr>
              <w:t>„</w:t>
            </w:r>
            <w:proofErr w:type="spellStart"/>
            <w:r w:rsidRPr="007D7D06">
              <w:rPr>
                <w:sz w:val="24"/>
              </w:rPr>
              <w:t>conţine</w:t>
            </w:r>
            <w:proofErr w:type="spellEnd"/>
            <w:r w:rsidRPr="007D7D06">
              <w:rPr>
                <w:spacing w:val="10"/>
                <w:sz w:val="24"/>
              </w:rPr>
              <w:t xml:space="preserve"> </w:t>
            </w:r>
            <w:r w:rsidRPr="007D7D06">
              <w:rPr>
                <w:sz w:val="24"/>
              </w:rPr>
              <w:t>dioxid</w:t>
            </w:r>
            <w:r w:rsidRPr="007D7D06">
              <w:rPr>
                <w:spacing w:val="9"/>
                <w:sz w:val="24"/>
              </w:rPr>
              <w:t xml:space="preserve"> </w:t>
            </w:r>
            <w:r w:rsidRPr="007D7D06">
              <w:rPr>
                <w:sz w:val="24"/>
              </w:rPr>
              <w:t>de</w:t>
            </w:r>
            <w:r w:rsidRPr="007D7D06">
              <w:rPr>
                <w:spacing w:val="10"/>
                <w:sz w:val="24"/>
              </w:rPr>
              <w:t xml:space="preserve"> </w:t>
            </w:r>
            <w:r w:rsidRPr="007D7D06">
              <w:rPr>
                <w:sz w:val="24"/>
              </w:rPr>
              <w:t>sulf”</w:t>
            </w:r>
          </w:p>
          <w:p w14:paraId="6DE15F14" w14:textId="77777777" w:rsidR="0052272E" w:rsidRPr="007D7D06" w:rsidRDefault="0052272E" w:rsidP="007C4131">
            <w:pPr>
              <w:pStyle w:val="TableParagraph"/>
              <w:ind w:left="106" w:right="141"/>
              <w:rPr>
                <w:sz w:val="24"/>
              </w:rPr>
            </w:pPr>
            <w:r w:rsidRPr="007D7D06">
              <w:rPr>
                <w:sz w:val="24"/>
              </w:rPr>
              <w:t>–</w:t>
            </w:r>
            <w:r w:rsidRPr="007D7D06">
              <w:rPr>
                <w:spacing w:val="-5"/>
                <w:sz w:val="24"/>
              </w:rPr>
              <w:t xml:space="preserve"> </w:t>
            </w:r>
            <w:r w:rsidRPr="007D7D06">
              <w:rPr>
                <w:sz w:val="24"/>
              </w:rPr>
              <w:t>pentru</w:t>
            </w:r>
            <w:r w:rsidRPr="007D7D06">
              <w:rPr>
                <w:spacing w:val="-5"/>
                <w:sz w:val="24"/>
              </w:rPr>
              <w:t xml:space="preserve"> </w:t>
            </w:r>
            <w:r w:rsidRPr="007D7D06">
              <w:rPr>
                <w:sz w:val="24"/>
              </w:rPr>
              <w:t>vinuri;</w:t>
            </w:r>
          </w:p>
          <w:p w14:paraId="7A0970DB" w14:textId="57D76609" w:rsidR="0052272E" w:rsidRDefault="0052272E" w:rsidP="007C4131">
            <w:pPr>
              <w:pStyle w:val="TableParagraph"/>
              <w:numPr>
                <w:ilvl w:val="0"/>
                <w:numId w:val="6"/>
              </w:numPr>
              <w:tabs>
                <w:tab w:val="left" w:pos="0"/>
                <w:tab w:val="left" w:pos="420"/>
              </w:tabs>
              <w:ind w:left="142" w:right="141" w:firstLine="0"/>
              <w:rPr>
                <w:sz w:val="24"/>
              </w:rPr>
            </w:pPr>
            <w:r w:rsidRPr="007D7D06">
              <w:rPr>
                <w:sz w:val="24"/>
              </w:rPr>
              <w:t>lista</w:t>
            </w:r>
            <w:r w:rsidRPr="007D7D06">
              <w:rPr>
                <w:spacing w:val="-2"/>
                <w:sz w:val="24"/>
              </w:rPr>
              <w:t xml:space="preserve"> </w:t>
            </w:r>
            <w:r w:rsidRPr="007D7D06">
              <w:rPr>
                <w:sz w:val="24"/>
              </w:rPr>
              <w:t>de</w:t>
            </w:r>
            <w:r w:rsidRPr="007D7D06">
              <w:rPr>
                <w:spacing w:val="-1"/>
                <w:sz w:val="24"/>
              </w:rPr>
              <w:t xml:space="preserve"> </w:t>
            </w:r>
            <w:r w:rsidRPr="007D7D06">
              <w:rPr>
                <w:sz w:val="24"/>
              </w:rPr>
              <w:t>ingrediente</w:t>
            </w:r>
            <w:r w:rsidR="00880D72">
              <w:rPr>
                <w:sz w:val="24"/>
              </w:rPr>
              <w:t xml:space="preserve"> </w:t>
            </w:r>
            <w:r w:rsidR="00880D72" w:rsidRPr="00880D72">
              <w:rPr>
                <w:color w:val="EE0000"/>
                <w:sz w:val="24"/>
              </w:rPr>
              <w:t xml:space="preserve">(ingredientul sau adjuvant tehnologic figurează direct pe ambalaj sau pe eticheta aplicată </w:t>
            </w:r>
            <w:proofErr w:type="spellStart"/>
            <w:r w:rsidR="00880D72" w:rsidRPr="00880D72">
              <w:rPr>
                <w:color w:val="EE0000"/>
                <w:sz w:val="24"/>
              </w:rPr>
              <w:t>şi</w:t>
            </w:r>
            <w:proofErr w:type="spellEnd"/>
            <w:r w:rsidR="00880D72" w:rsidRPr="00880D72">
              <w:rPr>
                <w:color w:val="EE0000"/>
                <w:sz w:val="24"/>
              </w:rPr>
              <w:t xml:space="preserve"> cuprinde cuvântul "</w:t>
            </w:r>
            <w:proofErr w:type="spellStart"/>
            <w:r w:rsidR="00880D72" w:rsidRPr="00880D72">
              <w:rPr>
                <w:color w:val="EE0000"/>
                <w:sz w:val="24"/>
              </w:rPr>
              <w:t>conţine</w:t>
            </w:r>
            <w:proofErr w:type="spellEnd"/>
            <w:r w:rsidR="00880D72" w:rsidRPr="00880D72">
              <w:rPr>
                <w:color w:val="EE0000"/>
                <w:sz w:val="24"/>
              </w:rPr>
              <w:t xml:space="preserve">" urmat de numele </w:t>
            </w:r>
            <w:proofErr w:type="spellStart"/>
            <w:r w:rsidR="00880D72" w:rsidRPr="00880D72">
              <w:rPr>
                <w:color w:val="EE0000"/>
                <w:sz w:val="24"/>
              </w:rPr>
              <w:t>substanţei</w:t>
            </w:r>
            <w:proofErr w:type="spellEnd"/>
            <w:r w:rsidR="00880D72" w:rsidRPr="00880D72">
              <w:rPr>
                <w:color w:val="EE0000"/>
                <w:sz w:val="24"/>
              </w:rPr>
              <w:t xml:space="preserve"> sau al produsului)</w:t>
            </w:r>
            <w:r w:rsidRPr="007D7D06">
              <w:rPr>
                <w:sz w:val="24"/>
              </w:rPr>
              <w:t>;</w:t>
            </w:r>
          </w:p>
          <w:p w14:paraId="37154D88" w14:textId="60FF6332" w:rsidR="00777A7D" w:rsidRPr="00777A7D" w:rsidRDefault="00777A7D" w:rsidP="007C4131">
            <w:pPr>
              <w:pStyle w:val="TableParagraph"/>
              <w:tabs>
                <w:tab w:val="left" w:pos="0"/>
              </w:tabs>
              <w:ind w:left="142" w:right="141"/>
              <w:rPr>
                <w:color w:val="EE0000"/>
                <w:sz w:val="24"/>
              </w:rPr>
            </w:pPr>
            <w:r w:rsidRPr="00777A7D">
              <w:rPr>
                <w:color w:val="EE0000"/>
                <w:sz w:val="24"/>
              </w:rPr>
              <w:t>l</w:t>
            </w:r>
            <w:r w:rsidRPr="00777A7D">
              <w:rPr>
                <w:color w:val="EE0000"/>
                <w:sz w:val="24"/>
                <w:vertAlign w:val="superscript"/>
              </w:rPr>
              <w:t>1</w:t>
            </w:r>
            <w:r w:rsidRPr="00777A7D">
              <w:rPr>
                <w:color w:val="EE0000"/>
                <w:sz w:val="24"/>
              </w:rPr>
              <w:t xml:space="preserve">) </w:t>
            </w:r>
            <w:proofErr w:type="spellStart"/>
            <w:r w:rsidRPr="00777A7D">
              <w:rPr>
                <w:color w:val="EE0000"/>
                <w:sz w:val="24"/>
              </w:rPr>
              <w:t>declaraţia</w:t>
            </w:r>
            <w:proofErr w:type="spellEnd"/>
            <w:r w:rsidRPr="00777A7D">
              <w:rPr>
                <w:color w:val="EE0000"/>
                <w:sz w:val="24"/>
              </w:rPr>
              <w:t xml:space="preserve"> </w:t>
            </w:r>
            <w:proofErr w:type="spellStart"/>
            <w:r w:rsidRPr="00777A7D">
              <w:rPr>
                <w:color w:val="EE0000"/>
                <w:sz w:val="24"/>
              </w:rPr>
              <w:t>nutriţională</w:t>
            </w:r>
            <w:proofErr w:type="spellEnd"/>
            <w:r w:rsidR="006C22C0">
              <w:rPr>
                <w:color w:val="EE0000"/>
                <w:sz w:val="24"/>
              </w:rPr>
              <w:t>;</w:t>
            </w:r>
          </w:p>
          <w:p w14:paraId="573B85A8" w14:textId="069B521F" w:rsidR="0052272E" w:rsidRPr="007D7D06" w:rsidRDefault="0052272E" w:rsidP="007C4131">
            <w:pPr>
              <w:pStyle w:val="TableParagraph"/>
              <w:numPr>
                <w:ilvl w:val="0"/>
                <w:numId w:val="6"/>
              </w:numPr>
              <w:tabs>
                <w:tab w:val="left" w:pos="0"/>
                <w:tab w:val="left" w:pos="600"/>
                <w:tab w:val="left" w:pos="601"/>
                <w:tab w:val="left" w:pos="1627"/>
                <w:tab w:val="left" w:pos="2081"/>
                <w:tab w:val="left" w:pos="3403"/>
              </w:tabs>
              <w:ind w:left="142" w:right="141" w:firstLine="0"/>
              <w:rPr>
                <w:sz w:val="24"/>
              </w:rPr>
            </w:pPr>
            <w:r w:rsidRPr="007D7D06">
              <w:rPr>
                <w:sz w:val="24"/>
              </w:rPr>
              <w:t>numărul</w:t>
            </w:r>
            <w:r w:rsidR="00E23AF1">
              <w:rPr>
                <w:sz w:val="24"/>
              </w:rPr>
              <w:t xml:space="preserve"> </w:t>
            </w:r>
            <w:r w:rsidRPr="007D7D06">
              <w:rPr>
                <w:sz w:val="24"/>
              </w:rPr>
              <w:t>de</w:t>
            </w:r>
            <w:r w:rsidR="00E23AF1">
              <w:rPr>
                <w:sz w:val="24"/>
              </w:rPr>
              <w:t xml:space="preserve"> </w:t>
            </w:r>
            <w:r w:rsidRPr="007D7D06">
              <w:rPr>
                <w:sz w:val="24"/>
              </w:rPr>
              <w:t>identificare</w:t>
            </w:r>
            <w:r w:rsidR="00E23AF1">
              <w:rPr>
                <w:sz w:val="24"/>
              </w:rPr>
              <w:t xml:space="preserve"> </w:t>
            </w:r>
            <w:r w:rsidRPr="007D7D06">
              <w:rPr>
                <w:sz w:val="24"/>
              </w:rPr>
              <w:t>a</w:t>
            </w:r>
            <w:r w:rsidR="00E23AF1">
              <w:rPr>
                <w:sz w:val="24"/>
              </w:rPr>
              <w:t xml:space="preserve"> </w:t>
            </w:r>
            <w:r w:rsidRPr="007D7D06">
              <w:rPr>
                <w:spacing w:val="-57"/>
                <w:sz w:val="24"/>
              </w:rPr>
              <w:t xml:space="preserve"> </w:t>
            </w:r>
            <w:r w:rsidRPr="007D7D06">
              <w:rPr>
                <w:sz w:val="24"/>
              </w:rPr>
              <w:t>lotului,</w:t>
            </w:r>
            <w:r w:rsidRPr="007D7D06">
              <w:rPr>
                <w:spacing w:val="-1"/>
                <w:sz w:val="24"/>
              </w:rPr>
              <w:t xml:space="preserve"> </w:t>
            </w:r>
            <w:r w:rsidRPr="007D7D06">
              <w:rPr>
                <w:sz w:val="24"/>
              </w:rPr>
              <w:t>precedat de</w:t>
            </w:r>
            <w:r w:rsidRPr="007D7D06">
              <w:rPr>
                <w:spacing w:val="-1"/>
                <w:sz w:val="24"/>
              </w:rPr>
              <w:t xml:space="preserve"> </w:t>
            </w:r>
            <w:proofErr w:type="spellStart"/>
            <w:r w:rsidRPr="007D7D06">
              <w:rPr>
                <w:sz w:val="24"/>
              </w:rPr>
              <w:t>menţiunea</w:t>
            </w:r>
            <w:proofErr w:type="spellEnd"/>
            <w:r w:rsidRPr="007D7D06">
              <w:rPr>
                <w:sz w:val="24"/>
              </w:rPr>
              <w:t xml:space="preserve"> „L”;</w:t>
            </w:r>
          </w:p>
          <w:p w14:paraId="3936D0D8" w14:textId="53B44AF0" w:rsidR="0052272E" w:rsidRPr="00E23AF1" w:rsidRDefault="00E23AF1" w:rsidP="007C4131">
            <w:pPr>
              <w:pStyle w:val="TableParagraph"/>
              <w:numPr>
                <w:ilvl w:val="0"/>
                <w:numId w:val="6"/>
              </w:numPr>
              <w:tabs>
                <w:tab w:val="left" w:pos="0"/>
                <w:tab w:val="left" w:pos="420"/>
              </w:tabs>
              <w:spacing w:line="267" w:lineRule="exact"/>
              <w:ind w:left="142" w:right="141" w:firstLine="0"/>
              <w:rPr>
                <w:sz w:val="24"/>
              </w:rPr>
            </w:pPr>
            <w:r w:rsidRPr="00E23AF1">
              <w:rPr>
                <w:sz w:val="24"/>
              </w:rPr>
              <w:t xml:space="preserve"> </w:t>
            </w:r>
            <w:r w:rsidR="0052272E" w:rsidRPr="00E23AF1">
              <w:rPr>
                <w:sz w:val="24"/>
              </w:rPr>
              <w:t>culoarea, după caz (alb, roz,</w:t>
            </w:r>
            <w:r w:rsidR="0052272E" w:rsidRPr="00E23AF1">
              <w:rPr>
                <w:spacing w:val="1"/>
                <w:sz w:val="24"/>
              </w:rPr>
              <w:t xml:space="preserve"> </w:t>
            </w:r>
            <w:proofErr w:type="spellStart"/>
            <w:r w:rsidR="0052272E" w:rsidRPr="00E23AF1">
              <w:rPr>
                <w:sz w:val="24"/>
              </w:rPr>
              <w:t>roşu</w:t>
            </w:r>
            <w:proofErr w:type="spellEnd"/>
            <w:r w:rsidR="0052272E" w:rsidRPr="00E23AF1">
              <w:rPr>
                <w:sz w:val="24"/>
              </w:rPr>
              <w:t xml:space="preserve"> – pentru vinurile spumante,</w:t>
            </w:r>
            <w:r w:rsidR="0052272E" w:rsidRPr="00E23AF1">
              <w:rPr>
                <w:spacing w:val="1"/>
                <w:sz w:val="24"/>
              </w:rPr>
              <w:t xml:space="preserve"> </w:t>
            </w:r>
            <w:r w:rsidR="0052272E" w:rsidRPr="00E23AF1">
              <w:rPr>
                <w:sz w:val="24"/>
              </w:rPr>
              <w:t>spumante</w:t>
            </w:r>
            <w:r w:rsidR="0052272E" w:rsidRPr="00E23AF1">
              <w:rPr>
                <w:spacing w:val="-5"/>
                <w:sz w:val="24"/>
              </w:rPr>
              <w:t xml:space="preserve"> </w:t>
            </w:r>
            <w:r w:rsidR="0052272E" w:rsidRPr="00E23AF1">
              <w:rPr>
                <w:sz w:val="24"/>
              </w:rPr>
              <w:t>de</w:t>
            </w:r>
            <w:r w:rsidR="0052272E" w:rsidRPr="00E23AF1">
              <w:rPr>
                <w:spacing w:val="-4"/>
                <w:sz w:val="24"/>
              </w:rPr>
              <w:t xml:space="preserve"> </w:t>
            </w:r>
            <w:r w:rsidR="0052272E" w:rsidRPr="00E23AF1">
              <w:rPr>
                <w:sz w:val="24"/>
              </w:rPr>
              <w:t>calitate,</w:t>
            </w:r>
            <w:r w:rsidR="0052272E" w:rsidRPr="00E23AF1">
              <w:rPr>
                <w:spacing w:val="-4"/>
                <w:sz w:val="24"/>
              </w:rPr>
              <w:t xml:space="preserve"> </w:t>
            </w:r>
            <w:r w:rsidR="0052272E" w:rsidRPr="00E23AF1">
              <w:rPr>
                <w:sz w:val="24"/>
              </w:rPr>
              <w:t>spumante</w:t>
            </w:r>
            <w:r w:rsidR="0052272E" w:rsidRPr="00E23AF1">
              <w:rPr>
                <w:spacing w:val="-4"/>
                <w:sz w:val="24"/>
              </w:rPr>
              <w:t xml:space="preserve"> </w:t>
            </w:r>
            <w:r w:rsidR="0052272E" w:rsidRPr="00E23AF1">
              <w:rPr>
                <w:sz w:val="24"/>
              </w:rPr>
              <w:t>de calitate</w:t>
            </w:r>
            <w:r w:rsidR="0052272E" w:rsidRPr="00E23AF1">
              <w:rPr>
                <w:spacing w:val="-1"/>
                <w:sz w:val="24"/>
              </w:rPr>
              <w:t xml:space="preserve"> </w:t>
            </w:r>
            <w:r w:rsidR="0052272E" w:rsidRPr="00E23AF1">
              <w:rPr>
                <w:sz w:val="24"/>
              </w:rPr>
              <w:t>de</w:t>
            </w:r>
            <w:r w:rsidR="0052272E" w:rsidRPr="00E23AF1">
              <w:rPr>
                <w:spacing w:val="-1"/>
                <w:sz w:val="24"/>
              </w:rPr>
              <w:t xml:space="preserve"> </w:t>
            </w:r>
            <w:r w:rsidR="0052272E" w:rsidRPr="00E23AF1">
              <w:rPr>
                <w:sz w:val="24"/>
              </w:rPr>
              <w:t>tip</w:t>
            </w:r>
            <w:r w:rsidR="0052272E" w:rsidRPr="00E23AF1">
              <w:rPr>
                <w:spacing w:val="-1"/>
                <w:sz w:val="24"/>
              </w:rPr>
              <w:t xml:space="preserve"> </w:t>
            </w:r>
            <w:r w:rsidR="0052272E" w:rsidRPr="00E23AF1">
              <w:rPr>
                <w:sz w:val="24"/>
              </w:rPr>
              <w:t>aromat, spumoase,</w:t>
            </w:r>
            <w:r>
              <w:rPr>
                <w:sz w:val="24"/>
              </w:rPr>
              <w:t xml:space="preserve"> </w:t>
            </w:r>
            <w:proofErr w:type="spellStart"/>
            <w:r w:rsidR="0052272E" w:rsidRPr="00E23AF1">
              <w:rPr>
                <w:sz w:val="24"/>
              </w:rPr>
              <w:t>perlante</w:t>
            </w:r>
            <w:proofErr w:type="spellEnd"/>
            <w:r w:rsidR="0052272E" w:rsidRPr="00E23AF1">
              <w:rPr>
                <w:sz w:val="24"/>
              </w:rPr>
              <w:t>,</w:t>
            </w:r>
            <w:r w:rsidR="0052272E" w:rsidRPr="00E23AF1">
              <w:rPr>
                <w:spacing w:val="-9"/>
                <w:sz w:val="24"/>
              </w:rPr>
              <w:t xml:space="preserve"> </w:t>
            </w:r>
            <w:proofErr w:type="spellStart"/>
            <w:r w:rsidR="0052272E" w:rsidRPr="00E23AF1">
              <w:rPr>
                <w:sz w:val="24"/>
              </w:rPr>
              <w:t>petiante</w:t>
            </w:r>
            <w:proofErr w:type="spellEnd"/>
            <w:r w:rsidR="0052272E" w:rsidRPr="00E23AF1">
              <w:rPr>
                <w:sz w:val="24"/>
              </w:rPr>
              <w:t xml:space="preserve">) </w:t>
            </w:r>
          </w:p>
          <w:p w14:paraId="06F6C34B" w14:textId="77777777" w:rsidR="0052272E" w:rsidRPr="007D7D06" w:rsidRDefault="0052272E" w:rsidP="007C4131">
            <w:pPr>
              <w:pStyle w:val="NormalWeb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left="142" w:right="141"/>
            </w:pPr>
            <w:r w:rsidRPr="007D7D06">
              <w:rPr>
                <w:sz w:val="22"/>
                <w:szCs w:val="22"/>
              </w:rPr>
              <w:t>o</w:t>
            </w:r>
            <w:r w:rsidRPr="007D7D06">
              <w:t>) mențiunea „Alcoolul poate dăuna copilului nenăscut” și/sau pictograma respectivă, conform anexei;</w:t>
            </w:r>
          </w:p>
          <w:p w14:paraId="43AEB909" w14:textId="77777777" w:rsidR="0052272E" w:rsidRPr="007D7D06" w:rsidRDefault="0052272E" w:rsidP="007C4131">
            <w:pPr>
              <w:pStyle w:val="NormalWeb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left="142" w:right="141"/>
            </w:pPr>
            <w:r w:rsidRPr="007D7D06">
              <w:t>p) mențiunea „Nu oferiți alcool minorilor” și/sau pictograma respectivă, conform anexei;</w:t>
            </w:r>
          </w:p>
          <w:p w14:paraId="20FD6F3B" w14:textId="77777777" w:rsidR="0052272E" w:rsidRPr="007D7D06" w:rsidRDefault="0052272E" w:rsidP="007C4131">
            <w:pPr>
              <w:pStyle w:val="NormalWeb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left="142" w:right="141"/>
            </w:pPr>
            <w:r w:rsidRPr="007D7D06">
              <w:t>q) mențiunea „Alcoolul încetinește viteza de reacție – nu consuma alcool dacă conduci vehicule” și/sau pictograma respectivă, conform anexei;</w:t>
            </w:r>
          </w:p>
          <w:p w14:paraId="62B81157" w14:textId="77777777" w:rsidR="00777A7D" w:rsidRDefault="0052272E" w:rsidP="007C4131">
            <w:pPr>
              <w:pStyle w:val="NormalWeb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left="142" w:right="141"/>
            </w:pPr>
            <w:r w:rsidRPr="007D7D06">
              <w:t>r) mențiunea „Alcoolul poate cauza dependență”;</w:t>
            </w:r>
          </w:p>
          <w:p w14:paraId="6839593E" w14:textId="2FCCE69E" w:rsidR="0052272E" w:rsidRPr="007D7D06" w:rsidRDefault="0052272E" w:rsidP="007C4131">
            <w:pPr>
              <w:pStyle w:val="NormalWeb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left="142" w:right="141"/>
            </w:pPr>
            <w:r w:rsidRPr="007D7D06">
              <w:t>s) codul de bare și codul QR (dacă sunt înregistrate).</w:t>
            </w:r>
          </w:p>
        </w:tc>
        <w:tc>
          <w:tcPr>
            <w:tcW w:w="2101" w:type="dxa"/>
          </w:tcPr>
          <w:p w14:paraId="5432F1A8" w14:textId="7510EFD3" w:rsidR="0052272E" w:rsidRPr="00372D40" w:rsidRDefault="0052272E" w:rsidP="008D0E0A">
            <w:pPr>
              <w:pStyle w:val="TableParagraph"/>
              <w:ind w:left="107"/>
              <w:rPr>
                <w:color w:val="EE0000"/>
                <w:sz w:val="24"/>
                <w:szCs w:val="24"/>
              </w:rPr>
            </w:pPr>
            <w:r w:rsidRPr="00372D40">
              <w:rPr>
                <w:sz w:val="24"/>
                <w:szCs w:val="24"/>
              </w:rPr>
              <w:lastRenderedPageBreak/>
              <w:t>Art. 25 alin. (3) lit. a)–s) din Legea nr. 57/2006</w:t>
            </w:r>
            <w:r w:rsidR="007C4131" w:rsidRPr="00372D40">
              <w:rPr>
                <w:sz w:val="24"/>
                <w:szCs w:val="24"/>
              </w:rPr>
              <w:t xml:space="preserve">, </w:t>
            </w:r>
            <w:r w:rsidR="007C4131" w:rsidRPr="00372D40">
              <w:rPr>
                <w:color w:val="EE0000"/>
                <w:sz w:val="24"/>
                <w:szCs w:val="24"/>
              </w:rPr>
              <w:t>pct. 148 din Regulamentul, aprobat prin HG nr. 356/2015</w:t>
            </w:r>
            <w:r w:rsidR="00372D40" w:rsidRPr="00372D40">
              <w:rPr>
                <w:color w:val="EE0000"/>
                <w:sz w:val="24"/>
                <w:szCs w:val="24"/>
              </w:rPr>
              <w:t xml:space="preserve">, anexa nr. 1 la </w:t>
            </w:r>
            <w:r w:rsidR="00372D40" w:rsidRPr="00372D40">
              <w:rPr>
                <w:sz w:val="24"/>
                <w:szCs w:val="24"/>
              </w:rPr>
              <w:t xml:space="preserve"> Legea 279/2017</w:t>
            </w:r>
            <w:r w:rsidR="00880D72">
              <w:rPr>
                <w:sz w:val="24"/>
                <w:szCs w:val="24"/>
              </w:rPr>
              <w:t xml:space="preserve">; </w:t>
            </w:r>
            <w:r w:rsidR="00880D72" w:rsidRPr="00880D72">
              <w:rPr>
                <w:color w:val="EE0000"/>
                <w:sz w:val="24"/>
                <w:szCs w:val="24"/>
              </w:rPr>
              <w:t xml:space="preserve">pct. 23 alin. (7) </w:t>
            </w:r>
            <w:proofErr w:type="spellStart"/>
            <w:r w:rsidR="00880D72" w:rsidRPr="00880D72">
              <w:rPr>
                <w:color w:val="EE0000"/>
                <w:sz w:val="24"/>
                <w:szCs w:val="24"/>
              </w:rPr>
              <w:t>lit</w:t>
            </w:r>
            <w:proofErr w:type="spellEnd"/>
            <w:r w:rsidR="00880D72" w:rsidRPr="00880D72">
              <w:rPr>
                <w:color w:val="EE0000"/>
                <w:sz w:val="24"/>
                <w:szCs w:val="24"/>
              </w:rPr>
              <w:t xml:space="preserve"> c) din Regulamentul aprobat prin HG nr. 741/2017</w:t>
            </w:r>
          </w:p>
        </w:tc>
        <w:tc>
          <w:tcPr>
            <w:tcW w:w="567" w:type="dxa"/>
          </w:tcPr>
          <w:p w14:paraId="416D8DE0" w14:textId="77777777" w:rsidR="0052272E" w:rsidRPr="007D7D06" w:rsidRDefault="0052272E" w:rsidP="008D0E0A">
            <w:pPr>
              <w:pStyle w:val="TableParagraph"/>
            </w:pPr>
          </w:p>
        </w:tc>
        <w:tc>
          <w:tcPr>
            <w:tcW w:w="566" w:type="dxa"/>
          </w:tcPr>
          <w:p w14:paraId="22E8AE08" w14:textId="77777777" w:rsidR="0052272E" w:rsidRPr="007D7D06" w:rsidRDefault="0052272E" w:rsidP="008D0E0A">
            <w:pPr>
              <w:pStyle w:val="TableParagraph"/>
            </w:pPr>
          </w:p>
        </w:tc>
        <w:tc>
          <w:tcPr>
            <w:tcW w:w="709" w:type="dxa"/>
          </w:tcPr>
          <w:p w14:paraId="536932B6" w14:textId="77777777" w:rsidR="0052272E" w:rsidRPr="007D7D06" w:rsidRDefault="0052272E" w:rsidP="008D0E0A">
            <w:pPr>
              <w:pStyle w:val="TableParagraph"/>
            </w:pPr>
          </w:p>
        </w:tc>
        <w:tc>
          <w:tcPr>
            <w:tcW w:w="1275" w:type="dxa"/>
          </w:tcPr>
          <w:p w14:paraId="05CB46BD" w14:textId="77777777" w:rsidR="0052272E" w:rsidRPr="007D7D06" w:rsidRDefault="0052272E" w:rsidP="008D0E0A">
            <w:pPr>
              <w:pStyle w:val="TableParagraph"/>
            </w:pPr>
          </w:p>
        </w:tc>
        <w:tc>
          <w:tcPr>
            <w:tcW w:w="501" w:type="dxa"/>
            <w:vAlign w:val="center"/>
          </w:tcPr>
          <w:p w14:paraId="6902B5F0" w14:textId="722EF999" w:rsidR="0052272E" w:rsidRPr="007D7D06" w:rsidRDefault="0052272E" w:rsidP="00D12865">
            <w:pPr>
              <w:pStyle w:val="TableParagraph"/>
              <w:ind w:left="134"/>
              <w:jc w:val="center"/>
              <w:rPr>
                <w:sz w:val="24"/>
              </w:rPr>
            </w:pPr>
            <w:r w:rsidRPr="007D7D06">
              <w:rPr>
                <w:sz w:val="24"/>
              </w:rPr>
              <w:t>20</w:t>
            </w:r>
          </w:p>
        </w:tc>
      </w:tr>
      <w:tr w:rsidR="0052272E" w:rsidRPr="007D7D06" w14:paraId="00D613BB" w14:textId="77777777" w:rsidTr="00A86607">
        <w:trPr>
          <w:trHeight w:val="11047"/>
        </w:trPr>
        <w:tc>
          <w:tcPr>
            <w:tcW w:w="509" w:type="dxa"/>
          </w:tcPr>
          <w:p w14:paraId="55381BD8" w14:textId="77777777" w:rsidR="0052272E" w:rsidRPr="00B316A7" w:rsidRDefault="0052272E" w:rsidP="0052272E">
            <w:pPr>
              <w:pStyle w:val="TableParagraph"/>
              <w:tabs>
                <w:tab w:val="left" w:pos="371"/>
              </w:tabs>
              <w:spacing w:line="269" w:lineRule="exact"/>
              <w:ind w:left="360"/>
              <w:rPr>
                <w:sz w:val="24"/>
              </w:rPr>
            </w:pPr>
          </w:p>
        </w:tc>
        <w:tc>
          <w:tcPr>
            <w:tcW w:w="3969" w:type="dxa"/>
            <w:vMerge/>
          </w:tcPr>
          <w:p w14:paraId="27B2921C" w14:textId="12E5036B" w:rsidR="0052272E" w:rsidRPr="007D7D06" w:rsidRDefault="0052272E" w:rsidP="008D0E0A">
            <w:pPr>
              <w:pStyle w:val="NormalWeb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left="142" w:right="155"/>
              <w:jc w:val="both"/>
            </w:pPr>
          </w:p>
        </w:tc>
        <w:tc>
          <w:tcPr>
            <w:tcW w:w="2101" w:type="dxa"/>
          </w:tcPr>
          <w:p w14:paraId="089C10C5" w14:textId="77777777" w:rsidR="0052272E" w:rsidRPr="007D7D06" w:rsidRDefault="0052272E" w:rsidP="008D0E0A">
            <w:pPr>
              <w:pStyle w:val="TableParagraph"/>
              <w:ind w:left="107"/>
            </w:pPr>
          </w:p>
        </w:tc>
        <w:tc>
          <w:tcPr>
            <w:tcW w:w="567" w:type="dxa"/>
          </w:tcPr>
          <w:p w14:paraId="663C0BD0" w14:textId="77777777" w:rsidR="0052272E" w:rsidRPr="007D7D06" w:rsidRDefault="0052272E" w:rsidP="008D0E0A">
            <w:pPr>
              <w:pStyle w:val="TableParagraph"/>
            </w:pPr>
          </w:p>
        </w:tc>
        <w:tc>
          <w:tcPr>
            <w:tcW w:w="566" w:type="dxa"/>
          </w:tcPr>
          <w:p w14:paraId="289E17E2" w14:textId="77777777" w:rsidR="0052272E" w:rsidRPr="007D7D06" w:rsidRDefault="0052272E" w:rsidP="008D0E0A">
            <w:pPr>
              <w:pStyle w:val="TableParagraph"/>
            </w:pPr>
          </w:p>
        </w:tc>
        <w:tc>
          <w:tcPr>
            <w:tcW w:w="709" w:type="dxa"/>
          </w:tcPr>
          <w:p w14:paraId="54071377" w14:textId="77777777" w:rsidR="0052272E" w:rsidRPr="007D7D06" w:rsidRDefault="0052272E" w:rsidP="008D0E0A">
            <w:pPr>
              <w:pStyle w:val="TableParagraph"/>
            </w:pPr>
          </w:p>
        </w:tc>
        <w:tc>
          <w:tcPr>
            <w:tcW w:w="1275" w:type="dxa"/>
          </w:tcPr>
          <w:p w14:paraId="2E829852" w14:textId="77777777" w:rsidR="0052272E" w:rsidRPr="007D7D06" w:rsidRDefault="0052272E" w:rsidP="008D0E0A">
            <w:pPr>
              <w:pStyle w:val="TableParagraph"/>
            </w:pPr>
          </w:p>
        </w:tc>
        <w:tc>
          <w:tcPr>
            <w:tcW w:w="501" w:type="dxa"/>
          </w:tcPr>
          <w:p w14:paraId="631A3E54" w14:textId="77777777" w:rsidR="0052272E" w:rsidRPr="007D7D06" w:rsidRDefault="0052272E" w:rsidP="008D0E0A">
            <w:pPr>
              <w:pStyle w:val="TableParagraph"/>
            </w:pPr>
          </w:p>
        </w:tc>
      </w:tr>
      <w:tr w:rsidR="009B2EBB" w:rsidRPr="007D7D06" w14:paraId="7C2FAF66" w14:textId="77777777" w:rsidTr="00A86607">
        <w:trPr>
          <w:trHeight w:val="552"/>
        </w:trPr>
        <w:tc>
          <w:tcPr>
            <w:tcW w:w="509" w:type="dxa"/>
            <w:vAlign w:val="center"/>
          </w:tcPr>
          <w:p w14:paraId="7D5D361B" w14:textId="77777777" w:rsidR="009B2EBB" w:rsidRPr="00B316A7" w:rsidRDefault="009B2EBB" w:rsidP="009B2EBB">
            <w:pPr>
              <w:pStyle w:val="TableParagraph"/>
              <w:numPr>
                <w:ilvl w:val="0"/>
                <w:numId w:val="15"/>
              </w:numPr>
              <w:tabs>
                <w:tab w:val="left" w:pos="371"/>
              </w:tabs>
              <w:spacing w:line="269" w:lineRule="exact"/>
              <w:ind w:hanging="632"/>
              <w:rPr>
                <w:sz w:val="24"/>
              </w:rPr>
            </w:pPr>
          </w:p>
        </w:tc>
        <w:tc>
          <w:tcPr>
            <w:tcW w:w="3969" w:type="dxa"/>
          </w:tcPr>
          <w:p w14:paraId="7BF1B672" w14:textId="101E3151" w:rsidR="009B2EBB" w:rsidRPr="007D7D06" w:rsidRDefault="009B2EBB" w:rsidP="009B2EBB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 w:rsidRPr="007D7D06">
              <w:rPr>
                <w:sz w:val="24"/>
              </w:rPr>
              <w:t>La etichetarea produ</w:t>
            </w:r>
            <w:r w:rsidR="006C22C0">
              <w:rPr>
                <w:sz w:val="24"/>
              </w:rPr>
              <w:t>selor</w:t>
            </w:r>
            <w:r w:rsidRPr="007D7D06">
              <w:rPr>
                <w:sz w:val="24"/>
              </w:rPr>
              <w:t xml:space="preserve"> vitivinicole se respectă dimensiunea caracterelor în înălțime pentru valoarea </w:t>
            </w:r>
            <w:r>
              <w:rPr>
                <w:sz w:val="24"/>
              </w:rPr>
              <w:t xml:space="preserve"> </w:t>
            </w:r>
            <w:r w:rsidRPr="007D7D06">
              <w:rPr>
                <w:sz w:val="24"/>
              </w:rPr>
              <w:t>(cifra)</w:t>
            </w:r>
            <w:r>
              <w:rPr>
                <w:sz w:val="24"/>
              </w:rPr>
              <w:t xml:space="preserve"> </w:t>
            </w:r>
            <w:r w:rsidRPr="007D7D06">
              <w:rPr>
                <w:sz w:val="24"/>
              </w:rPr>
              <w:t>concentrației alcoolice?</w:t>
            </w:r>
          </w:p>
        </w:tc>
        <w:tc>
          <w:tcPr>
            <w:tcW w:w="2101" w:type="dxa"/>
          </w:tcPr>
          <w:p w14:paraId="02F1315F" w14:textId="3B49A00D" w:rsidR="009B2EBB" w:rsidRPr="007D7D06" w:rsidRDefault="009B2EBB" w:rsidP="009B2EBB">
            <w:pPr>
              <w:pStyle w:val="TableParagraph"/>
              <w:ind w:left="107"/>
            </w:pPr>
            <w:r w:rsidRPr="007D7D06">
              <w:t xml:space="preserve">Pct. 148 </w:t>
            </w:r>
            <w:proofErr w:type="spellStart"/>
            <w:r w:rsidRPr="007D7D06">
              <w:t>subpct</w:t>
            </w:r>
            <w:proofErr w:type="spellEnd"/>
            <w:r w:rsidRPr="007D7D06">
              <w:t xml:space="preserve">. 3) lit. c) din Regulamentul aprobat prin HG nr. 356/2015 </w:t>
            </w:r>
            <w:r>
              <w:t xml:space="preserve"> </w:t>
            </w:r>
          </w:p>
        </w:tc>
        <w:tc>
          <w:tcPr>
            <w:tcW w:w="567" w:type="dxa"/>
          </w:tcPr>
          <w:p w14:paraId="79FFCA06" w14:textId="77777777" w:rsidR="009B2EBB" w:rsidRPr="007D7D06" w:rsidRDefault="009B2EBB" w:rsidP="009B2EBB">
            <w:pPr>
              <w:pStyle w:val="TableParagraph"/>
            </w:pPr>
          </w:p>
        </w:tc>
        <w:tc>
          <w:tcPr>
            <w:tcW w:w="566" w:type="dxa"/>
          </w:tcPr>
          <w:p w14:paraId="64F63114" w14:textId="77777777" w:rsidR="009B2EBB" w:rsidRPr="007D7D06" w:rsidRDefault="009B2EBB" w:rsidP="009B2EBB">
            <w:pPr>
              <w:pStyle w:val="TableParagraph"/>
            </w:pPr>
          </w:p>
        </w:tc>
        <w:tc>
          <w:tcPr>
            <w:tcW w:w="709" w:type="dxa"/>
          </w:tcPr>
          <w:p w14:paraId="53C5C892" w14:textId="77777777" w:rsidR="009B2EBB" w:rsidRPr="007D7D06" w:rsidRDefault="009B2EBB" w:rsidP="009B2EBB">
            <w:pPr>
              <w:pStyle w:val="TableParagraph"/>
            </w:pPr>
          </w:p>
        </w:tc>
        <w:tc>
          <w:tcPr>
            <w:tcW w:w="1275" w:type="dxa"/>
          </w:tcPr>
          <w:p w14:paraId="65AC6FFD" w14:textId="77777777" w:rsidR="009B2EBB" w:rsidRPr="007D7D06" w:rsidRDefault="009B2EBB" w:rsidP="009B2EBB">
            <w:pPr>
              <w:pStyle w:val="TableParagraph"/>
            </w:pPr>
          </w:p>
        </w:tc>
        <w:tc>
          <w:tcPr>
            <w:tcW w:w="501" w:type="dxa"/>
            <w:vAlign w:val="center"/>
          </w:tcPr>
          <w:p w14:paraId="23512CC8" w14:textId="6BAA6B9C" w:rsidR="009B2EBB" w:rsidRPr="007D7D06" w:rsidRDefault="009B2EBB" w:rsidP="00B21BFB">
            <w:pPr>
              <w:pStyle w:val="TableParagraph"/>
              <w:jc w:val="center"/>
              <w:rPr>
                <w:sz w:val="24"/>
                <w:szCs w:val="24"/>
              </w:rPr>
            </w:pPr>
            <w:r w:rsidRPr="007D7D06">
              <w:rPr>
                <w:sz w:val="24"/>
                <w:szCs w:val="24"/>
              </w:rPr>
              <w:t>15</w:t>
            </w:r>
          </w:p>
        </w:tc>
      </w:tr>
      <w:tr w:rsidR="009B2EBB" w:rsidRPr="007D7D06" w14:paraId="50209851" w14:textId="77777777" w:rsidTr="00880D72">
        <w:trPr>
          <w:trHeight w:val="1402"/>
        </w:trPr>
        <w:tc>
          <w:tcPr>
            <w:tcW w:w="509" w:type="dxa"/>
            <w:vAlign w:val="center"/>
          </w:tcPr>
          <w:p w14:paraId="67D90F04" w14:textId="11A77B2A" w:rsidR="009B2EBB" w:rsidRPr="007D7D06" w:rsidRDefault="009B2EBB" w:rsidP="009B2EBB">
            <w:pPr>
              <w:pStyle w:val="TableParagraph"/>
              <w:numPr>
                <w:ilvl w:val="0"/>
                <w:numId w:val="15"/>
              </w:numPr>
              <w:tabs>
                <w:tab w:val="left" w:pos="371"/>
              </w:tabs>
              <w:spacing w:line="269" w:lineRule="exact"/>
              <w:ind w:hanging="632"/>
              <w:rPr>
                <w:sz w:val="24"/>
              </w:rPr>
            </w:pPr>
          </w:p>
        </w:tc>
        <w:tc>
          <w:tcPr>
            <w:tcW w:w="3969" w:type="dxa"/>
          </w:tcPr>
          <w:p w14:paraId="6A24CA8D" w14:textId="55DE8BF9" w:rsidR="009B2EBB" w:rsidRPr="007D7D06" w:rsidRDefault="009B2EBB" w:rsidP="00B21BFB">
            <w:pPr>
              <w:pStyle w:val="TableParagraph"/>
              <w:ind w:left="107" w:right="-2"/>
              <w:rPr>
                <w:sz w:val="24"/>
              </w:rPr>
            </w:pPr>
            <w:r w:rsidRPr="007D7D06">
              <w:rPr>
                <w:sz w:val="24"/>
              </w:rPr>
              <w:t>Pe eticheta vinurilor dezalcoolizate</w:t>
            </w:r>
            <w:r>
              <w:rPr>
                <w:sz w:val="24"/>
              </w:rPr>
              <w:t xml:space="preserve"> </w:t>
            </w:r>
            <w:r w:rsidRPr="007D7D06">
              <w:rPr>
                <w:spacing w:val="-57"/>
                <w:sz w:val="24"/>
              </w:rPr>
              <w:t xml:space="preserve"> </w:t>
            </w:r>
            <w:r w:rsidRPr="007D7D06">
              <w:rPr>
                <w:sz w:val="24"/>
              </w:rPr>
              <w:t>este aplicată mențiunea „vin</w:t>
            </w:r>
            <w:r w:rsidRPr="007D7D06">
              <w:rPr>
                <w:spacing w:val="1"/>
                <w:sz w:val="24"/>
              </w:rPr>
              <w:t xml:space="preserve"> </w:t>
            </w:r>
            <w:r w:rsidRPr="007D7D06">
              <w:rPr>
                <w:sz w:val="24"/>
              </w:rPr>
              <w:t>dezalcoolizat”, iar suplimentar</w:t>
            </w:r>
            <w:r w:rsidRPr="007D7D06">
              <w:rPr>
                <w:spacing w:val="1"/>
                <w:sz w:val="24"/>
              </w:rPr>
              <w:t xml:space="preserve"> </w:t>
            </w:r>
            <w:r w:rsidRPr="007D7D06">
              <w:rPr>
                <w:sz w:val="24"/>
              </w:rPr>
              <w:t>valorii concentrației alcoolice</w:t>
            </w:r>
            <w:r w:rsidRPr="007D7D06">
              <w:rPr>
                <w:spacing w:val="1"/>
                <w:sz w:val="24"/>
              </w:rPr>
              <w:t xml:space="preserve"> </w:t>
            </w:r>
            <w:r w:rsidRPr="007D7D06">
              <w:rPr>
                <w:sz w:val="24"/>
              </w:rPr>
              <w:t>0%vol.</w:t>
            </w:r>
            <w:r w:rsidRPr="007D7D06">
              <w:rPr>
                <w:spacing w:val="-1"/>
                <w:sz w:val="24"/>
              </w:rPr>
              <w:t xml:space="preserve"> </w:t>
            </w:r>
            <w:r w:rsidRPr="007D7D06">
              <w:rPr>
                <w:sz w:val="24"/>
              </w:rPr>
              <w:t>și mențiunea „poate</w:t>
            </w:r>
            <w:r w:rsidR="00B21BFB">
              <w:rPr>
                <w:sz w:val="24"/>
              </w:rPr>
              <w:t xml:space="preserve"> </w:t>
            </w:r>
            <w:r w:rsidRPr="007D7D06">
              <w:rPr>
                <w:sz w:val="24"/>
              </w:rPr>
              <w:t>conține</w:t>
            </w:r>
            <w:r w:rsidRPr="007D7D06">
              <w:rPr>
                <w:spacing w:val="-1"/>
                <w:sz w:val="24"/>
              </w:rPr>
              <w:t xml:space="preserve"> </w:t>
            </w:r>
            <w:r w:rsidRPr="007D7D06">
              <w:rPr>
                <w:sz w:val="24"/>
              </w:rPr>
              <w:t>maximum</w:t>
            </w:r>
            <w:r w:rsidRPr="007D7D06">
              <w:rPr>
                <w:spacing w:val="-1"/>
                <w:sz w:val="24"/>
              </w:rPr>
              <w:t xml:space="preserve"> </w:t>
            </w:r>
            <w:r w:rsidRPr="007D7D06">
              <w:rPr>
                <w:sz w:val="24"/>
              </w:rPr>
              <w:t>0,5 %</w:t>
            </w:r>
            <w:r w:rsidRPr="007D7D06">
              <w:rPr>
                <w:spacing w:val="-1"/>
                <w:sz w:val="24"/>
              </w:rPr>
              <w:t xml:space="preserve"> </w:t>
            </w:r>
            <w:proofErr w:type="spellStart"/>
            <w:r w:rsidRPr="007D7D06">
              <w:rPr>
                <w:sz w:val="24"/>
              </w:rPr>
              <w:t>vol</w:t>
            </w:r>
            <w:proofErr w:type="spellEnd"/>
            <w:r w:rsidRPr="007D7D06">
              <w:rPr>
                <w:sz w:val="24"/>
              </w:rPr>
              <w:t>”?</w:t>
            </w:r>
          </w:p>
        </w:tc>
        <w:tc>
          <w:tcPr>
            <w:tcW w:w="2101" w:type="dxa"/>
          </w:tcPr>
          <w:p w14:paraId="3BE6CFDC" w14:textId="2EA45869" w:rsidR="009B2EBB" w:rsidRPr="005C3268" w:rsidRDefault="009B2EBB" w:rsidP="009B2EBB">
            <w:pPr>
              <w:pStyle w:val="TableParagraph"/>
              <w:ind w:left="107"/>
            </w:pPr>
            <w:r w:rsidRPr="005C3268">
              <w:t xml:space="preserve">Pct. 148 </w:t>
            </w:r>
            <w:proofErr w:type="spellStart"/>
            <w:r w:rsidRPr="005C3268">
              <w:t>subpct</w:t>
            </w:r>
            <w:proofErr w:type="spellEnd"/>
            <w:r w:rsidRPr="005C3268">
              <w:t xml:space="preserve"> 3) lit.</w:t>
            </w:r>
            <w:r>
              <w:t xml:space="preserve"> </w:t>
            </w:r>
            <w:r w:rsidRPr="005C3268">
              <w:t>e)  din Regulamentul aprobat prin HG nr. 356/2015</w:t>
            </w:r>
          </w:p>
        </w:tc>
        <w:tc>
          <w:tcPr>
            <w:tcW w:w="567" w:type="dxa"/>
          </w:tcPr>
          <w:p w14:paraId="20C0F554" w14:textId="77777777" w:rsidR="009B2EBB" w:rsidRPr="007D7D06" w:rsidRDefault="009B2EBB" w:rsidP="009B2EBB">
            <w:pPr>
              <w:pStyle w:val="TableParagraph"/>
            </w:pPr>
          </w:p>
        </w:tc>
        <w:tc>
          <w:tcPr>
            <w:tcW w:w="566" w:type="dxa"/>
          </w:tcPr>
          <w:p w14:paraId="25905928" w14:textId="77777777" w:rsidR="009B2EBB" w:rsidRPr="007D7D06" w:rsidRDefault="009B2EBB" w:rsidP="009B2EBB">
            <w:pPr>
              <w:pStyle w:val="TableParagraph"/>
            </w:pPr>
          </w:p>
        </w:tc>
        <w:tc>
          <w:tcPr>
            <w:tcW w:w="709" w:type="dxa"/>
          </w:tcPr>
          <w:p w14:paraId="2DB90B81" w14:textId="77777777" w:rsidR="009B2EBB" w:rsidRPr="007D7D06" w:rsidRDefault="009B2EBB" w:rsidP="009B2EBB">
            <w:pPr>
              <w:pStyle w:val="TableParagraph"/>
            </w:pPr>
          </w:p>
        </w:tc>
        <w:tc>
          <w:tcPr>
            <w:tcW w:w="1275" w:type="dxa"/>
          </w:tcPr>
          <w:p w14:paraId="2EFB21A4" w14:textId="77777777" w:rsidR="009B2EBB" w:rsidRPr="007D7D06" w:rsidRDefault="009B2EBB" w:rsidP="009B2EBB">
            <w:pPr>
              <w:pStyle w:val="TableParagraph"/>
            </w:pPr>
          </w:p>
        </w:tc>
        <w:tc>
          <w:tcPr>
            <w:tcW w:w="501" w:type="dxa"/>
            <w:vAlign w:val="center"/>
          </w:tcPr>
          <w:p w14:paraId="05274F79" w14:textId="77777777" w:rsidR="009B2EBB" w:rsidRPr="007D7D06" w:rsidRDefault="009B2EBB" w:rsidP="00B21BFB">
            <w:pPr>
              <w:pStyle w:val="TableParagraph"/>
              <w:jc w:val="center"/>
              <w:rPr>
                <w:sz w:val="24"/>
                <w:szCs w:val="24"/>
              </w:rPr>
            </w:pPr>
            <w:r w:rsidRPr="007D7D06">
              <w:rPr>
                <w:sz w:val="24"/>
                <w:szCs w:val="24"/>
              </w:rPr>
              <w:t>15</w:t>
            </w:r>
          </w:p>
        </w:tc>
      </w:tr>
      <w:tr w:rsidR="009B2EBB" w:rsidRPr="007D7D06" w14:paraId="65B86EBA" w14:textId="77777777" w:rsidTr="00A86607">
        <w:trPr>
          <w:trHeight w:val="1931"/>
        </w:trPr>
        <w:tc>
          <w:tcPr>
            <w:tcW w:w="509" w:type="dxa"/>
            <w:vAlign w:val="center"/>
          </w:tcPr>
          <w:p w14:paraId="0D804095" w14:textId="612CAEDB" w:rsidR="009B2EBB" w:rsidRPr="007D7D06" w:rsidRDefault="009B2EBB" w:rsidP="009B2EBB">
            <w:pPr>
              <w:pStyle w:val="TableParagraph"/>
              <w:numPr>
                <w:ilvl w:val="0"/>
                <w:numId w:val="15"/>
              </w:numPr>
              <w:tabs>
                <w:tab w:val="left" w:pos="371"/>
              </w:tabs>
              <w:spacing w:line="269" w:lineRule="exact"/>
              <w:ind w:hanging="632"/>
              <w:rPr>
                <w:sz w:val="24"/>
              </w:rPr>
            </w:pPr>
          </w:p>
        </w:tc>
        <w:tc>
          <w:tcPr>
            <w:tcW w:w="3969" w:type="dxa"/>
          </w:tcPr>
          <w:p w14:paraId="3E6A37C4" w14:textId="58E7A28F" w:rsidR="009107CF" w:rsidRPr="009107CF" w:rsidRDefault="009B2EBB" w:rsidP="0061606A">
            <w:pPr>
              <w:pStyle w:val="TableParagraph"/>
              <w:ind w:left="107"/>
              <w:rPr>
                <w:sz w:val="24"/>
              </w:rPr>
            </w:pPr>
            <w:r w:rsidRPr="007D7D06">
              <w:rPr>
                <w:sz w:val="24"/>
              </w:rPr>
              <w:t>Produsele vitivinicole</w:t>
            </w:r>
            <w:r w:rsidR="00CE386B">
              <w:t xml:space="preserve"> </w:t>
            </w:r>
            <w:r w:rsidRPr="007D7D06">
              <w:rPr>
                <w:sz w:val="24"/>
              </w:rPr>
              <w:t>respectă</w:t>
            </w:r>
            <w:r w:rsidRPr="007D7D06">
              <w:rPr>
                <w:spacing w:val="1"/>
                <w:sz w:val="24"/>
              </w:rPr>
              <w:t xml:space="preserve"> </w:t>
            </w:r>
            <w:r w:rsidR="0061606A">
              <w:rPr>
                <w:spacing w:val="1"/>
                <w:sz w:val="24"/>
              </w:rPr>
              <w:t>m</w:t>
            </w:r>
            <w:r w:rsidR="0061606A" w:rsidRPr="007D7D06">
              <w:rPr>
                <w:sz w:val="24"/>
              </w:rPr>
              <w:t>od</w:t>
            </w:r>
            <w:r w:rsidR="0061606A">
              <w:rPr>
                <w:sz w:val="24"/>
              </w:rPr>
              <w:t xml:space="preserve">ul </w:t>
            </w:r>
            <w:r w:rsidR="0061606A" w:rsidRPr="007D7D06">
              <w:rPr>
                <w:sz w:val="24"/>
              </w:rPr>
              <w:t>de prezentare a indicațiilor</w:t>
            </w:r>
            <w:r w:rsidR="0061606A" w:rsidRPr="007D7D06">
              <w:rPr>
                <w:spacing w:val="1"/>
                <w:sz w:val="24"/>
              </w:rPr>
              <w:t xml:space="preserve"> </w:t>
            </w:r>
            <w:r w:rsidR="0061606A" w:rsidRPr="007D7D06">
              <w:rPr>
                <w:sz w:val="24"/>
              </w:rPr>
              <w:t>obligatorii</w:t>
            </w:r>
            <w:r w:rsidR="0061606A" w:rsidRPr="007D7D06">
              <w:rPr>
                <w:spacing w:val="-1"/>
                <w:sz w:val="24"/>
              </w:rPr>
              <w:t xml:space="preserve"> </w:t>
            </w:r>
            <w:r w:rsidR="0061606A" w:rsidRPr="007D7D06">
              <w:rPr>
                <w:sz w:val="24"/>
              </w:rPr>
              <w:t>pe etichetă sau</w:t>
            </w:r>
            <w:r w:rsidR="0061606A" w:rsidRPr="007D7D06">
              <w:rPr>
                <w:spacing w:val="-1"/>
                <w:sz w:val="24"/>
              </w:rPr>
              <w:t xml:space="preserve"> </w:t>
            </w:r>
            <w:r w:rsidR="0061606A" w:rsidRPr="007D7D06">
              <w:rPr>
                <w:sz w:val="24"/>
              </w:rPr>
              <w:t>pe ambalajul</w:t>
            </w:r>
            <w:r w:rsidR="0061606A" w:rsidRPr="007D7D06">
              <w:rPr>
                <w:spacing w:val="-1"/>
                <w:sz w:val="24"/>
              </w:rPr>
              <w:t xml:space="preserve"> </w:t>
            </w:r>
            <w:r w:rsidR="0061606A" w:rsidRPr="007D7D06">
              <w:rPr>
                <w:sz w:val="24"/>
              </w:rPr>
              <w:t>de</w:t>
            </w:r>
            <w:r w:rsidR="0061606A" w:rsidRPr="007D7D06">
              <w:rPr>
                <w:spacing w:val="-1"/>
                <w:sz w:val="24"/>
              </w:rPr>
              <w:t xml:space="preserve"> </w:t>
            </w:r>
            <w:r w:rsidR="0061606A" w:rsidRPr="007D7D06">
              <w:rPr>
                <w:sz w:val="24"/>
              </w:rPr>
              <w:t>desfacere</w:t>
            </w:r>
            <w:r w:rsidRPr="007D7D06">
              <w:rPr>
                <w:sz w:val="24"/>
              </w:rPr>
              <w:t>, astfel încât,</w:t>
            </w:r>
            <w:r>
              <w:rPr>
                <w:sz w:val="24"/>
              </w:rPr>
              <w:t xml:space="preserve"> </w:t>
            </w:r>
            <w:r w:rsidRPr="007D7D06">
              <w:rPr>
                <w:spacing w:val="-57"/>
                <w:sz w:val="24"/>
              </w:rPr>
              <w:t xml:space="preserve"> </w:t>
            </w:r>
            <w:r w:rsidRPr="007D7D06">
              <w:rPr>
                <w:sz w:val="24"/>
              </w:rPr>
              <w:t>pe etichetă sau pe ambalajul de</w:t>
            </w:r>
            <w:r w:rsidRPr="007D7D06">
              <w:rPr>
                <w:spacing w:val="1"/>
                <w:sz w:val="24"/>
              </w:rPr>
              <w:t xml:space="preserve"> </w:t>
            </w:r>
            <w:r w:rsidRPr="007D7D06">
              <w:rPr>
                <w:sz w:val="24"/>
              </w:rPr>
              <w:t>desfacere</w:t>
            </w:r>
            <w:r w:rsidRPr="007D7D06">
              <w:rPr>
                <w:spacing w:val="-4"/>
                <w:sz w:val="24"/>
              </w:rPr>
              <w:t xml:space="preserve"> </w:t>
            </w:r>
            <w:r w:rsidR="009107CF" w:rsidRPr="009107CF">
              <w:rPr>
                <w:color w:val="EE0000"/>
                <w:sz w:val="24"/>
              </w:rPr>
              <w:t xml:space="preserve">se </w:t>
            </w:r>
            <w:proofErr w:type="spellStart"/>
            <w:r w:rsidR="009107CF" w:rsidRPr="009107CF">
              <w:rPr>
                <w:color w:val="EE0000"/>
                <w:sz w:val="24"/>
              </w:rPr>
              <w:t>se</w:t>
            </w:r>
            <w:proofErr w:type="spellEnd"/>
            <w:r w:rsidR="009107CF" w:rsidRPr="009107CF">
              <w:rPr>
                <w:color w:val="EE0000"/>
                <w:sz w:val="24"/>
              </w:rPr>
              <w:t xml:space="preserve"> expună în </w:t>
            </w:r>
            <w:proofErr w:type="spellStart"/>
            <w:r w:rsidR="009107CF" w:rsidRPr="009107CF">
              <w:rPr>
                <w:color w:val="EE0000"/>
                <w:sz w:val="24"/>
              </w:rPr>
              <w:t>acelaşi</w:t>
            </w:r>
            <w:proofErr w:type="spellEnd"/>
            <w:r w:rsidR="009107CF" w:rsidRPr="009107CF">
              <w:rPr>
                <w:color w:val="EE0000"/>
                <w:sz w:val="24"/>
              </w:rPr>
              <w:t xml:space="preserve"> </w:t>
            </w:r>
            <w:proofErr w:type="spellStart"/>
            <w:r w:rsidR="009107CF" w:rsidRPr="009107CF">
              <w:rPr>
                <w:color w:val="EE0000"/>
                <w:sz w:val="24"/>
              </w:rPr>
              <w:t>cîmp</w:t>
            </w:r>
            <w:proofErr w:type="spellEnd"/>
            <w:r w:rsidR="009107CF" w:rsidRPr="009107CF">
              <w:rPr>
                <w:color w:val="EE0000"/>
                <w:sz w:val="24"/>
              </w:rPr>
              <w:t xml:space="preserve"> vizual pe recipient, </w:t>
            </w:r>
            <w:r w:rsidR="0061606A">
              <w:rPr>
                <w:color w:val="EE0000"/>
                <w:sz w:val="24"/>
              </w:rPr>
              <w:t>ca</w:t>
            </w:r>
            <w:r w:rsidR="009107CF" w:rsidRPr="009107CF">
              <w:rPr>
                <w:color w:val="EE0000"/>
                <w:sz w:val="24"/>
              </w:rPr>
              <w:t xml:space="preserve"> să poată fi citite simultan, fără a fi necesară întoarcerea ambalajului</w:t>
            </w:r>
            <w:r w:rsidR="009107CF">
              <w:rPr>
                <w:color w:val="EE0000"/>
                <w:sz w:val="24"/>
              </w:rPr>
              <w:t>:</w:t>
            </w:r>
          </w:p>
          <w:p w14:paraId="411B0833" w14:textId="77777777" w:rsidR="009107CF" w:rsidRPr="0061606A" w:rsidRDefault="009107CF" w:rsidP="009107CF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rPr>
                <w:color w:val="EE0000"/>
                <w:sz w:val="24"/>
              </w:rPr>
            </w:pPr>
            <w:r w:rsidRPr="0061606A">
              <w:rPr>
                <w:color w:val="EE0000"/>
                <w:sz w:val="24"/>
              </w:rPr>
              <w:t>denumirea sau marca sub care este comercializat produsul;</w:t>
            </w:r>
          </w:p>
          <w:p w14:paraId="3E6F5881" w14:textId="3346750C" w:rsidR="009107CF" w:rsidRPr="0061606A" w:rsidRDefault="009107CF" w:rsidP="009107CF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rPr>
                <w:color w:val="EE0000"/>
                <w:sz w:val="24"/>
              </w:rPr>
            </w:pPr>
            <w:r w:rsidRPr="0061606A">
              <w:rPr>
                <w:color w:val="EE0000"/>
                <w:sz w:val="24"/>
              </w:rPr>
              <w:t>denumirea categoriei de produs;</w:t>
            </w:r>
          </w:p>
          <w:p w14:paraId="41CBDF03" w14:textId="77777777" w:rsidR="009107CF" w:rsidRPr="0061606A" w:rsidRDefault="00265B7C" w:rsidP="009107CF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rPr>
                <w:color w:val="EE0000"/>
                <w:sz w:val="24"/>
              </w:rPr>
            </w:pPr>
            <w:r w:rsidRPr="0061606A">
              <w:rPr>
                <w:color w:val="EE0000"/>
                <w:sz w:val="24"/>
              </w:rPr>
              <w:t xml:space="preserve">denumirea </w:t>
            </w:r>
            <w:proofErr w:type="spellStart"/>
            <w:r w:rsidRPr="0061606A">
              <w:rPr>
                <w:color w:val="EE0000"/>
                <w:sz w:val="24"/>
              </w:rPr>
              <w:t>indicaţiei</w:t>
            </w:r>
            <w:proofErr w:type="spellEnd"/>
            <w:r w:rsidRPr="0061606A">
              <w:rPr>
                <w:color w:val="EE0000"/>
                <w:sz w:val="24"/>
              </w:rPr>
              <w:t xml:space="preserve"> geografice protejate sau denumirea de origine protejată;</w:t>
            </w:r>
          </w:p>
          <w:p w14:paraId="18C81533" w14:textId="77777777" w:rsidR="00265B7C" w:rsidRPr="0061606A" w:rsidRDefault="00265B7C" w:rsidP="009107CF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rPr>
                <w:color w:val="EE0000"/>
                <w:sz w:val="24"/>
              </w:rPr>
            </w:pPr>
            <w:proofErr w:type="spellStart"/>
            <w:r w:rsidRPr="0061606A">
              <w:rPr>
                <w:color w:val="EE0000"/>
                <w:sz w:val="24"/>
              </w:rPr>
              <w:t>menţiunile</w:t>
            </w:r>
            <w:proofErr w:type="spellEnd"/>
            <w:r w:rsidRPr="0061606A">
              <w:rPr>
                <w:color w:val="EE0000"/>
                <w:sz w:val="24"/>
              </w:rPr>
              <w:t xml:space="preserve"> "denumire de origine protejată" sau "</w:t>
            </w:r>
            <w:proofErr w:type="spellStart"/>
            <w:r w:rsidRPr="0061606A">
              <w:rPr>
                <w:color w:val="EE0000"/>
                <w:sz w:val="24"/>
              </w:rPr>
              <w:t>indicaţie</w:t>
            </w:r>
            <w:proofErr w:type="spellEnd"/>
            <w:r w:rsidRPr="0061606A">
              <w:rPr>
                <w:color w:val="EE0000"/>
                <w:sz w:val="24"/>
              </w:rPr>
              <w:t xml:space="preserve"> geografică protejată";</w:t>
            </w:r>
          </w:p>
          <w:p w14:paraId="51361D8E" w14:textId="77777777" w:rsidR="00265B7C" w:rsidRPr="0061606A" w:rsidRDefault="00265B7C" w:rsidP="009107CF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rPr>
                <w:color w:val="EE0000"/>
                <w:sz w:val="24"/>
              </w:rPr>
            </w:pPr>
            <w:proofErr w:type="spellStart"/>
            <w:r w:rsidRPr="0061606A">
              <w:rPr>
                <w:color w:val="EE0000"/>
                <w:sz w:val="24"/>
              </w:rPr>
              <w:t>concentraţia</w:t>
            </w:r>
            <w:proofErr w:type="spellEnd"/>
            <w:r w:rsidRPr="0061606A">
              <w:rPr>
                <w:color w:val="EE0000"/>
                <w:sz w:val="24"/>
              </w:rPr>
              <w:t xml:space="preserve"> alcoolică;</w:t>
            </w:r>
          </w:p>
          <w:p w14:paraId="2DD43D5A" w14:textId="77777777" w:rsidR="00265B7C" w:rsidRPr="0061606A" w:rsidRDefault="00265B7C" w:rsidP="009107CF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rPr>
                <w:color w:val="EE0000"/>
                <w:sz w:val="24"/>
              </w:rPr>
            </w:pPr>
            <w:r w:rsidRPr="0061606A">
              <w:rPr>
                <w:color w:val="EE0000"/>
                <w:sz w:val="24"/>
              </w:rPr>
              <w:t xml:space="preserve">categoria produsului în </w:t>
            </w:r>
            <w:proofErr w:type="spellStart"/>
            <w:r w:rsidRPr="0061606A">
              <w:rPr>
                <w:color w:val="EE0000"/>
                <w:sz w:val="24"/>
              </w:rPr>
              <w:t>funcţie</w:t>
            </w:r>
            <w:proofErr w:type="spellEnd"/>
            <w:r w:rsidRPr="0061606A">
              <w:rPr>
                <w:color w:val="EE0000"/>
                <w:sz w:val="24"/>
              </w:rPr>
              <w:t xml:space="preserve"> de </w:t>
            </w:r>
            <w:proofErr w:type="spellStart"/>
            <w:r w:rsidRPr="0061606A">
              <w:rPr>
                <w:color w:val="EE0000"/>
                <w:sz w:val="24"/>
              </w:rPr>
              <w:t>concentraţia</w:t>
            </w:r>
            <w:proofErr w:type="spellEnd"/>
            <w:r w:rsidRPr="0061606A">
              <w:rPr>
                <w:color w:val="EE0000"/>
                <w:sz w:val="24"/>
              </w:rPr>
              <w:t xml:space="preserve"> în masă a zaharurilor;</w:t>
            </w:r>
          </w:p>
          <w:p w14:paraId="3B43D5AE" w14:textId="77777777" w:rsidR="00265B7C" w:rsidRPr="0061606A" w:rsidRDefault="00265B7C" w:rsidP="009107CF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rPr>
                <w:color w:val="EE0000"/>
                <w:sz w:val="24"/>
              </w:rPr>
            </w:pPr>
            <w:r w:rsidRPr="0061606A">
              <w:rPr>
                <w:color w:val="EE0000"/>
                <w:sz w:val="24"/>
              </w:rPr>
              <w:t>volumul nominal al produsului;</w:t>
            </w:r>
          </w:p>
          <w:p w14:paraId="7482CDF4" w14:textId="77777777" w:rsidR="00265B7C" w:rsidRPr="0061606A" w:rsidRDefault="00265B7C" w:rsidP="009107CF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rPr>
                <w:color w:val="EE0000"/>
                <w:sz w:val="24"/>
              </w:rPr>
            </w:pPr>
            <w:proofErr w:type="spellStart"/>
            <w:r w:rsidRPr="0061606A">
              <w:rPr>
                <w:color w:val="EE0000"/>
                <w:sz w:val="24"/>
              </w:rPr>
              <w:t>ţara</w:t>
            </w:r>
            <w:proofErr w:type="spellEnd"/>
            <w:r w:rsidRPr="0061606A">
              <w:rPr>
                <w:color w:val="EE0000"/>
                <w:sz w:val="24"/>
              </w:rPr>
              <w:t xml:space="preserve"> de origine a produsului;</w:t>
            </w:r>
          </w:p>
          <w:p w14:paraId="341608C1" w14:textId="49961C41" w:rsidR="00265B7C" w:rsidRPr="007D7D06" w:rsidRDefault="00265B7C" w:rsidP="009107CF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rPr>
                <w:sz w:val="24"/>
              </w:rPr>
            </w:pPr>
            <w:r w:rsidRPr="0061606A">
              <w:rPr>
                <w:color w:val="EE0000"/>
                <w:sz w:val="24"/>
              </w:rPr>
              <w:t>îmbuteliatorul sau, în cazul vinului spumant, al vinului spumos, al vinului spumant de calitate sau al vinului spumant de calitate de tip aromat, numele producătorului sau al vânzătorului/distribuitorului</w:t>
            </w:r>
            <w:r w:rsidR="0061606A" w:rsidRPr="0061606A">
              <w:rPr>
                <w:color w:val="EE0000"/>
                <w:sz w:val="24"/>
              </w:rPr>
              <w:t>?</w:t>
            </w:r>
          </w:p>
        </w:tc>
        <w:tc>
          <w:tcPr>
            <w:tcW w:w="2101" w:type="dxa"/>
          </w:tcPr>
          <w:p w14:paraId="4ECD2FEE" w14:textId="30890C65" w:rsidR="009B2EBB" w:rsidRPr="007D7D06" w:rsidRDefault="009B2EBB" w:rsidP="009B2EBB">
            <w:pPr>
              <w:pStyle w:val="TableParagraph"/>
              <w:ind w:left="107"/>
            </w:pPr>
            <w:r w:rsidRPr="007D7D06">
              <w:t>Art. 11 din Legea nr.</w:t>
            </w:r>
            <w:r w:rsidRPr="005C3268">
              <w:t xml:space="preserve"> </w:t>
            </w:r>
            <w:r w:rsidRPr="007D7D06">
              <w:t>279/2017;</w:t>
            </w:r>
            <w:r>
              <w:t xml:space="preserve"> </w:t>
            </w:r>
            <w:r w:rsidR="00CE386B" w:rsidRPr="00CE386B">
              <w:t>Pct</w:t>
            </w:r>
            <w:r w:rsidR="00CE386B">
              <w:t>.</w:t>
            </w:r>
            <w:r w:rsidR="00CE386B" w:rsidRPr="00CE386B">
              <w:t xml:space="preserve"> 148 </w:t>
            </w:r>
            <w:proofErr w:type="spellStart"/>
            <w:r w:rsidR="00D43B38">
              <w:t>subpct</w:t>
            </w:r>
            <w:proofErr w:type="spellEnd"/>
            <w:r w:rsidR="00D43B38">
              <w:t xml:space="preserve">. (1) </w:t>
            </w:r>
            <w:r w:rsidR="00CE386B" w:rsidRPr="00CE386B">
              <w:t xml:space="preserve">din Regulamentul aprobat prin HG nr. 356/2015;  </w:t>
            </w:r>
            <w:r w:rsidR="00CE386B" w:rsidRPr="00180B16">
              <w:rPr>
                <w:color w:val="EE0000"/>
              </w:rPr>
              <w:t>pct. 23 din Regulamentul aprobat prin HG nr. 741/2017</w:t>
            </w:r>
          </w:p>
        </w:tc>
        <w:tc>
          <w:tcPr>
            <w:tcW w:w="567" w:type="dxa"/>
          </w:tcPr>
          <w:p w14:paraId="30B4ABD5" w14:textId="77777777" w:rsidR="009B2EBB" w:rsidRPr="007D7D06" w:rsidRDefault="009B2EBB" w:rsidP="009B2EBB">
            <w:pPr>
              <w:pStyle w:val="TableParagraph"/>
            </w:pPr>
          </w:p>
        </w:tc>
        <w:tc>
          <w:tcPr>
            <w:tcW w:w="566" w:type="dxa"/>
          </w:tcPr>
          <w:p w14:paraId="1E30D336" w14:textId="77777777" w:rsidR="009B2EBB" w:rsidRPr="007D7D06" w:rsidRDefault="009B2EBB" w:rsidP="009B2EBB">
            <w:pPr>
              <w:pStyle w:val="TableParagraph"/>
            </w:pPr>
          </w:p>
        </w:tc>
        <w:tc>
          <w:tcPr>
            <w:tcW w:w="709" w:type="dxa"/>
          </w:tcPr>
          <w:p w14:paraId="5223875F" w14:textId="77777777" w:rsidR="009B2EBB" w:rsidRPr="007D7D06" w:rsidRDefault="009B2EBB" w:rsidP="009B2EBB">
            <w:pPr>
              <w:pStyle w:val="TableParagraph"/>
            </w:pPr>
          </w:p>
        </w:tc>
        <w:tc>
          <w:tcPr>
            <w:tcW w:w="1275" w:type="dxa"/>
          </w:tcPr>
          <w:p w14:paraId="380D2FAA" w14:textId="77777777" w:rsidR="009B2EBB" w:rsidRPr="007D7D06" w:rsidRDefault="009B2EBB" w:rsidP="009B2EBB">
            <w:pPr>
              <w:pStyle w:val="TableParagraph"/>
            </w:pPr>
          </w:p>
        </w:tc>
        <w:tc>
          <w:tcPr>
            <w:tcW w:w="501" w:type="dxa"/>
            <w:vAlign w:val="center"/>
          </w:tcPr>
          <w:p w14:paraId="5B9B0916" w14:textId="77777777" w:rsidR="009B2EBB" w:rsidRPr="007D7D06" w:rsidRDefault="009B2EBB" w:rsidP="00B21BFB">
            <w:pPr>
              <w:pStyle w:val="TableParagraph"/>
              <w:spacing w:before="219"/>
              <w:jc w:val="center"/>
              <w:rPr>
                <w:sz w:val="24"/>
                <w:szCs w:val="24"/>
              </w:rPr>
            </w:pPr>
            <w:r w:rsidRPr="007D7D06">
              <w:rPr>
                <w:sz w:val="24"/>
                <w:szCs w:val="24"/>
              </w:rPr>
              <w:t>15</w:t>
            </w:r>
          </w:p>
        </w:tc>
      </w:tr>
      <w:tr w:rsidR="009B2EBB" w:rsidRPr="007D7D06" w14:paraId="40417057" w14:textId="77777777" w:rsidTr="00A86607">
        <w:trPr>
          <w:trHeight w:val="889"/>
        </w:trPr>
        <w:tc>
          <w:tcPr>
            <w:tcW w:w="509" w:type="dxa"/>
            <w:vAlign w:val="center"/>
          </w:tcPr>
          <w:p w14:paraId="6F7CB853" w14:textId="0A3CF508" w:rsidR="009B2EBB" w:rsidRPr="007D7D06" w:rsidRDefault="009B2EBB" w:rsidP="00A86607">
            <w:pPr>
              <w:pStyle w:val="TableParagraph"/>
              <w:numPr>
                <w:ilvl w:val="0"/>
                <w:numId w:val="15"/>
              </w:numPr>
              <w:tabs>
                <w:tab w:val="left" w:pos="371"/>
              </w:tabs>
              <w:spacing w:line="269" w:lineRule="exact"/>
              <w:ind w:hanging="698"/>
              <w:rPr>
                <w:sz w:val="24"/>
              </w:rPr>
            </w:pPr>
          </w:p>
        </w:tc>
        <w:tc>
          <w:tcPr>
            <w:tcW w:w="3969" w:type="dxa"/>
          </w:tcPr>
          <w:p w14:paraId="1EB8316E" w14:textId="751780DA" w:rsidR="009B2EBB" w:rsidRPr="007D7D06" w:rsidRDefault="009B2EBB" w:rsidP="009B2EBB">
            <w:pPr>
              <w:pStyle w:val="TableParagraph"/>
              <w:ind w:left="107" w:right="91"/>
              <w:rPr>
                <w:sz w:val="24"/>
              </w:rPr>
            </w:pPr>
            <w:r w:rsidRPr="007D7D06">
              <w:rPr>
                <w:sz w:val="24"/>
              </w:rPr>
              <w:t>La etichetarea produselor</w:t>
            </w:r>
            <w:r w:rsidRPr="007D7D06">
              <w:rPr>
                <w:spacing w:val="1"/>
                <w:sz w:val="24"/>
              </w:rPr>
              <w:t xml:space="preserve"> </w:t>
            </w:r>
            <w:r w:rsidRPr="007D7D06">
              <w:rPr>
                <w:sz w:val="24"/>
              </w:rPr>
              <w:t>vitivinicole sunt specificate corect</w:t>
            </w:r>
            <w:r w:rsidR="00B21BFB">
              <w:rPr>
                <w:sz w:val="24"/>
              </w:rPr>
              <w:t xml:space="preserve"> </w:t>
            </w:r>
            <w:r w:rsidRPr="007D7D06">
              <w:rPr>
                <w:spacing w:val="-57"/>
                <w:sz w:val="24"/>
              </w:rPr>
              <w:t xml:space="preserve"> </w:t>
            </w:r>
            <w:r w:rsidR="00180B16" w:rsidRPr="007D7D06">
              <w:rPr>
                <w:sz w:val="24"/>
              </w:rPr>
              <w:t>indicațiile</w:t>
            </w:r>
            <w:r w:rsidRPr="007D7D06">
              <w:rPr>
                <w:sz w:val="24"/>
              </w:rPr>
              <w:t xml:space="preserve"> facultative pe etichetă</w:t>
            </w:r>
            <w:r w:rsidRPr="007D7D06">
              <w:rPr>
                <w:spacing w:val="1"/>
                <w:sz w:val="24"/>
              </w:rPr>
              <w:t xml:space="preserve"> </w:t>
            </w:r>
            <w:r w:rsidRPr="007D7D06">
              <w:rPr>
                <w:sz w:val="24"/>
              </w:rPr>
              <w:t>sau</w:t>
            </w:r>
            <w:r w:rsidRPr="007D7D06">
              <w:rPr>
                <w:spacing w:val="-1"/>
                <w:sz w:val="24"/>
              </w:rPr>
              <w:t xml:space="preserve"> </w:t>
            </w:r>
            <w:r w:rsidRPr="007D7D06">
              <w:rPr>
                <w:sz w:val="24"/>
              </w:rPr>
              <w:t>pe</w:t>
            </w:r>
            <w:r w:rsidRPr="007D7D06">
              <w:rPr>
                <w:spacing w:val="-1"/>
                <w:sz w:val="24"/>
              </w:rPr>
              <w:t xml:space="preserve"> </w:t>
            </w:r>
            <w:r w:rsidRPr="007D7D06">
              <w:rPr>
                <w:sz w:val="24"/>
              </w:rPr>
              <w:t>ambalajul de</w:t>
            </w:r>
            <w:r w:rsidRPr="007D7D06">
              <w:rPr>
                <w:spacing w:val="-1"/>
                <w:sz w:val="24"/>
              </w:rPr>
              <w:t xml:space="preserve"> </w:t>
            </w:r>
            <w:r w:rsidRPr="007D7D06">
              <w:rPr>
                <w:sz w:val="24"/>
              </w:rPr>
              <w:t>desfacere</w:t>
            </w:r>
            <w:r w:rsidR="00AC5CDA">
              <w:rPr>
                <w:sz w:val="24"/>
              </w:rPr>
              <w:t xml:space="preserve">, </w:t>
            </w:r>
            <w:r w:rsidR="00AC5CDA" w:rsidRPr="00AC5CDA">
              <w:rPr>
                <w:color w:val="EE0000"/>
                <w:sz w:val="24"/>
              </w:rPr>
              <w:t xml:space="preserve">inclusiv a </w:t>
            </w:r>
            <w:r w:rsidR="00AC5CDA">
              <w:rPr>
                <w:color w:val="EE0000"/>
                <w:sz w:val="24"/>
              </w:rPr>
              <w:t xml:space="preserve">imaginilor </w:t>
            </w:r>
            <w:r w:rsidR="00AC5CDA" w:rsidRPr="00AC5CDA">
              <w:rPr>
                <w:color w:val="EE0000"/>
                <w:sz w:val="24"/>
              </w:rPr>
              <w:t>distincțiilor</w:t>
            </w:r>
            <w:r w:rsidR="00AC5CDA">
              <w:rPr>
                <w:color w:val="EE0000"/>
                <w:sz w:val="24"/>
              </w:rPr>
              <w:t>,</w:t>
            </w:r>
            <w:r w:rsidR="00AC5CDA" w:rsidRPr="00AC5CDA">
              <w:rPr>
                <w:color w:val="EE0000"/>
                <w:sz w:val="24"/>
              </w:rPr>
              <w:t xml:space="preserve"> medaliilor cu condiția că sunt demonstrate</w:t>
            </w:r>
            <w:r w:rsidR="00DE6A68">
              <w:rPr>
                <w:color w:val="EE0000"/>
                <w:sz w:val="24"/>
              </w:rPr>
              <w:t>/justificate prin acte ce confirmă acestea</w:t>
            </w:r>
            <w:r w:rsidRPr="00AC5CDA">
              <w:rPr>
                <w:color w:val="EE0000"/>
                <w:sz w:val="24"/>
              </w:rPr>
              <w:t>?</w:t>
            </w:r>
          </w:p>
        </w:tc>
        <w:tc>
          <w:tcPr>
            <w:tcW w:w="2101" w:type="dxa"/>
          </w:tcPr>
          <w:p w14:paraId="74ADD8A6" w14:textId="2C4EAF7F" w:rsidR="009B2EBB" w:rsidRPr="007D7D06" w:rsidRDefault="009B2EBB" w:rsidP="009B2EBB">
            <w:pPr>
              <w:pStyle w:val="TableParagraph"/>
              <w:ind w:left="107"/>
            </w:pPr>
            <w:r w:rsidRPr="007D7D06">
              <w:t>Art. 25 alin. (3</w:t>
            </w:r>
            <w:r w:rsidRPr="00B21BFB">
              <w:rPr>
                <w:vertAlign w:val="superscript"/>
              </w:rPr>
              <w:t>1</w:t>
            </w:r>
            <w:r w:rsidRPr="007D7D06">
              <w:t>) din</w:t>
            </w:r>
            <w:r w:rsidRPr="005C3268">
              <w:t xml:space="preserve"> </w:t>
            </w:r>
            <w:r w:rsidRPr="007D7D06">
              <w:t>Legea nr. 57/2006; Pct.</w:t>
            </w:r>
            <w:r w:rsidRPr="005C3268">
              <w:t xml:space="preserve"> </w:t>
            </w:r>
            <w:r w:rsidRPr="007D7D06">
              <w:t>149 din Regulamentul</w:t>
            </w:r>
            <w:r w:rsidRPr="005C3268">
              <w:t xml:space="preserve"> </w:t>
            </w:r>
            <w:r w:rsidRPr="007D7D06">
              <w:t>aprobat</w:t>
            </w:r>
            <w:r w:rsidRPr="005C3268">
              <w:t xml:space="preserve"> </w:t>
            </w:r>
            <w:r w:rsidRPr="007D7D06">
              <w:t>prin</w:t>
            </w:r>
            <w:r w:rsidRPr="005C3268">
              <w:t xml:space="preserve"> </w:t>
            </w:r>
            <w:r w:rsidRPr="007D7D06">
              <w:t>HG nr.356/2015</w:t>
            </w:r>
            <w:r w:rsidR="00180B16">
              <w:t xml:space="preserve"> </w:t>
            </w:r>
            <w:r w:rsidR="00180B16" w:rsidRPr="00180B16">
              <w:rPr>
                <w:color w:val="EE0000"/>
              </w:rPr>
              <w:t>pct. 26 din Regulamentul aprobat prin HG nr. 741/2017</w:t>
            </w:r>
          </w:p>
        </w:tc>
        <w:tc>
          <w:tcPr>
            <w:tcW w:w="567" w:type="dxa"/>
          </w:tcPr>
          <w:p w14:paraId="4C5D4939" w14:textId="77777777" w:rsidR="009B2EBB" w:rsidRPr="007D7D06" w:rsidRDefault="009B2EBB" w:rsidP="009B2EBB">
            <w:pPr>
              <w:pStyle w:val="TableParagraph"/>
            </w:pPr>
          </w:p>
        </w:tc>
        <w:tc>
          <w:tcPr>
            <w:tcW w:w="566" w:type="dxa"/>
          </w:tcPr>
          <w:p w14:paraId="31CEDF5B" w14:textId="77777777" w:rsidR="009B2EBB" w:rsidRPr="007D7D06" w:rsidRDefault="009B2EBB" w:rsidP="009B2EBB">
            <w:pPr>
              <w:pStyle w:val="TableParagraph"/>
            </w:pPr>
          </w:p>
        </w:tc>
        <w:tc>
          <w:tcPr>
            <w:tcW w:w="709" w:type="dxa"/>
          </w:tcPr>
          <w:p w14:paraId="685B831E" w14:textId="77777777" w:rsidR="009B2EBB" w:rsidRPr="007D7D06" w:rsidRDefault="009B2EBB" w:rsidP="009B2EBB">
            <w:pPr>
              <w:pStyle w:val="TableParagraph"/>
            </w:pPr>
          </w:p>
        </w:tc>
        <w:tc>
          <w:tcPr>
            <w:tcW w:w="1275" w:type="dxa"/>
          </w:tcPr>
          <w:p w14:paraId="19C206AB" w14:textId="77777777" w:rsidR="009B2EBB" w:rsidRPr="007D7D06" w:rsidRDefault="009B2EBB" w:rsidP="009B2EBB">
            <w:pPr>
              <w:pStyle w:val="TableParagraph"/>
            </w:pPr>
          </w:p>
        </w:tc>
        <w:tc>
          <w:tcPr>
            <w:tcW w:w="501" w:type="dxa"/>
            <w:vAlign w:val="center"/>
          </w:tcPr>
          <w:p w14:paraId="1C45E3D0" w14:textId="77777777" w:rsidR="009B2EBB" w:rsidRPr="007D7D06" w:rsidRDefault="009B2EBB" w:rsidP="00B21BFB">
            <w:pPr>
              <w:pStyle w:val="TableParagraph"/>
              <w:spacing w:before="185"/>
              <w:jc w:val="center"/>
              <w:rPr>
                <w:sz w:val="24"/>
                <w:szCs w:val="24"/>
              </w:rPr>
            </w:pPr>
            <w:r w:rsidRPr="007D7D06">
              <w:rPr>
                <w:sz w:val="24"/>
                <w:szCs w:val="24"/>
              </w:rPr>
              <w:t>12</w:t>
            </w:r>
          </w:p>
        </w:tc>
      </w:tr>
      <w:tr w:rsidR="009B2EBB" w:rsidRPr="007D7D06" w14:paraId="6F932F9B" w14:textId="77777777" w:rsidTr="00A86607">
        <w:trPr>
          <w:trHeight w:val="274"/>
        </w:trPr>
        <w:tc>
          <w:tcPr>
            <w:tcW w:w="509" w:type="dxa"/>
            <w:vAlign w:val="center"/>
          </w:tcPr>
          <w:p w14:paraId="297F81EA" w14:textId="5F90F5D7" w:rsidR="009B2EBB" w:rsidRPr="007D7D06" w:rsidRDefault="009B2EBB" w:rsidP="00A86607">
            <w:pPr>
              <w:pStyle w:val="TableParagraph"/>
              <w:numPr>
                <w:ilvl w:val="0"/>
                <w:numId w:val="15"/>
              </w:numPr>
              <w:tabs>
                <w:tab w:val="left" w:pos="371"/>
              </w:tabs>
              <w:spacing w:line="269" w:lineRule="exact"/>
              <w:ind w:hanging="698"/>
              <w:rPr>
                <w:sz w:val="24"/>
              </w:rPr>
            </w:pPr>
          </w:p>
        </w:tc>
        <w:tc>
          <w:tcPr>
            <w:tcW w:w="3969" w:type="dxa"/>
          </w:tcPr>
          <w:p w14:paraId="6C96975B" w14:textId="2C0E3833" w:rsidR="0063413A" w:rsidRDefault="009B2EBB" w:rsidP="009B2EBB">
            <w:pPr>
              <w:pStyle w:val="TableParagraph"/>
              <w:ind w:left="107" w:right="217"/>
              <w:rPr>
                <w:color w:val="EE0000"/>
                <w:sz w:val="24"/>
              </w:rPr>
            </w:pPr>
            <w:r w:rsidRPr="007D7D06">
              <w:rPr>
                <w:sz w:val="24"/>
              </w:rPr>
              <w:t xml:space="preserve">La etichetarea vinurilor </w:t>
            </w:r>
            <w:r w:rsidR="0063413A" w:rsidRPr="0063413A">
              <w:rPr>
                <w:color w:val="EE0000"/>
                <w:sz w:val="24"/>
              </w:rPr>
              <w:t xml:space="preserve">este respectată </w:t>
            </w:r>
            <w:r w:rsidRPr="0063413A">
              <w:rPr>
                <w:color w:val="EE0000"/>
                <w:sz w:val="24"/>
              </w:rPr>
              <w:t>mențion</w:t>
            </w:r>
            <w:r w:rsidR="0063413A" w:rsidRPr="0063413A">
              <w:rPr>
                <w:color w:val="EE0000"/>
                <w:sz w:val="24"/>
              </w:rPr>
              <w:t>area</w:t>
            </w:r>
            <w:r w:rsidRPr="007D7D06">
              <w:rPr>
                <w:sz w:val="24"/>
              </w:rPr>
              <w:t xml:space="preserve"> </w:t>
            </w:r>
            <w:r w:rsidR="0063413A" w:rsidRPr="0063413A">
              <w:rPr>
                <w:color w:val="EE0000"/>
                <w:sz w:val="24"/>
              </w:rPr>
              <w:t>denumir</w:t>
            </w:r>
            <w:r w:rsidR="0063413A">
              <w:rPr>
                <w:color w:val="EE0000"/>
                <w:sz w:val="24"/>
              </w:rPr>
              <w:t>ii</w:t>
            </w:r>
            <w:r w:rsidR="0063413A" w:rsidRPr="0063413A">
              <w:rPr>
                <w:color w:val="EE0000"/>
                <w:sz w:val="24"/>
              </w:rPr>
              <w:t xml:space="preserve"> unuia sau a mai mult</w:t>
            </w:r>
            <w:r w:rsidR="0063413A">
              <w:rPr>
                <w:color w:val="EE0000"/>
                <w:sz w:val="24"/>
              </w:rPr>
              <w:t>or</w:t>
            </w:r>
            <w:r w:rsidR="0063413A" w:rsidRPr="0063413A">
              <w:rPr>
                <w:color w:val="EE0000"/>
                <w:sz w:val="24"/>
              </w:rPr>
              <w:t xml:space="preserve"> soiuri de struguri</w:t>
            </w:r>
            <w:r w:rsidR="0063413A">
              <w:rPr>
                <w:color w:val="EE0000"/>
                <w:sz w:val="24"/>
              </w:rPr>
              <w:t xml:space="preserve"> cu condiția, ca în cazul:</w:t>
            </w:r>
          </w:p>
          <w:p w14:paraId="03E3CA6A" w14:textId="2585D21B" w:rsidR="0063413A" w:rsidRDefault="0063413A" w:rsidP="00A86607">
            <w:pPr>
              <w:pStyle w:val="TableParagraph"/>
              <w:numPr>
                <w:ilvl w:val="0"/>
                <w:numId w:val="10"/>
              </w:numPr>
              <w:rPr>
                <w:color w:val="EE0000"/>
                <w:sz w:val="24"/>
              </w:rPr>
            </w:pPr>
            <w:r w:rsidRPr="007D7D06">
              <w:rPr>
                <w:sz w:val="24"/>
              </w:rPr>
              <w:t xml:space="preserve"> </w:t>
            </w:r>
            <w:r w:rsidR="00F13226">
              <w:rPr>
                <w:color w:val="EE0000"/>
                <w:sz w:val="24"/>
              </w:rPr>
              <w:t>v</w:t>
            </w:r>
            <w:r w:rsidR="001C780D" w:rsidRPr="001C780D">
              <w:rPr>
                <w:color w:val="EE0000"/>
                <w:sz w:val="24"/>
              </w:rPr>
              <w:t xml:space="preserve">inului de soi să fie utilizat </w:t>
            </w:r>
            <w:r w:rsidRPr="0063413A">
              <w:rPr>
                <w:color w:val="EE0000"/>
                <w:sz w:val="24"/>
              </w:rPr>
              <w:t xml:space="preserve">doar un singur soi de struguri, </w:t>
            </w:r>
            <w:r w:rsidR="00A86607">
              <w:rPr>
                <w:color w:val="EE0000"/>
                <w:sz w:val="24"/>
              </w:rPr>
              <w:t>iar</w:t>
            </w:r>
            <w:r w:rsidR="00F13226">
              <w:rPr>
                <w:color w:val="EE0000"/>
                <w:sz w:val="24"/>
              </w:rPr>
              <w:t xml:space="preserve"> ponderea soiului respectiv să fie </w:t>
            </w:r>
            <w:r w:rsidRPr="0063413A">
              <w:rPr>
                <w:color w:val="EE0000"/>
                <w:sz w:val="24"/>
              </w:rPr>
              <w:t xml:space="preserve">cel </w:t>
            </w:r>
            <w:proofErr w:type="spellStart"/>
            <w:r w:rsidRPr="0063413A">
              <w:rPr>
                <w:color w:val="EE0000"/>
                <w:sz w:val="24"/>
              </w:rPr>
              <w:t>puţin</w:t>
            </w:r>
            <w:proofErr w:type="spellEnd"/>
            <w:r w:rsidRPr="0063413A">
              <w:rPr>
                <w:color w:val="EE0000"/>
                <w:sz w:val="24"/>
              </w:rPr>
              <w:t xml:space="preserve"> 85</w:t>
            </w:r>
            <w:r>
              <w:rPr>
                <w:color w:val="EE0000"/>
                <w:sz w:val="24"/>
              </w:rPr>
              <w:t>%;</w:t>
            </w:r>
          </w:p>
          <w:p w14:paraId="0A8BB0F8" w14:textId="63E3F2DF" w:rsidR="000E4F67" w:rsidRPr="00C30245" w:rsidRDefault="00C30245" w:rsidP="00A86607">
            <w:pPr>
              <w:pStyle w:val="TableParagraph"/>
              <w:numPr>
                <w:ilvl w:val="0"/>
                <w:numId w:val="10"/>
              </w:numPr>
              <w:rPr>
                <w:color w:val="EE0000"/>
                <w:sz w:val="24"/>
              </w:rPr>
            </w:pPr>
            <w:r>
              <w:rPr>
                <w:sz w:val="24"/>
              </w:rPr>
              <w:t xml:space="preserve">a </w:t>
            </w:r>
            <w:r w:rsidR="0063413A" w:rsidRPr="0063413A">
              <w:rPr>
                <w:sz w:val="24"/>
              </w:rPr>
              <w:t>două sau mai multe soiuri de struguri</w:t>
            </w:r>
            <w:r w:rsidR="00A86607">
              <w:rPr>
                <w:sz w:val="24"/>
              </w:rPr>
              <w:t>,</w:t>
            </w:r>
            <w:r w:rsidR="0063413A" w:rsidRPr="0063413A">
              <w:rPr>
                <w:sz w:val="24"/>
              </w:rPr>
              <w:t xml:space="preserve"> </w:t>
            </w:r>
            <w:r w:rsidR="009B2EBB" w:rsidRPr="007D7D06">
              <w:rPr>
                <w:sz w:val="24"/>
              </w:rPr>
              <w:t xml:space="preserve">soiurile de struguri </w:t>
            </w:r>
            <w:r w:rsidR="00A86607">
              <w:rPr>
                <w:sz w:val="24"/>
              </w:rPr>
              <w:t xml:space="preserve">să fie </w:t>
            </w:r>
            <w:r>
              <w:rPr>
                <w:sz w:val="24"/>
              </w:rPr>
              <w:t>i</w:t>
            </w:r>
            <w:r w:rsidR="009B2EBB" w:rsidRPr="007D7D06">
              <w:rPr>
                <w:sz w:val="24"/>
              </w:rPr>
              <w:t>ndicate</w:t>
            </w:r>
            <w:r w:rsidR="009B2EBB" w:rsidRPr="007D7D06">
              <w:rPr>
                <w:spacing w:val="1"/>
                <w:sz w:val="24"/>
              </w:rPr>
              <w:t xml:space="preserve"> </w:t>
            </w:r>
            <w:r w:rsidR="009B2EBB" w:rsidRPr="007D7D06">
              <w:rPr>
                <w:sz w:val="24"/>
              </w:rPr>
              <w:t>în ordinea descrescătoare</w:t>
            </w:r>
            <w:r w:rsidR="009B2EBB" w:rsidRPr="007D7D06">
              <w:rPr>
                <w:spacing w:val="-1"/>
                <w:sz w:val="24"/>
              </w:rPr>
              <w:t xml:space="preserve"> </w:t>
            </w:r>
            <w:r w:rsidR="009B2EBB" w:rsidRPr="007D7D06">
              <w:rPr>
                <w:sz w:val="24"/>
              </w:rPr>
              <w:t>a</w:t>
            </w:r>
            <w:r w:rsidR="009B2EBB" w:rsidRPr="007D7D06">
              <w:rPr>
                <w:spacing w:val="-1"/>
                <w:sz w:val="24"/>
              </w:rPr>
              <w:t xml:space="preserve"> </w:t>
            </w:r>
            <w:r w:rsidR="00180B16" w:rsidRPr="00180B16">
              <w:rPr>
                <w:sz w:val="24"/>
              </w:rPr>
              <w:t xml:space="preserve"> </w:t>
            </w:r>
            <w:r w:rsidR="00180B16" w:rsidRPr="00180B16">
              <w:rPr>
                <w:color w:val="EE0000"/>
                <w:sz w:val="24"/>
              </w:rPr>
              <w:t xml:space="preserve">ponderii lor în produs </w:t>
            </w:r>
            <w:proofErr w:type="spellStart"/>
            <w:r w:rsidR="00180B16" w:rsidRPr="00180B16">
              <w:rPr>
                <w:color w:val="EE0000"/>
                <w:sz w:val="24"/>
              </w:rPr>
              <w:t>şi</w:t>
            </w:r>
            <w:proofErr w:type="spellEnd"/>
            <w:r w:rsidR="00180B16" w:rsidRPr="00180B16">
              <w:rPr>
                <w:color w:val="EE0000"/>
                <w:sz w:val="24"/>
              </w:rPr>
              <w:t xml:space="preserve"> cu caractere de </w:t>
            </w:r>
            <w:proofErr w:type="spellStart"/>
            <w:r w:rsidR="00180B16" w:rsidRPr="00180B16">
              <w:rPr>
                <w:color w:val="EE0000"/>
                <w:sz w:val="24"/>
              </w:rPr>
              <w:t>aceeaşi</w:t>
            </w:r>
            <w:proofErr w:type="spellEnd"/>
            <w:r w:rsidR="00180B16" w:rsidRPr="00180B16">
              <w:rPr>
                <w:color w:val="EE0000"/>
                <w:sz w:val="24"/>
              </w:rPr>
              <w:t xml:space="preserve"> dimensiune</w:t>
            </w:r>
            <w:r w:rsidR="009B2EBB" w:rsidRPr="00180B16">
              <w:rPr>
                <w:color w:val="EE0000"/>
                <w:sz w:val="24"/>
              </w:rPr>
              <w:t>?</w:t>
            </w:r>
          </w:p>
        </w:tc>
        <w:tc>
          <w:tcPr>
            <w:tcW w:w="2101" w:type="dxa"/>
          </w:tcPr>
          <w:p w14:paraId="1E09B06D" w14:textId="660696A0" w:rsidR="009B2EBB" w:rsidRPr="00372D40" w:rsidRDefault="001C780D" w:rsidP="009B2EBB">
            <w:pPr>
              <w:pStyle w:val="TableParagraph"/>
              <w:ind w:left="107"/>
              <w:rPr>
                <w:sz w:val="24"/>
                <w:szCs w:val="24"/>
              </w:rPr>
            </w:pPr>
            <w:r w:rsidRPr="00F13226">
              <w:rPr>
                <w:color w:val="EE0000"/>
                <w:sz w:val="24"/>
                <w:szCs w:val="24"/>
              </w:rPr>
              <w:t>Art. 13 alin. (2) lit. c)</w:t>
            </w:r>
            <w:r w:rsidR="0059406E">
              <w:rPr>
                <w:sz w:val="24"/>
                <w:szCs w:val="24"/>
              </w:rPr>
              <w:t xml:space="preserve">, art. </w:t>
            </w:r>
            <w:r w:rsidR="0059406E" w:rsidRPr="0059406E">
              <w:rPr>
                <w:sz w:val="24"/>
                <w:szCs w:val="24"/>
              </w:rPr>
              <w:t xml:space="preserve">27 alin. (3) lit. h) din Legea nr. 57/2006, </w:t>
            </w:r>
            <w:r w:rsidR="009B2EBB" w:rsidRPr="00372D40">
              <w:rPr>
                <w:sz w:val="24"/>
                <w:szCs w:val="24"/>
              </w:rPr>
              <w:t xml:space="preserve">Pct. 149, </w:t>
            </w:r>
            <w:proofErr w:type="spellStart"/>
            <w:r w:rsidR="009B2EBB" w:rsidRPr="00372D40">
              <w:rPr>
                <w:sz w:val="24"/>
                <w:szCs w:val="24"/>
              </w:rPr>
              <w:t>subpct</w:t>
            </w:r>
            <w:proofErr w:type="spellEnd"/>
            <w:r w:rsidR="009B2EBB" w:rsidRPr="00372D40">
              <w:rPr>
                <w:sz w:val="24"/>
                <w:szCs w:val="24"/>
              </w:rPr>
              <w:t>. 2 din Regulamentul aprobat prin HG nr. 356/2015</w:t>
            </w:r>
          </w:p>
        </w:tc>
        <w:tc>
          <w:tcPr>
            <w:tcW w:w="567" w:type="dxa"/>
          </w:tcPr>
          <w:p w14:paraId="74C2056F" w14:textId="77777777" w:rsidR="009B2EBB" w:rsidRPr="007D7D06" w:rsidRDefault="009B2EBB" w:rsidP="009B2EBB">
            <w:pPr>
              <w:pStyle w:val="TableParagraph"/>
            </w:pPr>
          </w:p>
        </w:tc>
        <w:tc>
          <w:tcPr>
            <w:tcW w:w="566" w:type="dxa"/>
          </w:tcPr>
          <w:p w14:paraId="52576A3C" w14:textId="77777777" w:rsidR="009B2EBB" w:rsidRPr="007D7D06" w:rsidRDefault="009B2EBB" w:rsidP="009B2EBB">
            <w:pPr>
              <w:pStyle w:val="TableParagraph"/>
            </w:pPr>
          </w:p>
        </w:tc>
        <w:tc>
          <w:tcPr>
            <w:tcW w:w="709" w:type="dxa"/>
          </w:tcPr>
          <w:p w14:paraId="7E9363D3" w14:textId="77777777" w:rsidR="009B2EBB" w:rsidRPr="007D7D06" w:rsidRDefault="009B2EBB" w:rsidP="009B2EBB">
            <w:pPr>
              <w:pStyle w:val="TableParagraph"/>
            </w:pPr>
          </w:p>
        </w:tc>
        <w:tc>
          <w:tcPr>
            <w:tcW w:w="1275" w:type="dxa"/>
          </w:tcPr>
          <w:p w14:paraId="7769824C" w14:textId="77777777" w:rsidR="009B2EBB" w:rsidRPr="007D7D06" w:rsidRDefault="009B2EBB" w:rsidP="009B2EBB">
            <w:pPr>
              <w:pStyle w:val="TableParagraph"/>
            </w:pPr>
          </w:p>
        </w:tc>
        <w:tc>
          <w:tcPr>
            <w:tcW w:w="501" w:type="dxa"/>
            <w:vAlign w:val="center"/>
          </w:tcPr>
          <w:p w14:paraId="32FEAF2D" w14:textId="77777777" w:rsidR="009B2EBB" w:rsidRPr="007D7D06" w:rsidRDefault="009B2EBB" w:rsidP="00D91D7A">
            <w:pPr>
              <w:pStyle w:val="TableParagraph"/>
              <w:jc w:val="center"/>
              <w:rPr>
                <w:sz w:val="24"/>
                <w:szCs w:val="24"/>
              </w:rPr>
            </w:pPr>
            <w:r w:rsidRPr="007D7D06">
              <w:rPr>
                <w:sz w:val="24"/>
                <w:szCs w:val="24"/>
              </w:rPr>
              <w:t>12</w:t>
            </w:r>
          </w:p>
        </w:tc>
      </w:tr>
      <w:tr w:rsidR="009B2EBB" w:rsidRPr="007D7D06" w14:paraId="061F9EB8" w14:textId="77777777" w:rsidTr="00A86607">
        <w:trPr>
          <w:trHeight w:val="1103"/>
        </w:trPr>
        <w:tc>
          <w:tcPr>
            <w:tcW w:w="509" w:type="dxa"/>
            <w:vAlign w:val="center"/>
          </w:tcPr>
          <w:p w14:paraId="6CF62E33" w14:textId="57343350" w:rsidR="009B2EBB" w:rsidRPr="007D7D06" w:rsidRDefault="009B2EBB" w:rsidP="00A86607">
            <w:pPr>
              <w:pStyle w:val="TableParagraph"/>
              <w:numPr>
                <w:ilvl w:val="0"/>
                <w:numId w:val="15"/>
              </w:numPr>
              <w:tabs>
                <w:tab w:val="left" w:pos="371"/>
              </w:tabs>
              <w:spacing w:line="269" w:lineRule="exact"/>
              <w:ind w:hanging="698"/>
              <w:rPr>
                <w:sz w:val="24"/>
              </w:rPr>
            </w:pPr>
          </w:p>
        </w:tc>
        <w:tc>
          <w:tcPr>
            <w:tcW w:w="3969" w:type="dxa"/>
          </w:tcPr>
          <w:p w14:paraId="3B575376" w14:textId="7410190B" w:rsidR="009B2EBB" w:rsidRPr="007D7D06" w:rsidRDefault="00A86607" w:rsidP="00A86607">
            <w:pPr>
              <w:pStyle w:val="TableParagraph"/>
              <w:ind w:left="107" w:right="-1"/>
              <w:rPr>
                <w:sz w:val="24"/>
              </w:rPr>
            </w:pPr>
            <w:r w:rsidRPr="00A86607">
              <w:rPr>
                <w:color w:val="EE0000"/>
                <w:sz w:val="24"/>
              </w:rPr>
              <w:t xml:space="preserve">Este completată eticheta </w:t>
            </w:r>
            <w:r w:rsidR="009B2EBB" w:rsidRPr="00A86607">
              <w:rPr>
                <w:color w:val="EE0000"/>
                <w:sz w:val="24"/>
              </w:rPr>
              <w:t xml:space="preserve">categoriilor </w:t>
            </w:r>
            <w:r w:rsidRPr="00A86607">
              <w:rPr>
                <w:color w:val="EE0000"/>
                <w:sz w:val="24"/>
              </w:rPr>
              <w:t xml:space="preserve">de </w:t>
            </w:r>
            <w:r w:rsidR="009B2EBB" w:rsidRPr="00A86607">
              <w:rPr>
                <w:color w:val="EE0000"/>
                <w:sz w:val="24"/>
              </w:rPr>
              <w:t xml:space="preserve">„vin spumos” </w:t>
            </w:r>
            <w:proofErr w:type="spellStart"/>
            <w:r w:rsidR="009B2EBB" w:rsidRPr="00A86607">
              <w:rPr>
                <w:color w:val="EE0000"/>
                <w:sz w:val="24"/>
              </w:rPr>
              <w:t>şi</w:t>
            </w:r>
            <w:proofErr w:type="spellEnd"/>
            <w:r w:rsidR="009B2EBB" w:rsidRPr="00A86607">
              <w:rPr>
                <w:color w:val="EE0000"/>
                <w:sz w:val="24"/>
              </w:rPr>
              <w:t xml:space="preserve"> „vin </w:t>
            </w:r>
            <w:proofErr w:type="spellStart"/>
            <w:r w:rsidR="009B2EBB" w:rsidRPr="00A86607">
              <w:rPr>
                <w:color w:val="EE0000"/>
                <w:sz w:val="24"/>
              </w:rPr>
              <w:t>perlant</w:t>
            </w:r>
            <w:proofErr w:type="spellEnd"/>
            <w:r w:rsidR="009B2EBB" w:rsidRPr="00A86607">
              <w:rPr>
                <w:color w:val="EE0000"/>
                <w:sz w:val="24"/>
              </w:rPr>
              <w:t xml:space="preserve">” cu </w:t>
            </w:r>
            <w:proofErr w:type="spellStart"/>
            <w:r w:rsidR="009B2EBB" w:rsidRPr="00A86607">
              <w:rPr>
                <w:color w:val="EE0000"/>
                <w:sz w:val="24"/>
              </w:rPr>
              <w:t>menţiunea</w:t>
            </w:r>
            <w:proofErr w:type="spellEnd"/>
            <w:r w:rsidR="009B2EBB" w:rsidRPr="00A86607">
              <w:rPr>
                <w:color w:val="EE0000"/>
                <w:sz w:val="24"/>
              </w:rPr>
              <w:t xml:space="preserve"> „</w:t>
            </w:r>
            <w:proofErr w:type="spellStart"/>
            <w:r w:rsidR="009B2EBB" w:rsidRPr="00A86607">
              <w:rPr>
                <w:color w:val="EE0000"/>
                <w:sz w:val="24"/>
              </w:rPr>
              <w:t>obţinut</w:t>
            </w:r>
            <w:proofErr w:type="spellEnd"/>
            <w:r w:rsidR="009B2EBB" w:rsidRPr="00A86607">
              <w:rPr>
                <w:color w:val="EE0000"/>
                <w:sz w:val="24"/>
              </w:rPr>
              <w:t xml:space="preserve"> prin adaos de dioxid de carbon”, scrisă cu caractere de </w:t>
            </w:r>
            <w:proofErr w:type="spellStart"/>
            <w:r w:rsidR="009B2EBB" w:rsidRPr="00A86607">
              <w:rPr>
                <w:color w:val="EE0000"/>
                <w:sz w:val="24"/>
              </w:rPr>
              <w:t>acelaşi</w:t>
            </w:r>
            <w:proofErr w:type="spellEnd"/>
            <w:r w:rsidR="009B2EBB" w:rsidRPr="00A86607">
              <w:rPr>
                <w:color w:val="EE0000"/>
                <w:sz w:val="24"/>
              </w:rPr>
              <w:t xml:space="preserve"> tip </w:t>
            </w:r>
            <w:proofErr w:type="spellStart"/>
            <w:r w:rsidR="009B2EBB" w:rsidRPr="00A86607">
              <w:rPr>
                <w:color w:val="EE0000"/>
                <w:sz w:val="24"/>
              </w:rPr>
              <w:t>şi</w:t>
            </w:r>
            <w:proofErr w:type="spellEnd"/>
            <w:r w:rsidR="009B2EBB" w:rsidRPr="00A86607">
              <w:rPr>
                <w:color w:val="EE0000"/>
                <w:sz w:val="24"/>
              </w:rPr>
              <w:t xml:space="preserve"> de </w:t>
            </w:r>
            <w:proofErr w:type="spellStart"/>
            <w:r w:rsidR="009B2EBB" w:rsidRPr="00A86607">
              <w:rPr>
                <w:color w:val="EE0000"/>
                <w:sz w:val="24"/>
              </w:rPr>
              <w:t>aceeaşi</w:t>
            </w:r>
            <w:proofErr w:type="spellEnd"/>
            <w:r w:rsidR="009B2EBB" w:rsidRPr="00A86607">
              <w:rPr>
                <w:color w:val="EE0000"/>
                <w:sz w:val="24"/>
              </w:rPr>
              <w:t xml:space="preserve"> dimensiune?</w:t>
            </w:r>
          </w:p>
        </w:tc>
        <w:tc>
          <w:tcPr>
            <w:tcW w:w="2101" w:type="dxa"/>
          </w:tcPr>
          <w:p w14:paraId="2029B64D" w14:textId="57AACBEF" w:rsidR="009B2EBB" w:rsidRPr="00372D40" w:rsidRDefault="009B2EBB" w:rsidP="009B2EBB">
            <w:pPr>
              <w:pStyle w:val="TableParagraph"/>
              <w:ind w:left="107"/>
              <w:rPr>
                <w:sz w:val="24"/>
                <w:szCs w:val="24"/>
              </w:rPr>
            </w:pPr>
            <w:r w:rsidRPr="00372D40">
              <w:rPr>
                <w:sz w:val="24"/>
                <w:szCs w:val="24"/>
              </w:rPr>
              <w:t xml:space="preserve">Pct. 148 </w:t>
            </w:r>
            <w:proofErr w:type="spellStart"/>
            <w:r w:rsidRPr="00372D40">
              <w:rPr>
                <w:sz w:val="24"/>
                <w:szCs w:val="24"/>
              </w:rPr>
              <w:t>subpct</w:t>
            </w:r>
            <w:proofErr w:type="spellEnd"/>
            <w:r w:rsidRPr="00372D40">
              <w:rPr>
                <w:sz w:val="24"/>
                <w:szCs w:val="24"/>
              </w:rPr>
              <w:t>. 6 din Regulamentul aprobat prin HG nr. 356/2015</w:t>
            </w:r>
          </w:p>
        </w:tc>
        <w:tc>
          <w:tcPr>
            <w:tcW w:w="567" w:type="dxa"/>
          </w:tcPr>
          <w:p w14:paraId="7B43790B" w14:textId="77777777" w:rsidR="009B2EBB" w:rsidRPr="007D7D06" w:rsidRDefault="009B2EBB" w:rsidP="009B2EBB">
            <w:pPr>
              <w:pStyle w:val="TableParagraph"/>
            </w:pPr>
          </w:p>
        </w:tc>
        <w:tc>
          <w:tcPr>
            <w:tcW w:w="566" w:type="dxa"/>
          </w:tcPr>
          <w:p w14:paraId="6687895D" w14:textId="77777777" w:rsidR="009B2EBB" w:rsidRPr="007D7D06" w:rsidRDefault="009B2EBB" w:rsidP="009B2EBB">
            <w:pPr>
              <w:pStyle w:val="TableParagraph"/>
            </w:pPr>
          </w:p>
        </w:tc>
        <w:tc>
          <w:tcPr>
            <w:tcW w:w="709" w:type="dxa"/>
          </w:tcPr>
          <w:p w14:paraId="78ADA40D" w14:textId="77777777" w:rsidR="009B2EBB" w:rsidRPr="007D7D06" w:rsidRDefault="009B2EBB" w:rsidP="009B2EBB">
            <w:pPr>
              <w:pStyle w:val="TableParagraph"/>
            </w:pPr>
          </w:p>
        </w:tc>
        <w:tc>
          <w:tcPr>
            <w:tcW w:w="1275" w:type="dxa"/>
          </w:tcPr>
          <w:p w14:paraId="387B7CCF" w14:textId="77777777" w:rsidR="009B2EBB" w:rsidRPr="007D7D06" w:rsidRDefault="009B2EBB" w:rsidP="009B2EBB">
            <w:pPr>
              <w:pStyle w:val="TableParagraph"/>
            </w:pPr>
          </w:p>
        </w:tc>
        <w:tc>
          <w:tcPr>
            <w:tcW w:w="501" w:type="dxa"/>
            <w:vAlign w:val="center"/>
          </w:tcPr>
          <w:p w14:paraId="746FF53A" w14:textId="0E84A2BD" w:rsidR="009B2EBB" w:rsidRPr="007D7D06" w:rsidRDefault="009B2EBB" w:rsidP="00D91D7A">
            <w:pPr>
              <w:pStyle w:val="TableParagraph"/>
              <w:jc w:val="center"/>
              <w:rPr>
                <w:sz w:val="24"/>
                <w:szCs w:val="24"/>
              </w:rPr>
            </w:pPr>
            <w:r w:rsidRPr="007D7D06">
              <w:rPr>
                <w:sz w:val="24"/>
                <w:szCs w:val="24"/>
              </w:rPr>
              <w:t>20</w:t>
            </w:r>
          </w:p>
        </w:tc>
      </w:tr>
      <w:tr w:rsidR="009B2EBB" w:rsidRPr="007D7D06" w14:paraId="33089DE5" w14:textId="77777777" w:rsidTr="006E52AF">
        <w:trPr>
          <w:trHeight w:val="3562"/>
        </w:trPr>
        <w:tc>
          <w:tcPr>
            <w:tcW w:w="509" w:type="dxa"/>
            <w:vAlign w:val="center"/>
          </w:tcPr>
          <w:p w14:paraId="7C963A7A" w14:textId="08A167B9" w:rsidR="009B2EBB" w:rsidRPr="007D7D06" w:rsidRDefault="009B2EBB" w:rsidP="00A86607">
            <w:pPr>
              <w:pStyle w:val="TableParagraph"/>
              <w:numPr>
                <w:ilvl w:val="0"/>
                <w:numId w:val="15"/>
              </w:numPr>
              <w:tabs>
                <w:tab w:val="left" w:pos="371"/>
              </w:tabs>
              <w:spacing w:line="269" w:lineRule="exact"/>
              <w:ind w:hanging="698"/>
              <w:rPr>
                <w:sz w:val="24"/>
              </w:rPr>
            </w:pPr>
          </w:p>
        </w:tc>
        <w:tc>
          <w:tcPr>
            <w:tcW w:w="3969" w:type="dxa"/>
          </w:tcPr>
          <w:p w14:paraId="2A4E4D30" w14:textId="3A299C29" w:rsidR="009B2EBB" w:rsidRPr="007D7D06" w:rsidRDefault="009B2EBB" w:rsidP="00D91D7A">
            <w:pPr>
              <w:pStyle w:val="TableParagraph"/>
              <w:ind w:left="107" w:right="141"/>
              <w:rPr>
                <w:sz w:val="24"/>
              </w:rPr>
            </w:pPr>
            <w:r w:rsidRPr="007D7D06">
              <w:rPr>
                <w:sz w:val="24"/>
              </w:rPr>
              <w:t>La etichetarea produselor</w:t>
            </w:r>
            <w:r w:rsidRPr="007D7D06">
              <w:rPr>
                <w:spacing w:val="1"/>
                <w:sz w:val="24"/>
              </w:rPr>
              <w:t xml:space="preserve"> </w:t>
            </w:r>
            <w:r w:rsidRPr="007D7D06">
              <w:rPr>
                <w:sz w:val="24"/>
              </w:rPr>
              <w:t>vitivinicole s-a respectat restricți</w:t>
            </w:r>
            <w:r w:rsidR="00180B16">
              <w:rPr>
                <w:sz w:val="24"/>
              </w:rPr>
              <w:t xml:space="preserve">a </w:t>
            </w:r>
            <w:r w:rsidRPr="007D7D06">
              <w:rPr>
                <w:sz w:val="24"/>
              </w:rPr>
              <w:t>de</w:t>
            </w:r>
            <w:r w:rsidRPr="007D7D06">
              <w:rPr>
                <w:spacing w:val="-2"/>
                <w:sz w:val="24"/>
              </w:rPr>
              <w:t xml:space="preserve"> </w:t>
            </w:r>
            <w:r w:rsidRPr="007D7D06">
              <w:rPr>
                <w:sz w:val="24"/>
              </w:rPr>
              <w:t>a</w:t>
            </w:r>
            <w:r w:rsidRPr="007D7D06">
              <w:rPr>
                <w:spacing w:val="-1"/>
                <w:sz w:val="24"/>
              </w:rPr>
              <w:t xml:space="preserve"> </w:t>
            </w:r>
            <w:r w:rsidRPr="007D7D06">
              <w:rPr>
                <w:sz w:val="24"/>
              </w:rPr>
              <w:t>nu</w:t>
            </w:r>
            <w:r w:rsidRPr="007D7D06">
              <w:rPr>
                <w:spacing w:val="-2"/>
                <w:sz w:val="24"/>
              </w:rPr>
              <w:t xml:space="preserve"> </w:t>
            </w:r>
            <w:r w:rsidRPr="007D7D06">
              <w:rPr>
                <w:sz w:val="24"/>
              </w:rPr>
              <w:t>atribui</w:t>
            </w:r>
            <w:r w:rsidRPr="007D7D06">
              <w:rPr>
                <w:spacing w:val="-1"/>
                <w:sz w:val="24"/>
              </w:rPr>
              <w:t xml:space="preserve"> </w:t>
            </w:r>
            <w:r w:rsidRPr="007D7D06">
              <w:rPr>
                <w:sz w:val="24"/>
              </w:rPr>
              <w:t>produselor:</w:t>
            </w:r>
          </w:p>
          <w:p w14:paraId="18F3EF73" w14:textId="69589933" w:rsidR="009B2EBB" w:rsidRPr="007D7D06" w:rsidRDefault="009B2EBB" w:rsidP="00D91D7A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left="106" w:right="141" w:firstLine="0"/>
              <w:rPr>
                <w:sz w:val="24"/>
              </w:rPr>
            </w:pPr>
            <w:r w:rsidRPr="007D7D06">
              <w:rPr>
                <w:sz w:val="24"/>
              </w:rPr>
              <w:t>termeni descriptivi, uzuali,</w:t>
            </w:r>
            <w:r w:rsidRPr="007D7D06">
              <w:rPr>
                <w:spacing w:val="1"/>
                <w:sz w:val="24"/>
              </w:rPr>
              <w:t xml:space="preserve"> </w:t>
            </w:r>
            <w:r w:rsidRPr="007D7D06">
              <w:rPr>
                <w:sz w:val="24"/>
              </w:rPr>
              <w:t>generici sau cu caracter elogios</w:t>
            </w:r>
            <w:r w:rsidR="00180B16">
              <w:rPr>
                <w:sz w:val="24"/>
              </w:rPr>
              <w:t xml:space="preserve"> </w:t>
            </w:r>
            <w:r w:rsidRPr="007D7D06">
              <w:rPr>
                <w:spacing w:val="-57"/>
                <w:sz w:val="24"/>
              </w:rPr>
              <w:t xml:space="preserve"> </w:t>
            </w:r>
            <w:r w:rsidRPr="007D7D06">
              <w:rPr>
                <w:sz w:val="24"/>
              </w:rPr>
              <w:t>care</w:t>
            </w:r>
            <w:r w:rsidRPr="007D7D06">
              <w:rPr>
                <w:spacing w:val="-1"/>
                <w:sz w:val="24"/>
              </w:rPr>
              <w:t xml:space="preserve"> </w:t>
            </w:r>
            <w:r w:rsidRPr="007D7D06">
              <w:rPr>
                <w:sz w:val="24"/>
              </w:rPr>
              <w:t>se</w:t>
            </w:r>
            <w:r w:rsidRPr="007D7D06">
              <w:rPr>
                <w:spacing w:val="-2"/>
                <w:sz w:val="24"/>
              </w:rPr>
              <w:t xml:space="preserve"> </w:t>
            </w:r>
            <w:r w:rsidRPr="007D7D06">
              <w:rPr>
                <w:sz w:val="24"/>
              </w:rPr>
              <w:t>referă</w:t>
            </w:r>
            <w:r w:rsidRPr="007D7D06">
              <w:rPr>
                <w:spacing w:val="-2"/>
                <w:sz w:val="24"/>
              </w:rPr>
              <w:t xml:space="preserve"> </w:t>
            </w:r>
            <w:r w:rsidRPr="007D7D06">
              <w:rPr>
                <w:sz w:val="24"/>
              </w:rPr>
              <w:t>la</w:t>
            </w:r>
            <w:r w:rsidRPr="007D7D06">
              <w:rPr>
                <w:spacing w:val="-1"/>
                <w:sz w:val="24"/>
              </w:rPr>
              <w:t xml:space="preserve"> </w:t>
            </w:r>
            <w:r w:rsidRPr="007D7D06">
              <w:rPr>
                <w:sz w:val="24"/>
              </w:rPr>
              <w:t>produs;</w:t>
            </w:r>
          </w:p>
          <w:p w14:paraId="6135CD6A" w14:textId="01555CE2" w:rsidR="009B2EBB" w:rsidRPr="007D7D06" w:rsidRDefault="009B2EBB" w:rsidP="00D91D7A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left="106" w:right="141" w:firstLine="0"/>
              <w:rPr>
                <w:sz w:val="24"/>
              </w:rPr>
            </w:pPr>
            <w:r w:rsidRPr="007D7D06">
              <w:rPr>
                <w:sz w:val="24"/>
              </w:rPr>
              <w:t>care pot induce în eroare</w:t>
            </w:r>
            <w:r w:rsidRPr="007D7D06">
              <w:rPr>
                <w:spacing w:val="1"/>
                <w:sz w:val="24"/>
              </w:rPr>
              <w:t xml:space="preserve"> </w:t>
            </w:r>
            <w:r w:rsidRPr="007D7D06">
              <w:rPr>
                <w:sz w:val="24"/>
              </w:rPr>
              <w:t>consumatorul ori pot genera riscu</w:t>
            </w:r>
            <w:r w:rsidR="00180B16">
              <w:rPr>
                <w:sz w:val="24"/>
              </w:rPr>
              <w:t xml:space="preserve">l </w:t>
            </w:r>
            <w:r w:rsidRPr="007D7D06">
              <w:rPr>
                <w:sz w:val="24"/>
              </w:rPr>
              <w:t xml:space="preserve">de confuzie în </w:t>
            </w:r>
            <w:proofErr w:type="spellStart"/>
            <w:r w:rsidRPr="007D7D06">
              <w:rPr>
                <w:sz w:val="24"/>
              </w:rPr>
              <w:t>privinţa</w:t>
            </w:r>
            <w:proofErr w:type="spellEnd"/>
            <w:r w:rsidRPr="007D7D06">
              <w:rPr>
                <w:sz w:val="24"/>
              </w:rPr>
              <w:t xml:space="preserve"> unui</w:t>
            </w:r>
            <w:r w:rsidRPr="007D7D06">
              <w:rPr>
                <w:spacing w:val="1"/>
                <w:sz w:val="24"/>
              </w:rPr>
              <w:t xml:space="preserve"> </w:t>
            </w:r>
            <w:r w:rsidRPr="007D7D06">
              <w:rPr>
                <w:sz w:val="24"/>
              </w:rPr>
              <w:t>produs</w:t>
            </w:r>
            <w:r w:rsidRPr="007D7D06">
              <w:rPr>
                <w:spacing w:val="17"/>
                <w:sz w:val="24"/>
              </w:rPr>
              <w:t xml:space="preserve"> </w:t>
            </w:r>
            <w:r w:rsidRPr="007D7D06">
              <w:rPr>
                <w:sz w:val="24"/>
              </w:rPr>
              <w:t>similar</w:t>
            </w:r>
            <w:r w:rsidRPr="007D7D06">
              <w:rPr>
                <w:spacing w:val="17"/>
                <w:sz w:val="24"/>
              </w:rPr>
              <w:t xml:space="preserve"> </w:t>
            </w:r>
            <w:r w:rsidRPr="007D7D06">
              <w:rPr>
                <w:sz w:val="24"/>
              </w:rPr>
              <w:t>al</w:t>
            </w:r>
            <w:r w:rsidRPr="007D7D06">
              <w:rPr>
                <w:spacing w:val="17"/>
                <w:sz w:val="24"/>
              </w:rPr>
              <w:t xml:space="preserve"> </w:t>
            </w:r>
            <w:r w:rsidRPr="007D7D06">
              <w:rPr>
                <w:sz w:val="24"/>
              </w:rPr>
              <w:t>altui</w:t>
            </w:r>
            <w:r w:rsidRPr="007D7D06">
              <w:rPr>
                <w:spacing w:val="1"/>
                <w:sz w:val="24"/>
              </w:rPr>
              <w:t xml:space="preserve"> </w:t>
            </w:r>
            <w:r w:rsidRPr="007D7D06">
              <w:rPr>
                <w:sz w:val="24"/>
              </w:rPr>
              <w:t>producător?</w:t>
            </w:r>
          </w:p>
          <w:p w14:paraId="68165603" w14:textId="289DC371" w:rsidR="009B2EBB" w:rsidRPr="007D7D06" w:rsidRDefault="009B2EBB" w:rsidP="00D91D7A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left="106" w:right="141" w:firstLine="0"/>
              <w:rPr>
                <w:sz w:val="24"/>
              </w:rPr>
            </w:pPr>
            <w:proofErr w:type="spellStart"/>
            <w:r w:rsidRPr="007D7D06">
              <w:rPr>
                <w:sz w:val="24"/>
              </w:rPr>
              <w:t>proprietăţi</w:t>
            </w:r>
            <w:proofErr w:type="spellEnd"/>
            <w:r w:rsidRPr="007D7D06">
              <w:rPr>
                <w:sz w:val="24"/>
              </w:rPr>
              <w:t xml:space="preserve"> de prevenire, tratar</w:t>
            </w:r>
            <w:r w:rsidR="00D91D7A">
              <w:rPr>
                <w:sz w:val="24"/>
              </w:rPr>
              <w:t xml:space="preserve">e </w:t>
            </w:r>
            <w:r w:rsidRPr="007D7D06">
              <w:rPr>
                <w:sz w:val="24"/>
              </w:rPr>
              <w:t>sau vindecare a unor boli, sau</w:t>
            </w:r>
            <w:r w:rsidRPr="007D7D06">
              <w:rPr>
                <w:spacing w:val="1"/>
                <w:sz w:val="24"/>
              </w:rPr>
              <w:t xml:space="preserve"> </w:t>
            </w:r>
            <w:r w:rsidRPr="007D7D06">
              <w:rPr>
                <w:sz w:val="24"/>
              </w:rPr>
              <w:t>se</w:t>
            </w:r>
            <w:r w:rsidR="002A31FE">
              <w:rPr>
                <w:sz w:val="24"/>
              </w:rPr>
              <w:t xml:space="preserve"> </w:t>
            </w:r>
            <w:r w:rsidRPr="007D7D06">
              <w:rPr>
                <w:spacing w:val="-57"/>
                <w:sz w:val="24"/>
              </w:rPr>
              <w:t xml:space="preserve"> </w:t>
            </w:r>
            <w:r w:rsidRPr="007D7D06">
              <w:rPr>
                <w:sz w:val="24"/>
              </w:rPr>
              <w:t>face referire la astfel de</w:t>
            </w:r>
            <w:r w:rsidRPr="007D7D06">
              <w:rPr>
                <w:spacing w:val="1"/>
                <w:sz w:val="24"/>
              </w:rPr>
              <w:t xml:space="preserve"> </w:t>
            </w:r>
            <w:proofErr w:type="spellStart"/>
            <w:r w:rsidRPr="007D7D06">
              <w:rPr>
                <w:sz w:val="24"/>
              </w:rPr>
              <w:t>proprietăţi</w:t>
            </w:r>
            <w:proofErr w:type="spellEnd"/>
            <w:r w:rsidR="002A31FE">
              <w:rPr>
                <w:sz w:val="24"/>
              </w:rPr>
              <w:t>?</w:t>
            </w:r>
            <w:r w:rsidRPr="007D7D06">
              <w:rPr>
                <w:sz w:val="24"/>
              </w:rPr>
              <w:t xml:space="preserve"> </w:t>
            </w:r>
          </w:p>
        </w:tc>
        <w:tc>
          <w:tcPr>
            <w:tcW w:w="2101" w:type="dxa"/>
          </w:tcPr>
          <w:p w14:paraId="3BEEB09E" w14:textId="77777777" w:rsidR="009B2EBB" w:rsidRPr="007D7D06" w:rsidRDefault="009B2EBB" w:rsidP="009B2EBB">
            <w:pPr>
              <w:pStyle w:val="TableParagraph"/>
              <w:ind w:left="107"/>
            </w:pPr>
            <w:r w:rsidRPr="007D7D06">
              <w:t>Art. 25 alin. (4) din</w:t>
            </w:r>
            <w:r w:rsidRPr="005C3268">
              <w:t xml:space="preserve"> </w:t>
            </w:r>
            <w:r w:rsidRPr="007D7D06">
              <w:t>Legea</w:t>
            </w:r>
            <w:r w:rsidRPr="005C3268">
              <w:t xml:space="preserve"> </w:t>
            </w:r>
            <w:r w:rsidRPr="007D7D06">
              <w:t>nr.</w:t>
            </w:r>
            <w:r w:rsidRPr="005C3268">
              <w:t xml:space="preserve"> </w:t>
            </w:r>
            <w:r w:rsidRPr="007D7D06">
              <w:t>57/2006</w:t>
            </w:r>
          </w:p>
        </w:tc>
        <w:tc>
          <w:tcPr>
            <w:tcW w:w="567" w:type="dxa"/>
          </w:tcPr>
          <w:p w14:paraId="4EFA7D15" w14:textId="77777777" w:rsidR="009B2EBB" w:rsidRPr="007D7D06" w:rsidRDefault="009B2EBB" w:rsidP="009B2EBB">
            <w:pPr>
              <w:pStyle w:val="TableParagraph"/>
            </w:pPr>
          </w:p>
        </w:tc>
        <w:tc>
          <w:tcPr>
            <w:tcW w:w="566" w:type="dxa"/>
          </w:tcPr>
          <w:p w14:paraId="7A9D66BE" w14:textId="77777777" w:rsidR="009B2EBB" w:rsidRPr="007D7D06" w:rsidRDefault="009B2EBB" w:rsidP="009B2EBB">
            <w:pPr>
              <w:pStyle w:val="TableParagraph"/>
            </w:pPr>
          </w:p>
        </w:tc>
        <w:tc>
          <w:tcPr>
            <w:tcW w:w="709" w:type="dxa"/>
          </w:tcPr>
          <w:p w14:paraId="037B783E" w14:textId="77777777" w:rsidR="009B2EBB" w:rsidRPr="007D7D06" w:rsidRDefault="009B2EBB" w:rsidP="009B2EBB">
            <w:pPr>
              <w:pStyle w:val="TableParagraph"/>
            </w:pPr>
          </w:p>
        </w:tc>
        <w:tc>
          <w:tcPr>
            <w:tcW w:w="1275" w:type="dxa"/>
          </w:tcPr>
          <w:p w14:paraId="32C0A7AF" w14:textId="77777777" w:rsidR="009B2EBB" w:rsidRPr="007D7D06" w:rsidRDefault="009B2EBB" w:rsidP="009B2EBB">
            <w:pPr>
              <w:pStyle w:val="TableParagraph"/>
            </w:pPr>
          </w:p>
        </w:tc>
        <w:tc>
          <w:tcPr>
            <w:tcW w:w="501" w:type="dxa"/>
            <w:vAlign w:val="center"/>
          </w:tcPr>
          <w:p w14:paraId="76AF02BA" w14:textId="743B8E85" w:rsidR="009B2EBB" w:rsidRPr="007D7D06" w:rsidRDefault="009B2EBB" w:rsidP="00D91D7A">
            <w:pPr>
              <w:pStyle w:val="TableParagraph"/>
              <w:jc w:val="center"/>
              <w:rPr>
                <w:sz w:val="24"/>
                <w:szCs w:val="24"/>
              </w:rPr>
            </w:pPr>
            <w:r w:rsidRPr="007D7D06">
              <w:rPr>
                <w:sz w:val="24"/>
                <w:szCs w:val="24"/>
              </w:rPr>
              <w:t>1</w:t>
            </w:r>
            <w:r w:rsidR="002A31FE">
              <w:rPr>
                <w:sz w:val="24"/>
                <w:szCs w:val="24"/>
              </w:rPr>
              <w:t>5</w:t>
            </w:r>
          </w:p>
        </w:tc>
      </w:tr>
      <w:tr w:rsidR="002A31FE" w:rsidRPr="007D7D06" w14:paraId="4A967925" w14:textId="77777777" w:rsidTr="00A86607">
        <w:trPr>
          <w:trHeight w:val="8915"/>
        </w:trPr>
        <w:tc>
          <w:tcPr>
            <w:tcW w:w="509" w:type="dxa"/>
            <w:vAlign w:val="center"/>
          </w:tcPr>
          <w:p w14:paraId="6C9E2BA3" w14:textId="3314C7A6" w:rsidR="002A31FE" w:rsidRPr="007D7D06" w:rsidRDefault="002A31FE" w:rsidP="00A86607">
            <w:pPr>
              <w:pStyle w:val="TableParagraph"/>
              <w:numPr>
                <w:ilvl w:val="0"/>
                <w:numId w:val="15"/>
              </w:numPr>
              <w:tabs>
                <w:tab w:val="left" w:pos="371"/>
              </w:tabs>
              <w:spacing w:line="269" w:lineRule="exact"/>
              <w:ind w:hanging="698"/>
              <w:rPr>
                <w:sz w:val="24"/>
              </w:rPr>
            </w:pPr>
          </w:p>
        </w:tc>
        <w:tc>
          <w:tcPr>
            <w:tcW w:w="3969" w:type="dxa"/>
          </w:tcPr>
          <w:p w14:paraId="2CE2F187" w14:textId="77777777" w:rsidR="002A31FE" w:rsidRDefault="002A31FE" w:rsidP="009B2EBB">
            <w:pPr>
              <w:pStyle w:val="TableParagraph"/>
              <w:ind w:left="107" w:right="131"/>
              <w:rPr>
                <w:sz w:val="24"/>
              </w:rPr>
            </w:pPr>
            <w:r w:rsidRPr="007D7D06">
              <w:rPr>
                <w:sz w:val="24"/>
              </w:rPr>
              <w:t>La etichetarea produselor</w:t>
            </w:r>
            <w:r w:rsidRPr="007D7D06">
              <w:rPr>
                <w:spacing w:val="1"/>
                <w:sz w:val="24"/>
              </w:rPr>
              <w:t xml:space="preserve"> </w:t>
            </w:r>
            <w:r w:rsidRPr="007D7D06">
              <w:rPr>
                <w:sz w:val="24"/>
              </w:rPr>
              <w:t>vitivinicole s-a respectat restricția</w:t>
            </w:r>
            <w:r>
              <w:rPr>
                <w:sz w:val="24"/>
              </w:rPr>
              <w:t xml:space="preserve"> </w:t>
            </w:r>
            <w:r w:rsidRPr="007D7D06">
              <w:rPr>
                <w:spacing w:val="-57"/>
                <w:sz w:val="24"/>
              </w:rPr>
              <w:t xml:space="preserve"> </w:t>
            </w:r>
            <w:r w:rsidRPr="007D7D06">
              <w:rPr>
                <w:sz w:val="24"/>
              </w:rPr>
              <w:t>de a nu indica pe etichete sau pe</w:t>
            </w:r>
            <w:r w:rsidRPr="007D7D06">
              <w:rPr>
                <w:spacing w:val="1"/>
                <w:sz w:val="24"/>
              </w:rPr>
              <w:t xml:space="preserve"> </w:t>
            </w:r>
            <w:r w:rsidRPr="007D7D06">
              <w:rPr>
                <w:sz w:val="24"/>
              </w:rPr>
              <w:t xml:space="preserve">ambalajul de desfacere </w:t>
            </w:r>
            <w:r>
              <w:rPr>
                <w:sz w:val="24"/>
              </w:rPr>
              <w:t xml:space="preserve">a oricărei </w:t>
            </w:r>
            <w:proofErr w:type="spellStart"/>
            <w:r w:rsidRPr="007D7D06">
              <w:rPr>
                <w:sz w:val="24"/>
              </w:rPr>
              <w:t>informaţi</w:t>
            </w:r>
            <w:r>
              <w:rPr>
                <w:sz w:val="24"/>
              </w:rPr>
              <w:t>i</w:t>
            </w:r>
            <w:proofErr w:type="spellEnd"/>
            <w:r w:rsidRPr="007D7D06">
              <w:rPr>
                <w:sz w:val="24"/>
              </w:rPr>
              <w:t xml:space="preserve"> care</w:t>
            </w:r>
            <w:r>
              <w:rPr>
                <w:sz w:val="24"/>
              </w:rPr>
              <w:t xml:space="preserve">: </w:t>
            </w:r>
          </w:p>
          <w:p w14:paraId="62BD8F4D" w14:textId="77777777" w:rsidR="002A31FE" w:rsidRPr="007D7D06" w:rsidRDefault="002A31FE" w:rsidP="009B2EBB">
            <w:pPr>
              <w:pStyle w:val="TableParagraph"/>
              <w:ind w:left="107" w:right="131"/>
              <w:rPr>
                <w:sz w:val="24"/>
              </w:rPr>
            </w:pPr>
            <w:r w:rsidRPr="007D7D0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 w:rsidRPr="007D7D06">
              <w:rPr>
                <w:sz w:val="24"/>
              </w:rPr>
              <w:t>poate fi</w:t>
            </w:r>
            <w:r w:rsidRPr="007D7D06">
              <w:rPr>
                <w:spacing w:val="1"/>
                <w:sz w:val="24"/>
              </w:rPr>
              <w:t xml:space="preserve"> </w:t>
            </w:r>
            <w:r w:rsidRPr="007D7D06">
              <w:rPr>
                <w:sz w:val="24"/>
              </w:rPr>
              <w:t xml:space="preserve">considerată drept </w:t>
            </w:r>
            <w:proofErr w:type="spellStart"/>
            <w:r w:rsidRPr="007D7D06">
              <w:rPr>
                <w:sz w:val="24"/>
              </w:rPr>
              <w:t>indicaţie</w:t>
            </w:r>
            <w:proofErr w:type="spellEnd"/>
            <w:r w:rsidRPr="007D7D06">
              <w:rPr>
                <w:sz w:val="24"/>
              </w:rPr>
              <w:t xml:space="preserve"> a</w:t>
            </w:r>
            <w:r w:rsidRPr="007D7D06">
              <w:rPr>
                <w:spacing w:val="1"/>
                <w:sz w:val="24"/>
              </w:rPr>
              <w:t xml:space="preserve"> </w:t>
            </w:r>
            <w:proofErr w:type="spellStart"/>
            <w:r w:rsidRPr="007D7D06">
              <w:rPr>
                <w:sz w:val="24"/>
              </w:rPr>
              <w:t>provenienţei</w:t>
            </w:r>
            <w:proofErr w:type="spellEnd"/>
            <w:r w:rsidRPr="007D7D06">
              <w:rPr>
                <w:spacing w:val="-1"/>
                <w:sz w:val="24"/>
              </w:rPr>
              <w:t xml:space="preserve"> </w:t>
            </w:r>
            <w:r w:rsidRPr="007D7D06">
              <w:rPr>
                <w:sz w:val="24"/>
              </w:rPr>
              <w:t>produsului</w:t>
            </w:r>
            <w:r w:rsidRPr="007D7D06">
              <w:rPr>
                <w:spacing w:val="-2"/>
                <w:sz w:val="24"/>
              </w:rPr>
              <w:t xml:space="preserve"> </w:t>
            </w:r>
            <w:r w:rsidRPr="007D7D06">
              <w:rPr>
                <w:sz w:val="24"/>
              </w:rPr>
              <w:t>în cazul în</w:t>
            </w:r>
            <w:r w:rsidRPr="007D7D06">
              <w:rPr>
                <w:spacing w:val="-1"/>
                <w:sz w:val="24"/>
              </w:rPr>
              <w:t xml:space="preserve"> </w:t>
            </w:r>
            <w:r w:rsidRPr="007D7D06">
              <w:rPr>
                <w:sz w:val="24"/>
              </w:rPr>
              <w:t>care</w:t>
            </w:r>
            <w:r w:rsidRPr="007D7D06">
              <w:rPr>
                <w:spacing w:val="-1"/>
                <w:sz w:val="24"/>
              </w:rPr>
              <w:t xml:space="preserve"> </w:t>
            </w:r>
            <w:r w:rsidRPr="007D7D06">
              <w:rPr>
                <w:sz w:val="24"/>
              </w:rPr>
              <w:t>originea lui</w:t>
            </w:r>
            <w:r w:rsidRPr="007D7D06">
              <w:rPr>
                <w:spacing w:val="-2"/>
                <w:sz w:val="24"/>
              </w:rPr>
              <w:t xml:space="preserve"> </w:t>
            </w:r>
            <w:r w:rsidRPr="007D7D06">
              <w:rPr>
                <w:sz w:val="24"/>
              </w:rPr>
              <w:t>este</w:t>
            </w:r>
            <w:r w:rsidRPr="007D7D06">
              <w:rPr>
                <w:spacing w:val="-2"/>
                <w:sz w:val="24"/>
              </w:rPr>
              <w:t xml:space="preserve"> </w:t>
            </w:r>
            <w:r w:rsidRPr="007D7D06">
              <w:rPr>
                <w:sz w:val="24"/>
              </w:rPr>
              <w:t>alta</w:t>
            </w:r>
            <w:r>
              <w:rPr>
                <w:sz w:val="24"/>
              </w:rPr>
              <w:t>?</w:t>
            </w:r>
          </w:p>
          <w:p w14:paraId="3E5E4180" w14:textId="77777777" w:rsidR="002A31FE" w:rsidRPr="00D552E4" w:rsidRDefault="002A31FE" w:rsidP="005C2678">
            <w:pPr>
              <w:pStyle w:val="TableParagraph"/>
              <w:tabs>
                <w:tab w:val="left" w:pos="279"/>
              </w:tabs>
              <w:spacing w:line="267" w:lineRule="exact"/>
              <w:ind w:left="107"/>
              <w:rPr>
                <w:sz w:val="24"/>
              </w:rPr>
            </w:pPr>
            <w:r w:rsidRPr="00D552E4">
              <w:rPr>
                <w:sz w:val="24"/>
              </w:rPr>
              <w:t>-</w:t>
            </w:r>
            <w:r w:rsidRPr="00D552E4">
              <w:rPr>
                <w:sz w:val="24"/>
              </w:rPr>
              <w:tab/>
              <w:t xml:space="preserve">reproduceri sau </w:t>
            </w:r>
            <w:proofErr w:type="spellStart"/>
            <w:r w:rsidRPr="00D552E4">
              <w:rPr>
                <w:sz w:val="24"/>
              </w:rPr>
              <w:t>imitaţii</w:t>
            </w:r>
            <w:proofErr w:type="spellEnd"/>
            <w:r w:rsidRPr="00D552E4">
              <w:rPr>
                <w:sz w:val="24"/>
              </w:rPr>
              <w:t xml:space="preserve"> de steme, drapele </w:t>
            </w:r>
            <w:proofErr w:type="spellStart"/>
            <w:r w:rsidRPr="00D552E4">
              <w:rPr>
                <w:sz w:val="24"/>
              </w:rPr>
              <w:t>şi</w:t>
            </w:r>
            <w:proofErr w:type="spellEnd"/>
            <w:r w:rsidRPr="00D552E4">
              <w:rPr>
                <w:sz w:val="24"/>
              </w:rPr>
              <w:t xml:space="preserve"> embleme de stat;</w:t>
            </w:r>
          </w:p>
          <w:p w14:paraId="4103966E" w14:textId="77777777" w:rsidR="002A31FE" w:rsidRPr="00D552E4" w:rsidRDefault="002A31FE" w:rsidP="005C2678">
            <w:pPr>
              <w:pStyle w:val="TableParagraph"/>
              <w:tabs>
                <w:tab w:val="left" w:pos="279"/>
              </w:tabs>
              <w:spacing w:line="267" w:lineRule="exact"/>
              <w:ind w:left="107"/>
              <w:rPr>
                <w:sz w:val="24"/>
              </w:rPr>
            </w:pPr>
            <w:r w:rsidRPr="00D552E4">
              <w:rPr>
                <w:sz w:val="24"/>
              </w:rPr>
              <w:t>-</w:t>
            </w:r>
            <w:r w:rsidRPr="00D552E4">
              <w:rPr>
                <w:sz w:val="24"/>
              </w:rPr>
              <w:tab/>
              <w:t>denumiri oficiale sau istorice de state ori abrevieri ale lor,</w:t>
            </w:r>
          </w:p>
          <w:p w14:paraId="41AEC603" w14:textId="77777777" w:rsidR="002A31FE" w:rsidRPr="00D552E4" w:rsidRDefault="002A31FE" w:rsidP="005C2678">
            <w:pPr>
              <w:pStyle w:val="TableParagraph"/>
              <w:tabs>
                <w:tab w:val="left" w:pos="279"/>
              </w:tabs>
              <w:spacing w:line="267" w:lineRule="exact"/>
              <w:ind w:left="107"/>
              <w:rPr>
                <w:sz w:val="24"/>
              </w:rPr>
            </w:pPr>
            <w:r w:rsidRPr="00D552E4">
              <w:rPr>
                <w:sz w:val="24"/>
              </w:rPr>
              <w:t>-</w:t>
            </w:r>
            <w:r w:rsidRPr="00D552E4">
              <w:rPr>
                <w:sz w:val="24"/>
              </w:rPr>
              <w:tab/>
              <w:t xml:space="preserve">denumiri depline sau abreviate de </w:t>
            </w:r>
            <w:proofErr w:type="spellStart"/>
            <w:r w:rsidRPr="00D552E4">
              <w:rPr>
                <w:sz w:val="24"/>
              </w:rPr>
              <w:t>organizaţii</w:t>
            </w:r>
            <w:proofErr w:type="spellEnd"/>
            <w:r w:rsidRPr="00D552E4">
              <w:rPr>
                <w:sz w:val="24"/>
              </w:rPr>
              <w:t xml:space="preserve"> </w:t>
            </w:r>
            <w:proofErr w:type="spellStart"/>
            <w:r w:rsidRPr="00D552E4">
              <w:rPr>
                <w:sz w:val="24"/>
              </w:rPr>
              <w:t>internaţionale</w:t>
            </w:r>
            <w:proofErr w:type="spellEnd"/>
            <w:r w:rsidRPr="00D552E4">
              <w:rPr>
                <w:sz w:val="24"/>
              </w:rPr>
              <w:t xml:space="preserve"> interguvernamentale,</w:t>
            </w:r>
          </w:p>
          <w:p w14:paraId="68EF48F0" w14:textId="77777777" w:rsidR="002A31FE" w:rsidRPr="00D552E4" w:rsidRDefault="002A31FE" w:rsidP="005C2678">
            <w:pPr>
              <w:pStyle w:val="TableParagraph"/>
              <w:tabs>
                <w:tab w:val="left" w:pos="279"/>
              </w:tabs>
              <w:spacing w:line="267" w:lineRule="exact"/>
              <w:ind w:left="107"/>
              <w:rPr>
                <w:sz w:val="24"/>
              </w:rPr>
            </w:pPr>
            <w:r w:rsidRPr="00D552E4">
              <w:rPr>
                <w:sz w:val="24"/>
              </w:rPr>
              <w:t>-</w:t>
            </w:r>
            <w:r w:rsidRPr="00D552E4">
              <w:rPr>
                <w:sz w:val="24"/>
              </w:rPr>
              <w:tab/>
              <w:t xml:space="preserve">semne, sigilii oficiale de control, de </w:t>
            </w:r>
            <w:proofErr w:type="spellStart"/>
            <w:r w:rsidRPr="00D552E4">
              <w:rPr>
                <w:sz w:val="24"/>
              </w:rPr>
              <w:t>garanţie</w:t>
            </w:r>
            <w:proofErr w:type="spellEnd"/>
            <w:r w:rsidRPr="00D552E4">
              <w:rPr>
                <w:sz w:val="24"/>
              </w:rPr>
              <w:t xml:space="preserve"> </w:t>
            </w:r>
            <w:proofErr w:type="spellStart"/>
            <w:r w:rsidRPr="00D552E4">
              <w:rPr>
                <w:sz w:val="24"/>
              </w:rPr>
              <w:t>şi</w:t>
            </w:r>
            <w:proofErr w:type="spellEnd"/>
            <w:r w:rsidRPr="00D552E4">
              <w:rPr>
                <w:sz w:val="24"/>
              </w:rPr>
              <w:t xml:space="preserve"> de marcare,</w:t>
            </w:r>
          </w:p>
          <w:p w14:paraId="3ECE15F3" w14:textId="77777777" w:rsidR="002A31FE" w:rsidRDefault="002A31FE" w:rsidP="005C2678">
            <w:pPr>
              <w:pStyle w:val="TableParagraph"/>
              <w:tabs>
                <w:tab w:val="left" w:pos="420"/>
              </w:tabs>
              <w:spacing w:line="267" w:lineRule="exact"/>
              <w:ind w:left="107"/>
              <w:rPr>
                <w:sz w:val="24"/>
              </w:rPr>
            </w:pPr>
            <w:r w:rsidRPr="00D552E4">
              <w:rPr>
                <w:sz w:val="24"/>
              </w:rPr>
              <w:t>-</w:t>
            </w:r>
            <w:r w:rsidRPr="00D552E4">
              <w:rPr>
                <w:sz w:val="24"/>
              </w:rPr>
              <w:tab/>
            </w:r>
            <w:proofErr w:type="spellStart"/>
            <w:r w:rsidRPr="00D552E4">
              <w:rPr>
                <w:sz w:val="24"/>
              </w:rPr>
              <w:t>decoraţii</w:t>
            </w:r>
            <w:proofErr w:type="spellEnd"/>
            <w:r w:rsidRPr="00D552E4">
              <w:rPr>
                <w:sz w:val="24"/>
              </w:rPr>
              <w:t xml:space="preserve"> </w:t>
            </w:r>
            <w:proofErr w:type="spellStart"/>
            <w:r w:rsidRPr="00D552E4">
              <w:rPr>
                <w:sz w:val="24"/>
              </w:rPr>
              <w:t>şi</w:t>
            </w:r>
            <w:proofErr w:type="spellEnd"/>
            <w:r w:rsidRPr="00D552E4">
              <w:rPr>
                <w:sz w:val="24"/>
              </w:rPr>
              <w:t xml:space="preserve"> alte </w:t>
            </w:r>
            <w:proofErr w:type="spellStart"/>
            <w:r w:rsidRPr="00D552E4">
              <w:rPr>
                <w:sz w:val="24"/>
              </w:rPr>
              <w:t>distincţii</w:t>
            </w:r>
            <w:proofErr w:type="spellEnd"/>
            <w:r w:rsidRPr="00D552E4">
              <w:rPr>
                <w:sz w:val="24"/>
              </w:rPr>
              <w:t>.</w:t>
            </w:r>
          </w:p>
          <w:p w14:paraId="45C6A539" w14:textId="77777777" w:rsidR="002A31FE" w:rsidRPr="002A31FE" w:rsidRDefault="002A31FE" w:rsidP="009B2EBB">
            <w:pPr>
              <w:pStyle w:val="TableParagraph"/>
              <w:spacing w:line="267" w:lineRule="exact"/>
              <w:ind w:left="107"/>
              <w:rPr>
                <w:i/>
                <w:iCs/>
                <w:sz w:val="20"/>
                <w:szCs w:val="20"/>
              </w:rPr>
            </w:pPr>
            <w:r w:rsidRPr="004A5FAF">
              <w:rPr>
                <w:i/>
                <w:iCs/>
                <w:sz w:val="24"/>
              </w:rPr>
              <w:t xml:space="preserve"> </w:t>
            </w:r>
            <w:r w:rsidRPr="002A31FE">
              <w:rPr>
                <w:i/>
                <w:iCs/>
                <w:sz w:val="20"/>
                <w:szCs w:val="20"/>
              </w:rPr>
              <w:t xml:space="preserve">NOTĂ: Semnele pot fi aplicate numai dacă nu ocupă o </w:t>
            </w:r>
            <w:proofErr w:type="spellStart"/>
            <w:r w:rsidRPr="002A31FE">
              <w:rPr>
                <w:i/>
                <w:iCs/>
                <w:sz w:val="20"/>
                <w:szCs w:val="20"/>
              </w:rPr>
              <w:t>poziţie</w:t>
            </w:r>
            <w:proofErr w:type="spellEnd"/>
            <w:r w:rsidRPr="002A31FE">
              <w:rPr>
                <w:i/>
                <w:iCs/>
                <w:sz w:val="20"/>
                <w:szCs w:val="20"/>
              </w:rPr>
              <w:t xml:space="preserve"> dominantă </w:t>
            </w:r>
            <w:proofErr w:type="spellStart"/>
            <w:r w:rsidRPr="002A31FE">
              <w:rPr>
                <w:i/>
                <w:iCs/>
                <w:sz w:val="20"/>
                <w:szCs w:val="20"/>
              </w:rPr>
              <w:t>şi</w:t>
            </w:r>
            <w:proofErr w:type="spellEnd"/>
            <w:r w:rsidRPr="002A31FE">
              <w:rPr>
                <w:i/>
                <w:iCs/>
                <w:sz w:val="20"/>
                <w:szCs w:val="20"/>
              </w:rPr>
              <w:t xml:space="preserve"> dacă există </w:t>
            </w:r>
            <w:proofErr w:type="spellStart"/>
            <w:r w:rsidRPr="002A31FE">
              <w:rPr>
                <w:i/>
                <w:iCs/>
                <w:sz w:val="20"/>
                <w:szCs w:val="20"/>
              </w:rPr>
              <w:t>consimţământul</w:t>
            </w:r>
            <w:proofErr w:type="spellEnd"/>
            <w:r w:rsidRPr="002A31FE">
              <w:rPr>
                <w:i/>
                <w:iCs/>
                <w:sz w:val="20"/>
                <w:szCs w:val="20"/>
              </w:rPr>
              <w:t xml:space="preserve"> organului competent sau al posesorului lor.</w:t>
            </w:r>
          </w:p>
          <w:p w14:paraId="70BD49B4" w14:textId="77777777" w:rsidR="002A31FE" w:rsidRPr="007D7D06" w:rsidRDefault="002A31FE" w:rsidP="009B2EBB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right="127" w:firstLine="0"/>
              <w:rPr>
                <w:sz w:val="24"/>
              </w:rPr>
            </w:pPr>
            <w:r w:rsidRPr="007D7D06">
              <w:rPr>
                <w:sz w:val="24"/>
              </w:rPr>
              <w:t xml:space="preserve"> </w:t>
            </w:r>
            <w:proofErr w:type="spellStart"/>
            <w:r w:rsidRPr="007D7D06">
              <w:rPr>
                <w:sz w:val="24"/>
              </w:rPr>
              <w:t>conţine</w:t>
            </w:r>
            <w:proofErr w:type="spellEnd"/>
            <w:r w:rsidRPr="007D7D06">
              <w:rPr>
                <w:sz w:val="24"/>
              </w:rPr>
              <w:t xml:space="preserve"> </w:t>
            </w:r>
            <w:proofErr w:type="spellStart"/>
            <w:r w:rsidRPr="007D7D06">
              <w:rPr>
                <w:sz w:val="24"/>
              </w:rPr>
              <w:t>indicaţie</w:t>
            </w:r>
            <w:proofErr w:type="spellEnd"/>
            <w:r w:rsidRPr="007D7D06">
              <w:rPr>
                <w:sz w:val="24"/>
              </w:rPr>
              <w:t xml:space="preserve"> geografic</w:t>
            </w:r>
            <w:r>
              <w:rPr>
                <w:sz w:val="24"/>
              </w:rPr>
              <w:t xml:space="preserve">ă </w:t>
            </w:r>
            <w:r w:rsidRPr="007D7D06">
              <w:rPr>
                <w:sz w:val="24"/>
              </w:rPr>
              <w:t>ce identifică un produs care nu</w:t>
            </w:r>
            <w:r w:rsidRPr="007D7D06">
              <w:rPr>
                <w:spacing w:val="1"/>
                <w:sz w:val="24"/>
              </w:rPr>
              <w:t xml:space="preserve"> </w:t>
            </w:r>
            <w:r w:rsidRPr="007D7D06">
              <w:rPr>
                <w:sz w:val="24"/>
              </w:rPr>
              <w:t xml:space="preserve">este originar din locul </w:t>
            </w:r>
            <w:proofErr w:type="spellStart"/>
            <w:r w:rsidRPr="007D7D06">
              <w:rPr>
                <w:sz w:val="24"/>
              </w:rPr>
              <w:t>menţionat</w:t>
            </w:r>
            <w:proofErr w:type="spellEnd"/>
            <w:r w:rsidRPr="007D7D06">
              <w:rPr>
                <w:spacing w:val="1"/>
                <w:sz w:val="24"/>
              </w:rPr>
              <w:t xml:space="preserve"> </w:t>
            </w:r>
            <w:r w:rsidRPr="007D7D06">
              <w:rPr>
                <w:sz w:val="24"/>
              </w:rPr>
              <w:t xml:space="preserve">în această </w:t>
            </w:r>
            <w:proofErr w:type="spellStart"/>
            <w:r w:rsidRPr="007D7D06">
              <w:rPr>
                <w:sz w:val="24"/>
              </w:rPr>
              <w:t>indicaţie</w:t>
            </w:r>
            <w:proofErr w:type="spellEnd"/>
            <w:r w:rsidRPr="007D7D06">
              <w:rPr>
                <w:sz w:val="24"/>
              </w:rPr>
              <w:t xml:space="preserve">, chiar </w:t>
            </w:r>
            <w:proofErr w:type="spellStart"/>
            <w:r w:rsidRPr="007D7D06">
              <w:rPr>
                <w:sz w:val="24"/>
              </w:rPr>
              <w:t>şi</w:t>
            </w:r>
            <w:proofErr w:type="spellEnd"/>
            <w:r w:rsidRPr="007D7D06">
              <w:rPr>
                <w:sz w:val="24"/>
              </w:rPr>
              <w:t xml:space="preserve"> în</w:t>
            </w:r>
            <w:r w:rsidRPr="007D7D06">
              <w:rPr>
                <w:spacing w:val="1"/>
                <w:sz w:val="24"/>
              </w:rPr>
              <w:t xml:space="preserve"> </w:t>
            </w:r>
            <w:r w:rsidRPr="007D7D06">
              <w:rPr>
                <w:sz w:val="24"/>
              </w:rPr>
              <w:t>cazul în care adevărata origine a</w:t>
            </w:r>
            <w:r w:rsidRPr="007D7D06">
              <w:rPr>
                <w:spacing w:val="1"/>
                <w:sz w:val="24"/>
              </w:rPr>
              <w:t xml:space="preserve"> </w:t>
            </w:r>
            <w:r w:rsidRPr="007D7D06">
              <w:rPr>
                <w:sz w:val="24"/>
              </w:rPr>
              <w:t>produsului</w:t>
            </w:r>
            <w:r w:rsidRPr="007D7D06">
              <w:rPr>
                <w:spacing w:val="-1"/>
                <w:sz w:val="24"/>
              </w:rPr>
              <w:t xml:space="preserve"> </w:t>
            </w:r>
            <w:r w:rsidRPr="007D7D06">
              <w:rPr>
                <w:sz w:val="24"/>
              </w:rPr>
              <w:t xml:space="preserve">este </w:t>
            </w:r>
            <w:proofErr w:type="spellStart"/>
            <w:r w:rsidRPr="007D7D06">
              <w:rPr>
                <w:sz w:val="24"/>
              </w:rPr>
              <w:t>menţionată</w:t>
            </w:r>
            <w:proofErr w:type="spellEnd"/>
            <w:r w:rsidRPr="007D7D06">
              <w:rPr>
                <w:sz w:val="24"/>
              </w:rPr>
              <w:t xml:space="preserve"> ?</w:t>
            </w:r>
          </w:p>
          <w:p w14:paraId="22A3B913" w14:textId="43CAD138" w:rsidR="002A31FE" w:rsidRPr="001C0572" w:rsidRDefault="002A31FE" w:rsidP="00AB7417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right="131" w:firstLine="0"/>
              <w:rPr>
                <w:sz w:val="24"/>
              </w:rPr>
            </w:pPr>
            <w:r w:rsidRPr="001C0572">
              <w:rPr>
                <w:sz w:val="24"/>
              </w:rPr>
              <w:t xml:space="preserve">în care </w:t>
            </w:r>
            <w:proofErr w:type="spellStart"/>
            <w:r w:rsidRPr="001C0572">
              <w:rPr>
                <w:sz w:val="24"/>
              </w:rPr>
              <w:t>indicaţia</w:t>
            </w:r>
            <w:proofErr w:type="spellEnd"/>
            <w:r w:rsidRPr="001C0572">
              <w:rPr>
                <w:sz w:val="24"/>
              </w:rPr>
              <w:t xml:space="preserve"> geografică este</w:t>
            </w:r>
            <w:r w:rsidRPr="001C0572">
              <w:rPr>
                <w:spacing w:val="-57"/>
                <w:sz w:val="24"/>
              </w:rPr>
              <w:t xml:space="preserve"> </w:t>
            </w:r>
            <w:r w:rsidRPr="001C0572">
              <w:rPr>
                <w:sz w:val="24"/>
              </w:rPr>
              <w:t>folosită</w:t>
            </w:r>
            <w:r w:rsidRPr="001C0572">
              <w:rPr>
                <w:spacing w:val="-2"/>
                <w:sz w:val="24"/>
              </w:rPr>
              <w:t xml:space="preserve"> </w:t>
            </w:r>
            <w:r w:rsidRPr="001C0572">
              <w:rPr>
                <w:sz w:val="24"/>
              </w:rPr>
              <w:t>în traducere</w:t>
            </w:r>
            <w:r w:rsidR="001C0572">
              <w:rPr>
                <w:sz w:val="24"/>
              </w:rPr>
              <w:t xml:space="preserve"> sau </w:t>
            </w:r>
            <w:r w:rsidRPr="001C0572">
              <w:rPr>
                <w:sz w:val="24"/>
              </w:rPr>
              <w:t xml:space="preserve">este </w:t>
            </w:r>
            <w:proofErr w:type="spellStart"/>
            <w:r w:rsidRPr="001C0572">
              <w:rPr>
                <w:sz w:val="24"/>
              </w:rPr>
              <w:t>însoţită</w:t>
            </w:r>
            <w:proofErr w:type="spellEnd"/>
            <w:r w:rsidRPr="001C0572">
              <w:rPr>
                <w:sz w:val="24"/>
              </w:rPr>
              <w:t xml:space="preserve"> de expresii precum:</w:t>
            </w:r>
            <w:r w:rsidRPr="001C0572">
              <w:rPr>
                <w:spacing w:val="-57"/>
                <w:sz w:val="24"/>
              </w:rPr>
              <w:t xml:space="preserve"> </w:t>
            </w:r>
            <w:r w:rsidRPr="001C0572">
              <w:rPr>
                <w:sz w:val="24"/>
              </w:rPr>
              <w:t>“de genul”, “de tipul”, “de stilul”,</w:t>
            </w:r>
            <w:r w:rsidRPr="001C0572">
              <w:rPr>
                <w:spacing w:val="-57"/>
                <w:sz w:val="24"/>
              </w:rPr>
              <w:t xml:space="preserve"> </w:t>
            </w:r>
            <w:r w:rsidRPr="001C0572">
              <w:rPr>
                <w:sz w:val="24"/>
              </w:rPr>
              <w:t>“</w:t>
            </w:r>
            <w:proofErr w:type="spellStart"/>
            <w:r w:rsidRPr="001C0572">
              <w:rPr>
                <w:sz w:val="24"/>
              </w:rPr>
              <w:t>imitaţie</w:t>
            </w:r>
            <w:proofErr w:type="spellEnd"/>
            <w:r w:rsidRPr="001C0572">
              <w:rPr>
                <w:sz w:val="24"/>
              </w:rPr>
              <w:t>”</w:t>
            </w:r>
            <w:r w:rsidRPr="001C0572">
              <w:rPr>
                <w:spacing w:val="-1"/>
                <w:sz w:val="24"/>
              </w:rPr>
              <w:t xml:space="preserve"> </w:t>
            </w:r>
            <w:proofErr w:type="spellStart"/>
            <w:r w:rsidRPr="001C0572">
              <w:rPr>
                <w:sz w:val="24"/>
              </w:rPr>
              <w:t>şi</w:t>
            </w:r>
            <w:proofErr w:type="spellEnd"/>
            <w:r w:rsidRPr="001C0572">
              <w:rPr>
                <w:spacing w:val="-1"/>
                <w:sz w:val="24"/>
              </w:rPr>
              <w:t xml:space="preserve"> </w:t>
            </w:r>
            <w:r w:rsidRPr="001C0572">
              <w:rPr>
                <w:sz w:val="24"/>
              </w:rPr>
              <w:t>altele?</w:t>
            </w:r>
          </w:p>
          <w:p w14:paraId="259EFB8D" w14:textId="7A5A1652" w:rsidR="002A31FE" w:rsidRPr="004A5FAF" w:rsidRDefault="002A31FE" w:rsidP="001C0572">
            <w:pPr>
              <w:pStyle w:val="Corptext"/>
              <w:numPr>
                <w:ilvl w:val="0"/>
                <w:numId w:val="3"/>
              </w:numPr>
              <w:ind w:right="132"/>
              <w:rPr>
                <w:i/>
                <w:iCs/>
              </w:rPr>
            </w:pPr>
            <w:r w:rsidRPr="007D7D06">
              <w:t>este contrară</w:t>
            </w:r>
            <w:r w:rsidRPr="007D7D06">
              <w:rPr>
                <w:spacing w:val="1"/>
              </w:rPr>
              <w:t xml:space="preserve"> </w:t>
            </w:r>
            <w:r w:rsidRPr="007D7D06">
              <w:t>ordinii</w:t>
            </w:r>
            <w:r w:rsidRPr="007D7D06">
              <w:rPr>
                <w:spacing w:val="-3"/>
              </w:rPr>
              <w:t xml:space="preserve"> </w:t>
            </w:r>
            <w:r w:rsidRPr="007D7D06">
              <w:t>publice</w:t>
            </w:r>
            <w:r w:rsidRPr="007D7D06">
              <w:rPr>
                <w:spacing w:val="-2"/>
              </w:rPr>
              <w:t xml:space="preserve"> </w:t>
            </w:r>
            <w:proofErr w:type="spellStart"/>
            <w:r w:rsidRPr="007D7D06">
              <w:t>şi</w:t>
            </w:r>
            <w:proofErr w:type="spellEnd"/>
            <w:r w:rsidRPr="007D7D06">
              <w:rPr>
                <w:spacing w:val="-2"/>
              </w:rPr>
              <w:t xml:space="preserve"> </w:t>
            </w:r>
            <w:r w:rsidRPr="007D7D06">
              <w:t>bunelor moravuri?</w:t>
            </w:r>
          </w:p>
        </w:tc>
        <w:tc>
          <w:tcPr>
            <w:tcW w:w="2101" w:type="dxa"/>
          </w:tcPr>
          <w:p w14:paraId="5F2528C9" w14:textId="0EC26A63" w:rsidR="002A31FE" w:rsidRPr="007D7D06" w:rsidRDefault="002A31FE" w:rsidP="009B2EBB">
            <w:pPr>
              <w:pStyle w:val="TableParagraph"/>
              <w:ind w:left="107"/>
            </w:pPr>
            <w:r w:rsidRPr="007D7D06">
              <w:t>Art. 25 alin. (5) din</w:t>
            </w:r>
            <w:r w:rsidRPr="005C3268">
              <w:t xml:space="preserve"> </w:t>
            </w:r>
            <w:r w:rsidRPr="007D7D06">
              <w:t>Legea</w:t>
            </w:r>
            <w:r w:rsidRPr="005C3268">
              <w:t xml:space="preserve"> </w:t>
            </w:r>
            <w:r w:rsidRPr="007D7D06">
              <w:t>nr.</w:t>
            </w:r>
            <w:r w:rsidRPr="005C3268">
              <w:t xml:space="preserve"> </w:t>
            </w:r>
            <w:r w:rsidRPr="007D7D06">
              <w:t>57/2006</w:t>
            </w:r>
          </w:p>
        </w:tc>
        <w:tc>
          <w:tcPr>
            <w:tcW w:w="567" w:type="dxa"/>
          </w:tcPr>
          <w:p w14:paraId="2F9A9BAF" w14:textId="77777777" w:rsidR="002A31FE" w:rsidRPr="007D7D06" w:rsidRDefault="002A31FE" w:rsidP="009B2EBB">
            <w:pPr>
              <w:pStyle w:val="TableParagraph"/>
            </w:pPr>
          </w:p>
        </w:tc>
        <w:tc>
          <w:tcPr>
            <w:tcW w:w="566" w:type="dxa"/>
          </w:tcPr>
          <w:p w14:paraId="59535B4B" w14:textId="77777777" w:rsidR="002A31FE" w:rsidRPr="007D7D06" w:rsidRDefault="002A31FE" w:rsidP="009B2EBB">
            <w:pPr>
              <w:pStyle w:val="TableParagraph"/>
            </w:pPr>
          </w:p>
        </w:tc>
        <w:tc>
          <w:tcPr>
            <w:tcW w:w="709" w:type="dxa"/>
          </w:tcPr>
          <w:p w14:paraId="6DE23A77" w14:textId="77777777" w:rsidR="002A31FE" w:rsidRPr="007D7D06" w:rsidRDefault="002A31FE" w:rsidP="009B2EBB">
            <w:pPr>
              <w:pStyle w:val="TableParagraph"/>
            </w:pPr>
          </w:p>
        </w:tc>
        <w:tc>
          <w:tcPr>
            <w:tcW w:w="1275" w:type="dxa"/>
          </w:tcPr>
          <w:p w14:paraId="1AE9C87D" w14:textId="77777777" w:rsidR="002A31FE" w:rsidRPr="007D7D06" w:rsidRDefault="002A31FE" w:rsidP="009B2EBB">
            <w:pPr>
              <w:pStyle w:val="TableParagraph"/>
            </w:pPr>
          </w:p>
        </w:tc>
        <w:tc>
          <w:tcPr>
            <w:tcW w:w="501" w:type="dxa"/>
            <w:vAlign w:val="center"/>
          </w:tcPr>
          <w:p w14:paraId="17E51655" w14:textId="0C4124ED" w:rsidR="002A31FE" w:rsidRPr="007D7D06" w:rsidRDefault="002A31FE" w:rsidP="00D91D7A">
            <w:pPr>
              <w:pStyle w:val="TableParagraph"/>
              <w:jc w:val="center"/>
              <w:rPr>
                <w:sz w:val="24"/>
                <w:szCs w:val="24"/>
              </w:rPr>
            </w:pPr>
            <w:r w:rsidRPr="007D7D0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</w:tr>
      <w:tr w:rsidR="009B2EBB" w:rsidRPr="007D7D06" w14:paraId="6130F415" w14:textId="77777777" w:rsidTr="00A86607">
        <w:trPr>
          <w:trHeight w:val="1103"/>
        </w:trPr>
        <w:tc>
          <w:tcPr>
            <w:tcW w:w="509" w:type="dxa"/>
            <w:vAlign w:val="center"/>
          </w:tcPr>
          <w:p w14:paraId="2EACF089" w14:textId="7887F7C7" w:rsidR="009B2EBB" w:rsidRPr="007D7D06" w:rsidRDefault="009B2EBB" w:rsidP="00A86607">
            <w:pPr>
              <w:pStyle w:val="TableParagraph"/>
              <w:numPr>
                <w:ilvl w:val="0"/>
                <w:numId w:val="15"/>
              </w:numPr>
              <w:tabs>
                <w:tab w:val="left" w:pos="371"/>
              </w:tabs>
              <w:spacing w:line="269" w:lineRule="exact"/>
              <w:ind w:hanging="698"/>
              <w:rPr>
                <w:sz w:val="24"/>
              </w:rPr>
            </w:pPr>
          </w:p>
        </w:tc>
        <w:tc>
          <w:tcPr>
            <w:tcW w:w="3969" w:type="dxa"/>
          </w:tcPr>
          <w:p w14:paraId="3B9472D0" w14:textId="2EBA8ACF" w:rsidR="009B2EBB" w:rsidRPr="007D7D06" w:rsidRDefault="009B2EBB" w:rsidP="009B2EBB">
            <w:pPr>
              <w:pStyle w:val="Corptext"/>
              <w:ind w:left="107" w:right="132"/>
            </w:pPr>
            <w:r w:rsidRPr="007D7D06">
              <w:t>Se respectă restricția de a nu</w:t>
            </w:r>
            <w:r w:rsidRPr="007D7D06">
              <w:rPr>
                <w:spacing w:val="1"/>
              </w:rPr>
              <w:t xml:space="preserve"> </w:t>
            </w:r>
            <w:r w:rsidRPr="007D7D06">
              <w:t>atribui vinurilor</w:t>
            </w:r>
            <w:r w:rsidRPr="007D7D06">
              <w:rPr>
                <w:spacing w:val="1"/>
              </w:rPr>
              <w:t xml:space="preserve"> </w:t>
            </w:r>
            <w:r w:rsidRPr="007D7D06">
              <w:t>denumiri care</w:t>
            </w:r>
            <w:r w:rsidRPr="007D7D06">
              <w:rPr>
                <w:spacing w:val="1"/>
              </w:rPr>
              <w:t xml:space="preserve"> </w:t>
            </w:r>
            <w:r w:rsidRPr="007D7D06">
              <w:t>defăimează profesii, lezează</w:t>
            </w:r>
            <w:r w:rsidRPr="007D7D06">
              <w:rPr>
                <w:spacing w:val="1"/>
              </w:rPr>
              <w:t xml:space="preserve"> </w:t>
            </w:r>
            <w:r w:rsidRPr="007D7D06">
              <w:t xml:space="preserve">onoarea </w:t>
            </w:r>
            <w:proofErr w:type="spellStart"/>
            <w:r w:rsidRPr="007D7D06">
              <w:t>şi</w:t>
            </w:r>
            <w:proofErr w:type="spellEnd"/>
            <w:r w:rsidRPr="007D7D06">
              <w:t xml:space="preserve"> </w:t>
            </w:r>
            <w:proofErr w:type="spellStart"/>
            <w:r w:rsidRPr="007D7D06">
              <w:t>reputaţia</w:t>
            </w:r>
            <w:proofErr w:type="spellEnd"/>
            <w:r w:rsidRPr="007D7D06">
              <w:t xml:space="preserve"> profesională</w:t>
            </w:r>
            <w:r w:rsidR="006E52AF">
              <w:t xml:space="preserve">, </w:t>
            </w:r>
            <w:r w:rsidRPr="007D7D06">
              <w:t>jignesc</w:t>
            </w:r>
            <w:r w:rsidRPr="007D7D06">
              <w:rPr>
                <w:spacing w:val="-1"/>
              </w:rPr>
              <w:t xml:space="preserve"> </w:t>
            </w:r>
            <w:r w:rsidRPr="007D7D06">
              <w:t>sentimentul</w:t>
            </w:r>
            <w:r w:rsidRPr="007D7D06">
              <w:rPr>
                <w:spacing w:val="-1"/>
              </w:rPr>
              <w:t xml:space="preserve"> </w:t>
            </w:r>
            <w:r w:rsidRPr="007D7D06">
              <w:t>religios</w:t>
            </w:r>
            <w:r w:rsidRPr="007D7D06">
              <w:rPr>
                <w:spacing w:val="-1"/>
              </w:rPr>
              <w:t xml:space="preserve"> </w:t>
            </w:r>
            <w:r w:rsidRPr="007D7D06">
              <w:t xml:space="preserve">ori </w:t>
            </w:r>
            <w:proofErr w:type="spellStart"/>
            <w:r w:rsidRPr="007D7D06">
              <w:t>naţional</w:t>
            </w:r>
            <w:proofErr w:type="spellEnd"/>
            <w:r w:rsidRPr="007D7D06">
              <w:t>?</w:t>
            </w:r>
          </w:p>
        </w:tc>
        <w:tc>
          <w:tcPr>
            <w:tcW w:w="2101" w:type="dxa"/>
          </w:tcPr>
          <w:p w14:paraId="4905747F" w14:textId="48A1AC8B" w:rsidR="009B2EBB" w:rsidRPr="007D7D06" w:rsidRDefault="009B2EBB" w:rsidP="009B2EBB">
            <w:pPr>
              <w:pStyle w:val="TableParagraph"/>
              <w:ind w:left="107"/>
            </w:pPr>
            <w:r w:rsidRPr="007D7D06">
              <w:t>Art. 24 alin. (4) din</w:t>
            </w:r>
            <w:r w:rsidRPr="005C3268">
              <w:t xml:space="preserve"> </w:t>
            </w:r>
            <w:r w:rsidRPr="007D7D06">
              <w:t>Legea</w:t>
            </w:r>
            <w:r w:rsidRPr="005C3268">
              <w:t xml:space="preserve"> </w:t>
            </w:r>
            <w:r w:rsidRPr="007D7D06">
              <w:t>nr.</w:t>
            </w:r>
            <w:r w:rsidRPr="005C3268">
              <w:t xml:space="preserve"> </w:t>
            </w:r>
            <w:r w:rsidRPr="007D7D06">
              <w:t>57/2006</w:t>
            </w:r>
          </w:p>
        </w:tc>
        <w:tc>
          <w:tcPr>
            <w:tcW w:w="567" w:type="dxa"/>
          </w:tcPr>
          <w:p w14:paraId="71530B4B" w14:textId="77777777" w:rsidR="009B2EBB" w:rsidRPr="007D7D06" w:rsidRDefault="009B2EBB" w:rsidP="009B2EBB">
            <w:pPr>
              <w:pStyle w:val="TableParagraph"/>
            </w:pPr>
          </w:p>
        </w:tc>
        <w:tc>
          <w:tcPr>
            <w:tcW w:w="566" w:type="dxa"/>
          </w:tcPr>
          <w:p w14:paraId="19E53050" w14:textId="77777777" w:rsidR="009B2EBB" w:rsidRPr="007D7D06" w:rsidRDefault="009B2EBB" w:rsidP="009B2EBB">
            <w:pPr>
              <w:pStyle w:val="TableParagraph"/>
            </w:pPr>
          </w:p>
        </w:tc>
        <w:tc>
          <w:tcPr>
            <w:tcW w:w="709" w:type="dxa"/>
          </w:tcPr>
          <w:p w14:paraId="087B2E7B" w14:textId="77777777" w:rsidR="009B2EBB" w:rsidRPr="007D7D06" w:rsidRDefault="009B2EBB" w:rsidP="009B2EBB">
            <w:pPr>
              <w:pStyle w:val="TableParagraph"/>
            </w:pPr>
          </w:p>
        </w:tc>
        <w:tc>
          <w:tcPr>
            <w:tcW w:w="1275" w:type="dxa"/>
          </w:tcPr>
          <w:p w14:paraId="78B2C7BF" w14:textId="77777777" w:rsidR="009B2EBB" w:rsidRPr="007D7D06" w:rsidRDefault="009B2EBB" w:rsidP="009B2EBB">
            <w:pPr>
              <w:pStyle w:val="TableParagraph"/>
            </w:pPr>
          </w:p>
        </w:tc>
        <w:tc>
          <w:tcPr>
            <w:tcW w:w="501" w:type="dxa"/>
            <w:vAlign w:val="center"/>
          </w:tcPr>
          <w:p w14:paraId="7DA5EAE3" w14:textId="462ABB9F" w:rsidR="009B2EBB" w:rsidRPr="007D7D06" w:rsidRDefault="009B2EBB" w:rsidP="001C0572">
            <w:pPr>
              <w:pStyle w:val="Corptext"/>
              <w:jc w:val="center"/>
              <w:rPr>
                <w:b/>
                <w:sz w:val="26"/>
              </w:rPr>
            </w:pPr>
            <w:r w:rsidRPr="007D7D06">
              <w:t>15</w:t>
            </w:r>
          </w:p>
        </w:tc>
      </w:tr>
      <w:tr w:rsidR="009B2EBB" w:rsidRPr="007D7D06" w14:paraId="3409B666" w14:textId="77777777" w:rsidTr="00A86607">
        <w:trPr>
          <w:trHeight w:val="268"/>
        </w:trPr>
        <w:tc>
          <w:tcPr>
            <w:tcW w:w="509" w:type="dxa"/>
            <w:vAlign w:val="center"/>
          </w:tcPr>
          <w:p w14:paraId="5CEA9FBA" w14:textId="175F6744" w:rsidR="009B2EBB" w:rsidRPr="007D7D06" w:rsidRDefault="009B2EBB" w:rsidP="00A86607">
            <w:pPr>
              <w:pStyle w:val="TableParagraph"/>
              <w:numPr>
                <w:ilvl w:val="0"/>
                <w:numId w:val="15"/>
              </w:numPr>
              <w:tabs>
                <w:tab w:val="left" w:pos="371"/>
              </w:tabs>
              <w:spacing w:line="269" w:lineRule="exact"/>
              <w:ind w:hanging="698"/>
              <w:rPr>
                <w:sz w:val="24"/>
              </w:rPr>
            </w:pPr>
          </w:p>
        </w:tc>
        <w:tc>
          <w:tcPr>
            <w:tcW w:w="3969" w:type="dxa"/>
          </w:tcPr>
          <w:p w14:paraId="55DCE16E" w14:textId="31335FA2" w:rsidR="009B2EBB" w:rsidRPr="007D7D06" w:rsidRDefault="009B2EBB" w:rsidP="009B2EBB">
            <w:pPr>
              <w:pStyle w:val="TableParagraph"/>
              <w:ind w:left="107" w:right="73"/>
              <w:rPr>
                <w:sz w:val="24"/>
              </w:rPr>
            </w:pPr>
            <w:r w:rsidRPr="007D7D06">
              <w:rPr>
                <w:sz w:val="24"/>
              </w:rPr>
              <w:t>Produsele vitivinicole</w:t>
            </w:r>
            <w:r w:rsidR="002B3999">
              <w:rPr>
                <w:sz w:val="24"/>
              </w:rPr>
              <w:t xml:space="preserve"> sunt</w:t>
            </w:r>
            <w:r w:rsidRPr="007D7D06">
              <w:rPr>
                <w:sz w:val="24"/>
              </w:rPr>
              <w:t xml:space="preserve"> plasate pe</w:t>
            </w:r>
            <w:r w:rsidRPr="007D7D06">
              <w:rPr>
                <w:spacing w:val="1"/>
                <w:sz w:val="24"/>
              </w:rPr>
              <w:t xml:space="preserve"> </w:t>
            </w:r>
            <w:proofErr w:type="spellStart"/>
            <w:r w:rsidRPr="007D7D06">
              <w:rPr>
                <w:sz w:val="24"/>
              </w:rPr>
              <w:t>piaţa</w:t>
            </w:r>
            <w:proofErr w:type="spellEnd"/>
            <w:r w:rsidRPr="007D7D06">
              <w:rPr>
                <w:sz w:val="24"/>
              </w:rPr>
              <w:t xml:space="preserve"> </w:t>
            </w:r>
            <w:r w:rsidR="004F606E" w:rsidRPr="004F606E">
              <w:rPr>
                <w:color w:val="EE0000"/>
                <w:sz w:val="24"/>
              </w:rPr>
              <w:t>(inclusiv de import)</w:t>
            </w:r>
            <w:r w:rsidR="004F606E">
              <w:rPr>
                <w:sz w:val="24"/>
              </w:rPr>
              <w:t xml:space="preserve"> </w:t>
            </w:r>
            <w:r w:rsidR="002B3999">
              <w:rPr>
                <w:sz w:val="24"/>
              </w:rPr>
              <w:t>în baza</w:t>
            </w:r>
            <w:r w:rsidRPr="007D7D06">
              <w:rPr>
                <w:sz w:val="24"/>
              </w:rPr>
              <w:t xml:space="preserve"> de certificate</w:t>
            </w:r>
            <w:r w:rsidR="002B3999">
              <w:rPr>
                <w:sz w:val="24"/>
              </w:rPr>
              <w:t>lor</w:t>
            </w:r>
            <w:r w:rsidRPr="007D7D06">
              <w:rPr>
                <w:sz w:val="24"/>
              </w:rPr>
              <w:t xml:space="preserve"> de </w:t>
            </w:r>
            <w:r w:rsidRPr="007D7D06">
              <w:rPr>
                <w:spacing w:val="1"/>
                <w:sz w:val="24"/>
              </w:rPr>
              <w:t xml:space="preserve"> </w:t>
            </w:r>
            <w:r w:rsidRPr="007D7D06">
              <w:rPr>
                <w:sz w:val="24"/>
              </w:rPr>
              <w:t>conformitate</w:t>
            </w:r>
            <w:r w:rsidR="00907D09">
              <w:rPr>
                <w:sz w:val="24"/>
              </w:rPr>
              <w:t xml:space="preserve"> (</w:t>
            </w:r>
            <w:r w:rsidR="00907D09" w:rsidRPr="00907D09">
              <w:rPr>
                <w:color w:val="EE0000"/>
                <w:sz w:val="24"/>
              </w:rPr>
              <w:t>cu titlu voluntar</w:t>
            </w:r>
            <w:r w:rsidR="00907D09">
              <w:rPr>
                <w:sz w:val="24"/>
              </w:rPr>
              <w:t>)</w:t>
            </w:r>
            <w:r w:rsidRPr="007D7D06">
              <w:rPr>
                <w:sz w:val="24"/>
              </w:rPr>
              <w:t xml:space="preserve"> sau </w:t>
            </w:r>
            <w:r w:rsidR="002B3999">
              <w:rPr>
                <w:sz w:val="24"/>
              </w:rPr>
              <w:t>a</w:t>
            </w:r>
            <w:r w:rsidRPr="007D7D06">
              <w:rPr>
                <w:sz w:val="24"/>
              </w:rPr>
              <w:t xml:space="preserve"> declara</w:t>
            </w:r>
            <w:r w:rsidR="00907D09">
              <w:rPr>
                <w:sz w:val="24"/>
              </w:rPr>
              <w:t>ții</w:t>
            </w:r>
            <w:r w:rsidR="002B3999">
              <w:rPr>
                <w:sz w:val="24"/>
              </w:rPr>
              <w:t>lor</w:t>
            </w:r>
            <w:r w:rsidR="00907D09">
              <w:rPr>
                <w:sz w:val="24"/>
              </w:rPr>
              <w:t xml:space="preserve"> de</w:t>
            </w:r>
            <w:r w:rsidRPr="007D7D06">
              <w:rPr>
                <w:spacing w:val="1"/>
                <w:sz w:val="24"/>
              </w:rPr>
              <w:t xml:space="preserve"> </w:t>
            </w:r>
            <w:r w:rsidRPr="007D7D06">
              <w:rPr>
                <w:sz w:val="24"/>
              </w:rPr>
              <w:t>conformit</w:t>
            </w:r>
            <w:r w:rsidR="002B3999">
              <w:rPr>
                <w:sz w:val="24"/>
              </w:rPr>
              <w:t>ate</w:t>
            </w:r>
            <w:r w:rsidRPr="007D7D06">
              <w:rPr>
                <w:sz w:val="24"/>
              </w:rPr>
              <w:t xml:space="preserve"> pe propria</w:t>
            </w:r>
            <w:r w:rsidRPr="007D7D06">
              <w:rPr>
                <w:spacing w:val="1"/>
                <w:sz w:val="24"/>
              </w:rPr>
              <w:t xml:space="preserve"> </w:t>
            </w:r>
            <w:r w:rsidRPr="007D7D06">
              <w:rPr>
                <w:sz w:val="24"/>
              </w:rPr>
              <w:t>răspundere,</w:t>
            </w:r>
            <w:r w:rsidR="00907D09">
              <w:rPr>
                <w:sz w:val="24"/>
              </w:rPr>
              <w:t xml:space="preserve"> fiind însoțite de rapoarte de încercări și </w:t>
            </w:r>
            <w:r w:rsidR="00907D09" w:rsidRPr="00907D09">
              <w:rPr>
                <w:sz w:val="24"/>
              </w:rPr>
              <w:t>extras</w:t>
            </w:r>
            <w:r w:rsidR="002B3999">
              <w:rPr>
                <w:sz w:val="24"/>
              </w:rPr>
              <w:t>ele</w:t>
            </w:r>
            <w:r w:rsidR="00907D09" w:rsidRPr="00907D09">
              <w:rPr>
                <w:sz w:val="24"/>
              </w:rPr>
              <w:t xml:space="preserve"> din procesul-verbal al </w:t>
            </w:r>
            <w:proofErr w:type="spellStart"/>
            <w:r w:rsidR="00907D09" w:rsidRPr="00907D09">
              <w:rPr>
                <w:sz w:val="24"/>
              </w:rPr>
              <w:t>şedinţei</w:t>
            </w:r>
            <w:proofErr w:type="spellEnd"/>
            <w:r w:rsidR="00907D09" w:rsidRPr="00907D09">
              <w:rPr>
                <w:sz w:val="24"/>
              </w:rPr>
              <w:t xml:space="preserve"> comisiei de degustare</w:t>
            </w:r>
            <w:r w:rsidR="00907D09">
              <w:rPr>
                <w:sz w:val="24"/>
              </w:rPr>
              <w:t>,</w:t>
            </w:r>
            <w:r w:rsidRPr="007D7D06">
              <w:rPr>
                <w:sz w:val="24"/>
              </w:rPr>
              <w:t xml:space="preserve"> conform regulilor </w:t>
            </w:r>
            <w:proofErr w:type="spellStart"/>
            <w:r w:rsidRPr="007D7D06">
              <w:rPr>
                <w:sz w:val="24"/>
              </w:rPr>
              <w:t>şi</w:t>
            </w:r>
            <w:proofErr w:type="spellEnd"/>
            <w:r w:rsidRPr="007D7D06">
              <w:rPr>
                <w:spacing w:val="1"/>
                <w:sz w:val="24"/>
              </w:rPr>
              <w:t xml:space="preserve"> </w:t>
            </w:r>
            <w:r w:rsidRPr="007D7D06">
              <w:rPr>
                <w:sz w:val="24"/>
              </w:rPr>
              <w:t xml:space="preserve">procedurilor stabilite </w:t>
            </w:r>
            <w:r w:rsidRPr="006E52AF">
              <w:rPr>
                <w:color w:val="EE0000"/>
                <w:sz w:val="24"/>
              </w:rPr>
              <w:t>în</w:t>
            </w:r>
            <w:r w:rsidRPr="006E52AF">
              <w:rPr>
                <w:color w:val="EE0000"/>
                <w:spacing w:val="1"/>
                <w:sz w:val="24"/>
              </w:rPr>
              <w:t xml:space="preserve"> </w:t>
            </w:r>
            <w:r w:rsidR="006E52AF" w:rsidRPr="006E52AF">
              <w:rPr>
                <w:color w:val="EE0000"/>
                <w:sz w:val="24"/>
              </w:rPr>
              <w:t>actele normative aprobate de Guvern</w:t>
            </w:r>
            <w:r w:rsidRPr="007D7D06">
              <w:rPr>
                <w:sz w:val="24"/>
              </w:rPr>
              <w:t>?</w:t>
            </w:r>
          </w:p>
        </w:tc>
        <w:tc>
          <w:tcPr>
            <w:tcW w:w="2101" w:type="dxa"/>
          </w:tcPr>
          <w:p w14:paraId="2BDB4A0F" w14:textId="7760E36C" w:rsidR="009B2EBB" w:rsidRPr="007D7D06" w:rsidRDefault="009B2EBB" w:rsidP="009B2EBB">
            <w:pPr>
              <w:pStyle w:val="TableParagraph"/>
              <w:ind w:left="107"/>
            </w:pPr>
            <w:r w:rsidRPr="007D7D06">
              <w:t>Art.</w:t>
            </w:r>
            <w:r w:rsidR="004F606E">
              <w:t xml:space="preserve"> 26 alin. (1)-(2)</w:t>
            </w:r>
            <w:r w:rsidRPr="007D7D06">
              <w:t xml:space="preserve"> </w:t>
            </w:r>
            <w:r w:rsidR="00F51C5D" w:rsidRPr="00F51C5D">
              <w:rPr>
                <w:color w:val="EE0000"/>
              </w:rPr>
              <w:t>35</w:t>
            </w:r>
            <w:r w:rsidR="00F51C5D">
              <w:t xml:space="preserve">,  </w:t>
            </w:r>
            <w:r w:rsidRPr="007D7D06">
              <w:t>36 alin. 2)  lit.  m) din Legea nr.</w:t>
            </w:r>
            <w:r w:rsidRPr="005C3268">
              <w:t xml:space="preserve"> </w:t>
            </w:r>
            <w:r w:rsidRPr="007D7D06">
              <w:t>57/2006;</w:t>
            </w:r>
            <w:r>
              <w:t xml:space="preserve"> p</w:t>
            </w:r>
            <w:r w:rsidRPr="007D7D06">
              <w:t>ct. 187-190</w:t>
            </w:r>
            <w:r w:rsidR="00F51C5D">
              <w:t xml:space="preserve">, </w:t>
            </w:r>
            <w:r w:rsidR="000A068D" w:rsidRPr="000A068D">
              <w:rPr>
                <w:color w:val="EE0000"/>
              </w:rPr>
              <w:t xml:space="preserve">198, </w:t>
            </w:r>
            <w:r w:rsidR="00F51C5D" w:rsidRPr="00F51C5D">
              <w:rPr>
                <w:color w:val="EE0000"/>
              </w:rPr>
              <w:t>202</w:t>
            </w:r>
            <w:r w:rsidRPr="00F51C5D">
              <w:rPr>
                <w:color w:val="EE0000"/>
              </w:rPr>
              <w:t xml:space="preserve"> </w:t>
            </w:r>
            <w:r w:rsidRPr="007D7D06">
              <w:t>din</w:t>
            </w:r>
            <w:r w:rsidRPr="005C3268">
              <w:t xml:space="preserve"> </w:t>
            </w:r>
            <w:r w:rsidRPr="007D7D06">
              <w:t>Regulamentul aprobat</w:t>
            </w:r>
            <w:r w:rsidRPr="005C3268">
              <w:t xml:space="preserve"> </w:t>
            </w:r>
            <w:r w:rsidRPr="007D7D06">
              <w:t>prin</w:t>
            </w:r>
            <w:r w:rsidRPr="005C3268">
              <w:t xml:space="preserve"> </w:t>
            </w:r>
            <w:r w:rsidRPr="007D7D06">
              <w:t>HG</w:t>
            </w:r>
            <w:r w:rsidRPr="005C3268">
              <w:t xml:space="preserve"> </w:t>
            </w:r>
            <w:r w:rsidRPr="007D7D06">
              <w:t>nr.</w:t>
            </w:r>
            <w:r w:rsidRPr="005C3268">
              <w:t xml:space="preserve"> </w:t>
            </w:r>
            <w:r w:rsidRPr="007D7D06">
              <w:t>356/2015</w:t>
            </w:r>
            <w:r w:rsidR="002B3999">
              <w:t>, HG 810/2015</w:t>
            </w:r>
          </w:p>
        </w:tc>
        <w:tc>
          <w:tcPr>
            <w:tcW w:w="567" w:type="dxa"/>
          </w:tcPr>
          <w:p w14:paraId="16B4EC4E" w14:textId="77777777" w:rsidR="009B2EBB" w:rsidRPr="007D7D06" w:rsidRDefault="009B2EBB" w:rsidP="009B2EBB">
            <w:pPr>
              <w:pStyle w:val="TableParagraph"/>
            </w:pPr>
          </w:p>
        </w:tc>
        <w:tc>
          <w:tcPr>
            <w:tcW w:w="566" w:type="dxa"/>
          </w:tcPr>
          <w:p w14:paraId="35DA316C" w14:textId="77777777" w:rsidR="009B2EBB" w:rsidRPr="007D7D06" w:rsidRDefault="009B2EBB" w:rsidP="009B2EBB">
            <w:pPr>
              <w:pStyle w:val="TableParagraph"/>
            </w:pPr>
          </w:p>
        </w:tc>
        <w:tc>
          <w:tcPr>
            <w:tcW w:w="709" w:type="dxa"/>
          </w:tcPr>
          <w:p w14:paraId="0EA6C1D9" w14:textId="77777777" w:rsidR="009B2EBB" w:rsidRPr="007D7D06" w:rsidRDefault="009B2EBB" w:rsidP="009B2EBB">
            <w:pPr>
              <w:pStyle w:val="TableParagraph"/>
            </w:pPr>
          </w:p>
        </w:tc>
        <w:tc>
          <w:tcPr>
            <w:tcW w:w="1275" w:type="dxa"/>
          </w:tcPr>
          <w:p w14:paraId="2E674B7E" w14:textId="77777777" w:rsidR="009B2EBB" w:rsidRPr="007D7D06" w:rsidRDefault="009B2EBB" w:rsidP="009B2EBB">
            <w:pPr>
              <w:pStyle w:val="TableParagraph"/>
            </w:pPr>
          </w:p>
        </w:tc>
        <w:tc>
          <w:tcPr>
            <w:tcW w:w="501" w:type="dxa"/>
            <w:vAlign w:val="center"/>
          </w:tcPr>
          <w:p w14:paraId="6B1587DA" w14:textId="77777777" w:rsidR="009B2EBB" w:rsidRPr="007D7D06" w:rsidRDefault="009B2EBB" w:rsidP="0059406E">
            <w:pPr>
              <w:pStyle w:val="TableParagraph"/>
              <w:spacing w:before="197"/>
              <w:jc w:val="center"/>
              <w:rPr>
                <w:sz w:val="24"/>
                <w:szCs w:val="24"/>
              </w:rPr>
            </w:pPr>
            <w:r w:rsidRPr="007D7D06">
              <w:rPr>
                <w:sz w:val="24"/>
                <w:szCs w:val="24"/>
              </w:rPr>
              <w:t>20</w:t>
            </w:r>
          </w:p>
        </w:tc>
      </w:tr>
      <w:tr w:rsidR="00EC3D79" w:rsidRPr="007D7D06" w14:paraId="19245A7F" w14:textId="77777777" w:rsidTr="00A86607">
        <w:trPr>
          <w:trHeight w:val="268"/>
        </w:trPr>
        <w:tc>
          <w:tcPr>
            <w:tcW w:w="509" w:type="dxa"/>
            <w:vAlign w:val="center"/>
          </w:tcPr>
          <w:p w14:paraId="6FADD7C9" w14:textId="77777777" w:rsidR="00EC3D79" w:rsidRPr="007D7D06" w:rsidRDefault="00EC3D79" w:rsidP="00A86607">
            <w:pPr>
              <w:pStyle w:val="TableParagraph"/>
              <w:numPr>
                <w:ilvl w:val="0"/>
                <w:numId w:val="15"/>
              </w:numPr>
              <w:tabs>
                <w:tab w:val="left" w:pos="371"/>
              </w:tabs>
              <w:spacing w:line="269" w:lineRule="exact"/>
              <w:ind w:hanging="698"/>
              <w:rPr>
                <w:sz w:val="24"/>
              </w:rPr>
            </w:pPr>
          </w:p>
        </w:tc>
        <w:tc>
          <w:tcPr>
            <w:tcW w:w="3969" w:type="dxa"/>
          </w:tcPr>
          <w:p w14:paraId="7B3C37D2" w14:textId="4D64A611" w:rsidR="00EC3D79" w:rsidRPr="007D7D06" w:rsidRDefault="00EC3D79" w:rsidP="009B2EBB">
            <w:pPr>
              <w:pStyle w:val="TableParagraph"/>
              <w:ind w:left="107" w:right="73"/>
              <w:rPr>
                <w:sz w:val="24"/>
              </w:rPr>
            </w:pPr>
            <w:r w:rsidRPr="00EC3D79">
              <w:rPr>
                <w:color w:val="EE0000"/>
                <w:sz w:val="24"/>
              </w:rPr>
              <w:t xml:space="preserve">Raportul de analiză este emis de către un laborator acreditat/atestat sau de către un organism de evaluare a conformității recunoscut </w:t>
            </w:r>
            <w:r w:rsidR="006E52AF">
              <w:rPr>
                <w:color w:val="EE0000"/>
                <w:sz w:val="24"/>
              </w:rPr>
              <w:t>?</w:t>
            </w:r>
          </w:p>
        </w:tc>
        <w:tc>
          <w:tcPr>
            <w:tcW w:w="2101" w:type="dxa"/>
          </w:tcPr>
          <w:p w14:paraId="50367297" w14:textId="025C1FA1" w:rsidR="00EC3D79" w:rsidRPr="007D7D06" w:rsidRDefault="00EC3D79" w:rsidP="009B2EBB">
            <w:pPr>
              <w:pStyle w:val="TableParagraph"/>
              <w:ind w:left="107"/>
            </w:pPr>
            <w:r w:rsidRPr="00EC3D79">
              <w:rPr>
                <w:color w:val="EE0000"/>
              </w:rPr>
              <w:t>Pct. 189</w:t>
            </w:r>
            <w:r>
              <w:rPr>
                <w:color w:val="EE0000"/>
              </w:rPr>
              <w:t>, 191</w:t>
            </w:r>
            <w:r w:rsidRPr="00EC3D79">
              <w:rPr>
                <w:color w:val="EE0000"/>
              </w:rPr>
              <w:t xml:space="preserve"> din Regulamentul aprobat prin HG nr. 356/2015</w:t>
            </w:r>
          </w:p>
        </w:tc>
        <w:tc>
          <w:tcPr>
            <w:tcW w:w="567" w:type="dxa"/>
          </w:tcPr>
          <w:p w14:paraId="53D6FC12" w14:textId="77777777" w:rsidR="00EC3D79" w:rsidRPr="007D7D06" w:rsidRDefault="00EC3D79" w:rsidP="009B2EBB">
            <w:pPr>
              <w:pStyle w:val="TableParagraph"/>
            </w:pPr>
          </w:p>
        </w:tc>
        <w:tc>
          <w:tcPr>
            <w:tcW w:w="566" w:type="dxa"/>
          </w:tcPr>
          <w:p w14:paraId="799129FC" w14:textId="77777777" w:rsidR="00EC3D79" w:rsidRPr="007D7D06" w:rsidRDefault="00EC3D79" w:rsidP="009B2EBB">
            <w:pPr>
              <w:pStyle w:val="TableParagraph"/>
            </w:pPr>
          </w:p>
        </w:tc>
        <w:tc>
          <w:tcPr>
            <w:tcW w:w="709" w:type="dxa"/>
          </w:tcPr>
          <w:p w14:paraId="51049485" w14:textId="77777777" w:rsidR="00EC3D79" w:rsidRPr="007D7D06" w:rsidRDefault="00EC3D79" w:rsidP="009B2EBB">
            <w:pPr>
              <w:pStyle w:val="TableParagraph"/>
            </w:pPr>
          </w:p>
        </w:tc>
        <w:tc>
          <w:tcPr>
            <w:tcW w:w="1275" w:type="dxa"/>
          </w:tcPr>
          <w:p w14:paraId="37C2826A" w14:textId="77777777" w:rsidR="00EC3D79" w:rsidRPr="007D7D06" w:rsidRDefault="00EC3D79" w:rsidP="009B2EBB">
            <w:pPr>
              <w:pStyle w:val="TableParagraph"/>
            </w:pPr>
          </w:p>
        </w:tc>
        <w:tc>
          <w:tcPr>
            <w:tcW w:w="501" w:type="dxa"/>
            <w:vAlign w:val="center"/>
          </w:tcPr>
          <w:p w14:paraId="3C11FD04" w14:textId="0A9F65D0" w:rsidR="00EC3D79" w:rsidRPr="007D7D06" w:rsidRDefault="00EC3D79" w:rsidP="0059406E">
            <w:pPr>
              <w:pStyle w:val="TableParagraph"/>
              <w:spacing w:before="197"/>
              <w:jc w:val="center"/>
              <w:rPr>
                <w:sz w:val="24"/>
                <w:szCs w:val="24"/>
              </w:rPr>
            </w:pPr>
            <w:r w:rsidRPr="00EC3D79">
              <w:rPr>
                <w:color w:val="EE0000"/>
                <w:sz w:val="24"/>
                <w:szCs w:val="24"/>
              </w:rPr>
              <w:t>12</w:t>
            </w:r>
          </w:p>
        </w:tc>
      </w:tr>
      <w:tr w:rsidR="00E4367A" w:rsidRPr="00E4367A" w14:paraId="1AC40A1D" w14:textId="77777777" w:rsidTr="00A86607">
        <w:trPr>
          <w:trHeight w:val="268"/>
        </w:trPr>
        <w:tc>
          <w:tcPr>
            <w:tcW w:w="509" w:type="dxa"/>
            <w:vAlign w:val="center"/>
          </w:tcPr>
          <w:p w14:paraId="05E516A0" w14:textId="77777777" w:rsidR="00E4367A" w:rsidRPr="00A86607" w:rsidRDefault="00E4367A" w:rsidP="00A86607">
            <w:pPr>
              <w:pStyle w:val="TableParagraph"/>
              <w:numPr>
                <w:ilvl w:val="0"/>
                <w:numId w:val="15"/>
              </w:numPr>
              <w:tabs>
                <w:tab w:val="left" w:pos="371"/>
              </w:tabs>
              <w:spacing w:line="269" w:lineRule="exact"/>
              <w:ind w:hanging="698"/>
              <w:rPr>
                <w:sz w:val="24"/>
              </w:rPr>
            </w:pPr>
          </w:p>
        </w:tc>
        <w:tc>
          <w:tcPr>
            <w:tcW w:w="3969" w:type="dxa"/>
          </w:tcPr>
          <w:p w14:paraId="40A199FE" w14:textId="7C822EF4" w:rsidR="00E4367A" w:rsidRPr="00E4367A" w:rsidRDefault="00E4367A" w:rsidP="009B2EBB">
            <w:pPr>
              <w:pStyle w:val="TableParagraph"/>
              <w:ind w:left="107" w:right="73"/>
              <w:rPr>
                <w:color w:val="EE0000"/>
                <w:sz w:val="24"/>
              </w:rPr>
            </w:pPr>
            <w:r w:rsidRPr="00E4367A">
              <w:rPr>
                <w:color w:val="EE0000"/>
                <w:sz w:val="24"/>
              </w:rPr>
              <w:t xml:space="preserve">Este respectată cerința de a duce evidența declarațiilor emise de către unitatea vinicolă/importator într-un registru, ținut de emitent, fiind compuse din foi fixate, numerotate consecutiv, șnuruite care sunt vizate de către conducătorul întreprinderii sau de către reprezentantul său autorizat </w:t>
            </w:r>
            <w:proofErr w:type="spellStart"/>
            <w:r w:rsidRPr="00E4367A">
              <w:rPr>
                <w:color w:val="EE0000"/>
                <w:sz w:val="24"/>
              </w:rPr>
              <w:t>şi</w:t>
            </w:r>
            <w:proofErr w:type="spellEnd"/>
            <w:r w:rsidRPr="00E4367A">
              <w:rPr>
                <w:color w:val="EE0000"/>
                <w:sz w:val="24"/>
              </w:rPr>
              <w:t xml:space="preserve"> coordonate cu Oficiul </w:t>
            </w:r>
            <w:proofErr w:type="spellStart"/>
            <w:r w:rsidRPr="00E4367A">
              <w:rPr>
                <w:color w:val="EE0000"/>
                <w:sz w:val="24"/>
              </w:rPr>
              <w:t>Naţional</w:t>
            </w:r>
            <w:proofErr w:type="spellEnd"/>
            <w:r w:rsidRPr="00E4367A">
              <w:rPr>
                <w:color w:val="EE0000"/>
                <w:sz w:val="24"/>
              </w:rPr>
              <w:t xml:space="preserve"> al Viei </w:t>
            </w:r>
            <w:proofErr w:type="spellStart"/>
            <w:r w:rsidRPr="00E4367A">
              <w:rPr>
                <w:color w:val="EE0000"/>
                <w:sz w:val="24"/>
              </w:rPr>
              <w:t>şi</w:t>
            </w:r>
            <w:proofErr w:type="spellEnd"/>
            <w:r w:rsidRPr="00E4367A">
              <w:rPr>
                <w:color w:val="EE0000"/>
                <w:sz w:val="24"/>
              </w:rPr>
              <w:t xml:space="preserve"> Vinului?</w:t>
            </w:r>
          </w:p>
        </w:tc>
        <w:tc>
          <w:tcPr>
            <w:tcW w:w="2101" w:type="dxa"/>
          </w:tcPr>
          <w:p w14:paraId="129D8303" w14:textId="544A1D17" w:rsidR="00E4367A" w:rsidRPr="00E4367A" w:rsidRDefault="00E4367A" w:rsidP="009B2EBB">
            <w:pPr>
              <w:pStyle w:val="TableParagraph"/>
              <w:ind w:left="107"/>
              <w:rPr>
                <w:color w:val="EE0000"/>
              </w:rPr>
            </w:pPr>
            <w:r w:rsidRPr="00E4367A">
              <w:rPr>
                <w:color w:val="EE0000"/>
              </w:rPr>
              <w:t>pct. 199 din Regulamentul aprobat prin HG nr. 356/2015</w:t>
            </w:r>
          </w:p>
        </w:tc>
        <w:tc>
          <w:tcPr>
            <w:tcW w:w="567" w:type="dxa"/>
          </w:tcPr>
          <w:p w14:paraId="3FB7C67B" w14:textId="77777777" w:rsidR="00E4367A" w:rsidRPr="00E4367A" w:rsidRDefault="00E4367A" w:rsidP="009B2EBB">
            <w:pPr>
              <w:pStyle w:val="TableParagraph"/>
              <w:rPr>
                <w:color w:val="EE0000"/>
              </w:rPr>
            </w:pPr>
          </w:p>
        </w:tc>
        <w:tc>
          <w:tcPr>
            <w:tcW w:w="566" w:type="dxa"/>
          </w:tcPr>
          <w:p w14:paraId="084645F6" w14:textId="77777777" w:rsidR="00E4367A" w:rsidRPr="00E4367A" w:rsidRDefault="00E4367A" w:rsidP="009B2EBB">
            <w:pPr>
              <w:pStyle w:val="TableParagraph"/>
              <w:rPr>
                <w:color w:val="EE0000"/>
              </w:rPr>
            </w:pPr>
          </w:p>
        </w:tc>
        <w:tc>
          <w:tcPr>
            <w:tcW w:w="709" w:type="dxa"/>
          </w:tcPr>
          <w:p w14:paraId="0AF6A9B7" w14:textId="77777777" w:rsidR="00E4367A" w:rsidRPr="00E4367A" w:rsidRDefault="00E4367A" w:rsidP="009B2EBB">
            <w:pPr>
              <w:pStyle w:val="TableParagraph"/>
              <w:rPr>
                <w:color w:val="EE0000"/>
              </w:rPr>
            </w:pPr>
          </w:p>
        </w:tc>
        <w:tc>
          <w:tcPr>
            <w:tcW w:w="1275" w:type="dxa"/>
          </w:tcPr>
          <w:p w14:paraId="33D97F90" w14:textId="77777777" w:rsidR="00E4367A" w:rsidRPr="00E4367A" w:rsidRDefault="00E4367A" w:rsidP="009B2EBB">
            <w:pPr>
              <w:pStyle w:val="TableParagraph"/>
              <w:rPr>
                <w:color w:val="EE0000"/>
              </w:rPr>
            </w:pPr>
          </w:p>
        </w:tc>
        <w:tc>
          <w:tcPr>
            <w:tcW w:w="501" w:type="dxa"/>
            <w:vAlign w:val="center"/>
          </w:tcPr>
          <w:p w14:paraId="39FF85FD" w14:textId="36C8C7D0" w:rsidR="00E4367A" w:rsidRPr="00E4367A" w:rsidRDefault="00E4367A" w:rsidP="0059406E">
            <w:pPr>
              <w:pStyle w:val="TableParagraph"/>
              <w:spacing w:before="197"/>
              <w:jc w:val="center"/>
              <w:rPr>
                <w:color w:val="EE0000"/>
                <w:sz w:val="24"/>
                <w:szCs w:val="24"/>
              </w:rPr>
            </w:pPr>
            <w:r w:rsidRPr="00E4367A">
              <w:rPr>
                <w:color w:val="EE0000"/>
                <w:sz w:val="24"/>
                <w:szCs w:val="24"/>
              </w:rPr>
              <w:t>12</w:t>
            </w:r>
          </w:p>
        </w:tc>
      </w:tr>
      <w:tr w:rsidR="009B2EBB" w:rsidRPr="007D7D06" w14:paraId="67D4A979" w14:textId="77777777" w:rsidTr="00A86607">
        <w:trPr>
          <w:trHeight w:val="2124"/>
        </w:trPr>
        <w:tc>
          <w:tcPr>
            <w:tcW w:w="509" w:type="dxa"/>
            <w:vAlign w:val="center"/>
          </w:tcPr>
          <w:p w14:paraId="5FA98397" w14:textId="420969A1" w:rsidR="009B2EBB" w:rsidRPr="007D7D06" w:rsidRDefault="009B2EBB" w:rsidP="00A86607">
            <w:pPr>
              <w:pStyle w:val="TableParagraph"/>
              <w:numPr>
                <w:ilvl w:val="0"/>
                <w:numId w:val="15"/>
              </w:numPr>
              <w:tabs>
                <w:tab w:val="left" w:pos="371"/>
              </w:tabs>
              <w:spacing w:line="269" w:lineRule="exact"/>
              <w:ind w:hanging="698"/>
              <w:rPr>
                <w:sz w:val="24"/>
              </w:rPr>
            </w:pPr>
          </w:p>
        </w:tc>
        <w:tc>
          <w:tcPr>
            <w:tcW w:w="3969" w:type="dxa"/>
          </w:tcPr>
          <w:p w14:paraId="052A1DE9" w14:textId="1A5632A8" w:rsidR="009B2EBB" w:rsidRPr="007D7D06" w:rsidRDefault="009B2EBB" w:rsidP="009B2EBB">
            <w:pPr>
              <w:pStyle w:val="TableParagraph"/>
              <w:ind w:left="107" w:right="73"/>
              <w:rPr>
                <w:sz w:val="24"/>
              </w:rPr>
            </w:pPr>
            <w:r w:rsidRPr="007D7D06">
              <w:rPr>
                <w:sz w:val="24"/>
              </w:rPr>
              <w:t>Se respectă prevederile legale</w:t>
            </w:r>
            <w:r w:rsidRPr="007D7D06">
              <w:rPr>
                <w:spacing w:val="1"/>
                <w:sz w:val="24"/>
              </w:rPr>
              <w:t xml:space="preserve"> </w:t>
            </w:r>
            <w:r w:rsidRPr="007D7D06">
              <w:rPr>
                <w:sz w:val="24"/>
              </w:rPr>
              <w:t xml:space="preserve">privind plasarea pe </w:t>
            </w:r>
            <w:proofErr w:type="spellStart"/>
            <w:r w:rsidRPr="007D7D06">
              <w:rPr>
                <w:sz w:val="24"/>
              </w:rPr>
              <w:t>piaţă</w:t>
            </w:r>
            <w:proofErr w:type="spellEnd"/>
            <w:r w:rsidRPr="007D7D06">
              <w:rPr>
                <w:sz w:val="24"/>
              </w:rPr>
              <w:t xml:space="preserve"> a</w:t>
            </w:r>
            <w:r w:rsidRPr="007D7D06">
              <w:rPr>
                <w:spacing w:val="1"/>
                <w:sz w:val="24"/>
              </w:rPr>
              <w:t xml:space="preserve"> </w:t>
            </w:r>
            <w:r w:rsidRPr="007D7D06">
              <w:rPr>
                <w:sz w:val="24"/>
              </w:rPr>
              <w:t xml:space="preserve">produselor vitivinicole </w:t>
            </w:r>
            <w:r w:rsidR="009F47AF" w:rsidRPr="009F47AF">
              <w:rPr>
                <w:color w:val="EE0000"/>
                <w:sz w:val="24"/>
              </w:rPr>
              <w:t xml:space="preserve">prin </w:t>
            </w:r>
            <w:proofErr w:type="spellStart"/>
            <w:r w:rsidR="009F47AF" w:rsidRPr="009F47AF">
              <w:rPr>
                <w:color w:val="EE0000"/>
                <w:sz w:val="24"/>
              </w:rPr>
              <w:t>comerţul</w:t>
            </w:r>
            <w:proofErr w:type="spellEnd"/>
            <w:r w:rsidR="009F47AF" w:rsidRPr="009F47AF">
              <w:rPr>
                <w:color w:val="EE0000"/>
                <w:sz w:val="24"/>
              </w:rPr>
              <w:t xml:space="preserve"> cu ridicata </w:t>
            </w:r>
            <w:proofErr w:type="spellStart"/>
            <w:r w:rsidR="009F47AF" w:rsidRPr="009F47AF">
              <w:rPr>
                <w:color w:val="EE0000"/>
                <w:sz w:val="24"/>
              </w:rPr>
              <w:t>şi</w:t>
            </w:r>
            <w:proofErr w:type="spellEnd"/>
            <w:r w:rsidR="009F47AF" w:rsidRPr="009F47AF">
              <w:rPr>
                <w:color w:val="EE0000"/>
                <w:sz w:val="24"/>
              </w:rPr>
              <w:t xml:space="preserve"> </w:t>
            </w:r>
            <w:proofErr w:type="spellStart"/>
            <w:r w:rsidR="009F47AF" w:rsidRPr="009F47AF">
              <w:rPr>
                <w:color w:val="EE0000"/>
                <w:sz w:val="24"/>
              </w:rPr>
              <w:t>comerţul</w:t>
            </w:r>
            <w:proofErr w:type="spellEnd"/>
            <w:r w:rsidR="009F47AF" w:rsidRPr="009F47AF">
              <w:rPr>
                <w:color w:val="EE0000"/>
                <w:sz w:val="24"/>
              </w:rPr>
              <w:t xml:space="preserve"> cu amănuntul</w:t>
            </w:r>
            <w:r w:rsidRPr="007D7D06">
              <w:rPr>
                <w:sz w:val="24"/>
              </w:rPr>
              <w:t>, inclusiv</w:t>
            </w:r>
            <w:r w:rsidRPr="007D7D06">
              <w:rPr>
                <w:spacing w:val="-57"/>
                <w:sz w:val="24"/>
              </w:rPr>
              <w:t xml:space="preserve">  </w:t>
            </w:r>
            <w:r w:rsidRPr="007D7D06">
              <w:rPr>
                <w:sz w:val="24"/>
              </w:rPr>
              <w:t xml:space="preserve"> în depozitele </w:t>
            </w:r>
            <w:r w:rsidR="009F47AF">
              <w:rPr>
                <w:sz w:val="24"/>
              </w:rPr>
              <w:t>de</w:t>
            </w:r>
            <w:r w:rsidRPr="007D7D06">
              <w:rPr>
                <w:sz w:val="24"/>
              </w:rPr>
              <w:t xml:space="preserve"> </w:t>
            </w:r>
            <w:proofErr w:type="spellStart"/>
            <w:r w:rsidRPr="007D7D06">
              <w:rPr>
                <w:sz w:val="24"/>
              </w:rPr>
              <w:t>producţie</w:t>
            </w:r>
            <w:proofErr w:type="spellEnd"/>
            <w:r w:rsidRPr="007D7D06">
              <w:rPr>
                <w:sz w:val="24"/>
              </w:rPr>
              <w:t xml:space="preserve"> finită</w:t>
            </w:r>
            <w:r w:rsidRPr="007D7D06">
              <w:rPr>
                <w:spacing w:val="1"/>
                <w:sz w:val="24"/>
              </w:rPr>
              <w:t xml:space="preserve"> </w:t>
            </w:r>
            <w:r w:rsidRPr="007D7D06">
              <w:rPr>
                <w:sz w:val="24"/>
              </w:rPr>
              <w:t>amplasate pe teritoriul</w:t>
            </w:r>
            <w:r w:rsidRPr="007D7D06">
              <w:rPr>
                <w:spacing w:val="1"/>
                <w:sz w:val="24"/>
              </w:rPr>
              <w:t xml:space="preserve"> </w:t>
            </w:r>
            <w:r w:rsidRPr="007D7D06">
              <w:rPr>
                <w:sz w:val="24"/>
              </w:rPr>
              <w:t>producătorului în conformitate cu</w:t>
            </w:r>
            <w:r w:rsidRPr="007D7D06">
              <w:rPr>
                <w:spacing w:val="1"/>
                <w:sz w:val="24"/>
              </w:rPr>
              <w:t xml:space="preserve"> </w:t>
            </w:r>
            <w:r w:rsidR="009F47AF" w:rsidRPr="009F47AF">
              <w:rPr>
                <w:color w:val="EE0000"/>
                <w:sz w:val="24"/>
              </w:rPr>
              <w:t>cerințele</w:t>
            </w:r>
            <w:r w:rsidRPr="009F47AF">
              <w:rPr>
                <w:color w:val="EE0000"/>
                <w:sz w:val="24"/>
              </w:rPr>
              <w:t xml:space="preserve"> </w:t>
            </w:r>
            <w:r w:rsidRPr="007D7D06">
              <w:rPr>
                <w:sz w:val="24"/>
              </w:rPr>
              <w:t>reglementat</w:t>
            </w:r>
            <w:r w:rsidR="009F47AF">
              <w:rPr>
                <w:sz w:val="24"/>
              </w:rPr>
              <w:t>e</w:t>
            </w:r>
            <w:r w:rsidRPr="007D7D06">
              <w:rPr>
                <w:sz w:val="24"/>
              </w:rPr>
              <w:t xml:space="preserve"> de Legea</w:t>
            </w:r>
            <w:r w:rsidRPr="007D7D06">
              <w:rPr>
                <w:spacing w:val="1"/>
                <w:sz w:val="24"/>
              </w:rPr>
              <w:t xml:space="preserve"> </w:t>
            </w:r>
            <w:r w:rsidRPr="007D7D06">
              <w:rPr>
                <w:sz w:val="24"/>
              </w:rPr>
              <w:t>nr.</w:t>
            </w:r>
            <w:r w:rsidRPr="007D7D06">
              <w:rPr>
                <w:spacing w:val="-2"/>
                <w:sz w:val="24"/>
              </w:rPr>
              <w:t xml:space="preserve"> </w:t>
            </w:r>
            <w:r w:rsidRPr="007D7D06">
              <w:rPr>
                <w:sz w:val="24"/>
              </w:rPr>
              <w:t>1100/2000?</w:t>
            </w:r>
          </w:p>
        </w:tc>
        <w:tc>
          <w:tcPr>
            <w:tcW w:w="2101" w:type="dxa"/>
          </w:tcPr>
          <w:p w14:paraId="3BCA3642" w14:textId="76FDD184" w:rsidR="009B2EBB" w:rsidRPr="00BF5B7B" w:rsidRDefault="009B2EBB" w:rsidP="009B2EBB">
            <w:pPr>
              <w:pStyle w:val="TableParagraph"/>
              <w:ind w:left="107"/>
              <w:rPr>
                <w:sz w:val="24"/>
                <w:szCs w:val="24"/>
              </w:rPr>
            </w:pPr>
            <w:r w:rsidRPr="00BF5B7B">
              <w:rPr>
                <w:sz w:val="24"/>
                <w:szCs w:val="24"/>
              </w:rPr>
              <w:t>Art. 23 alin. (3</w:t>
            </w:r>
            <w:r w:rsidR="00BF5B7B" w:rsidRPr="00BF5B7B">
              <w:rPr>
                <w:sz w:val="24"/>
                <w:szCs w:val="24"/>
              </w:rPr>
              <w:t>)-</w:t>
            </w:r>
            <w:r w:rsidR="00BF5B7B" w:rsidRPr="00BF5B7B">
              <w:rPr>
                <w:color w:val="EE0000"/>
                <w:sz w:val="24"/>
                <w:szCs w:val="24"/>
              </w:rPr>
              <w:t xml:space="preserve"> (5)</w:t>
            </w:r>
            <w:r w:rsidRPr="00BF5B7B">
              <w:rPr>
                <w:color w:val="EE0000"/>
                <w:sz w:val="24"/>
                <w:szCs w:val="24"/>
              </w:rPr>
              <w:t xml:space="preserve"> </w:t>
            </w:r>
            <w:r w:rsidRPr="00BF5B7B">
              <w:rPr>
                <w:sz w:val="24"/>
                <w:szCs w:val="24"/>
              </w:rPr>
              <w:t>art. 33 alin</w:t>
            </w:r>
            <w:r w:rsidR="002E219B" w:rsidRPr="00BF5B7B">
              <w:rPr>
                <w:sz w:val="24"/>
                <w:szCs w:val="24"/>
              </w:rPr>
              <w:t>.</w:t>
            </w:r>
            <w:r w:rsidRPr="00BF5B7B">
              <w:rPr>
                <w:sz w:val="24"/>
                <w:szCs w:val="24"/>
              </w:rPr>
              <w:t xml:space="preserve"> 2) </w:t>
            </w:r>
            <w:proofErr w:type="spellStart"/>
            <w:r w:rsidRPr="00BF5B7B">
              <w:rPr>
                <w:sz w:val="24"/>
                <w:szCs w:val="24"/>
              </w:rPr>
              <w:t>lit</w:t>
            </w:r>
            <w:proofErr w:type="spellEnd"/>
            <w:r w:rsidRPr="00BF5B7B">
              <w:rPr>
                <w:sz w:val="24"/>
                <w:szCs w:val="24"/>
              </w:rPr>
              <w:t xml:space="preserve"> a</w:t>
            </w:r>
            <w:r w:rsidRPr="00BF5B7B">
              <w:rPr>
                <w:sz w:val="24"/>
                <w:szCs w:val="24"/>
                <w:vertAlign w:val="superscript"/>
              </w:rPr>
              <w:t>1</w:t>
            </w:r>
            <w:r w:rsidRPr="00BF5B7B">
              <w:rPr>
                <w:sz w:val="24"/>
                <w:szCs w:val="24"/>
              </w:rPr>
              <w:t>) din Legea nr. 57/2006; Art. 28-29 din Legea nr. 1100/2000</w:t>
            </w:r>
          </w:p>
        </w:tc>
        <w:tc>
          <w:tcPr>
            <w:tcW w:w="567" w:type="dxa"/>
          </w:tcPr>
          <w:p w14:paraId="579047CF" w14:textId="77777777" w:rsidR="009B2EBB" w:rsidRPr="007D7D06" w:rsidRDefault="009B2EBB" w:rsidP="009B2EBB">
            <w:pPr>
              <w:pStyle w:val="TableParagraph"/>
            </w:pPr>
          </w:p>
        </w:tc>
        <w:tc>
          <w:tcPr>
            <w:tcW w:w="566" w:type="dxa"/>
          </w:tcPr>
          <w:p w14:paraId="551FB520" w14:textId="77777777" w:rsidR="009B2EBB" w:rsidRPr="007D7D06" w:rsidRDefault="009B2EBB" w:rsidP="009B2EBB">
            <w:pPr>
              <w:pStyle w:val="TableParagraph"/>
            </w:pPr>
          </w:p>
        </w:tc>
        <w:tc>
          <w:tcPr>
            <w:tcW w:w="709" w:type="dxa"/>
          </w:tcPr>
          <w:p w14:paraId="3C74802A" w14:textId="77777777" w:rsidR="009B2EBB" w:rsidRPr="007D7D06" w:rsidRDefault="009B2EBB" w:rsidP="009B2EBB">
            <w:pPr>
              <w:pStyle w:val="TableParagraph"/>
            </w:pPr>
          </w:p>
        </w:tc>
        <w:tc>
          <w:tcPr>
            <w:tcW w:w="1275" w:type="dxa"/>
          </w:tcPr>
          <w:p w14:paraId="5C65A88B" w14:textId="77777777" w:rsidR="009B2EBB" w:rsidRPr="007D7D06" w:rsidRDefault="009B2EBB" w:rsidP="009B2EBB">
            <w:pPr>
              <w:pStyle w:val="TableParagraph"/>
            </w:pPr>
          </w:p>
        </w:tc>
        <w:tc>
          <w:tcPr>
            <w:tcW w:w="501" w:type="dxa"/>
            <w:vAlign w:val="center"/>
          </w:tcPr>
          <w:p w14:paraId="42FFBBCE" w14:textId="40FFC489" w:rsidR="009B2EBB" w:rsidRPr="007D7D06" w:rsidRDefault="009B2EBB" w:rsidP="0059406E">
            <w:pPr>
              <w:pStyle w:val="TableParagraph"/>
              <w:jc w:val="center"/>
              <w:rPr>
                <w:sz w:val="24"/>
                <w:szCs w:val="24"/>
              </w:rPr>
            </w:pPr>
            <w:r w:rsidRPr="007D7D06">
              <w:rPr>
                <w:sz w:val="24"/>
                <w:szCs w:val="24"/>
              </w:rPr>
              <w:t>20</w:t>
            </w:r>
          </w:p>
        </w:tc>
      </w:tr>
      <w:tr w:rsidR="009B2EBB" w:rsidRPr="007D7D06" w14:paraId="309E0B97" w14:textId="77777777" w:rsidTr="00A86607">
        <w:trPr>
          <w:trHeight w:val="1506"/>
        </w:trPr>
        <w:tc>
          <w:tcPr>
            <w:tcW w:w="509" w:type="dxa"/>
            <w:vAlign w:val="center"/>
          </w:tcPr>
          <w:p w14:paraId="6F561201" w14:textId="1702B166" w:rsidR="009B2EBB" w:rsidRPr="007D7D06" w:rsidRDefault="009B2EBB" w:rsidP="00A86607">
            <w:pPr>
              <w:pStyle w:val="TableParagraph"/>
              <w:numPr>
                <w:ilvl w:val="0"/>
                <w:numId w:val="15"/>
              </w:numPr>
              <w:tabs>
                <w:tab w:val="left" w:pos="371"/>
              </w:tabs>
              <w:spacing w:line="269" w:lineRule="exact"/>
              <w:ind w:hanging="698"/>
              <w:rPr>
                <w:sz w:val="24"/>
              </w:rPr>
            </w:pPr>
          </w:p>
        </w:tc>
        <w:tc>
          <w:tcPr>
            <w:tcW w:w="3969" w:type="dxa"/>
          </w:tcPr>
          <w:p w14:paraId="47379351" w14:textId="6D89E630" w:rsidR="009B2EBB" w:rsidRPr="007D7D06" w:rsidRDefault="009B2EBB" w:rsidP="009B2EBB">
            <w:pPr>
              <w:pStyle w:val="TableParagraph"/>
              <w:ind w:left="107" w:right="125"/>
              <w:rPr>
                <w:sz w:val="24"/>
              </w:rPr>
            </w:pPr>
            <w:r w:rsidRPr="007D7D06">
              <w:rPr>
                <w:sz w:val="24"/>
              </w:rPr>
              <w:t>Se respectă restricția de utilizare</w:t>
            </w:r>
            <w:r w:rsidRPr="007D7D06">
              <w:rPr>
                <w:spacing w:val="1"/>
                <w:sz w:val="24"/>
              </w:rPr>
              <w:t xml:space="preserve"> </w:t>
            </w:r>
            <w:r w:rsidRPr="007D7D06">
              <w:rPr>
                <w:sz w:val="24"/>
              </w:rPr>
              <w:t>la producerea produselor</w:t>
            </w:r>
            <w:r w:rsidRPr="007D7D06">
              <w:rPr>
                <w:spacing w:val="1"/>
                <w:sz w:val="24"/>
              </w:rPr>
              <w:t xml:space="preserve"> </w:t>
            </w:r>
            <w:r w:rsidRPr="007D7D06">
              <w:rPr>
                <w:sz w:val="24"/>
              </w:rPr>
              <w:t>vitivinicole a altor aditivi</w:t>
            </w:r>
            <w:r w:rsidRPr="007D7D06">
              <w:rPr>
                <w:spacing w:val="1"/>
                <w:sz w:val="24"/>
              </w:rPr>
              <w:t xml:space="preserve"> </w:t>
            </w:r>
            <w:r w:rsidRPr="007D7D06">
              <w:rPr>
                <w:sz w:val="24"/>
              </w:rPr>
              <w:t>alimentari decât a celor specific</w:t>
            </w:r>
            <w:r w:rsidR="0060130D">
              <w:rPr>
                <w:sz w:val="24"/>
              </w:rPr>
              <w:t xml:space="preserve">ați în </w:t>
            </w:r>
            <w:r w:rsidRPr="007D7D06">
              <w:rPr>
                <w:sz w:val="24"/>
              </w:rPr>
              <w:t xml:space="preserve">regulile </w:t>
            </w:r>
            <w:proofErr w:type="spellStart"/>
            <w:r w:rsidRPr="007D7D06">
              <w:rPr>
                <w:sz w:val="24"/>
              </w:rPr>
              <w:t>şi</w:t>
            </w:r>
            <w:proofErr w:type="spellEnd"/>
            <w:r w:rsidRPr="007D7D06">
              <w:rPr>
                <w:sz w:val="24"/>
              </w:rPr>
              <w:t xml:space="preserve"> normele sanitare</w:t>
            </w:r>
            <w:r w:rsidRPr="007D7D06">
              <w:rPr>
                <w:spacing w:val="1"/>
                <w:sz w:val="24"/>
              </w:rPr>
              <w:t xml:space="preserve"> </w:t>
            </w:r>
            <w:r w:rsidRPr="007D7D06">
              <w:rPr>
                <w:sz w:val="24"/>
              </w:rPr>
              <w:t>privind</w:t>
            </w:r>
            <w:r w:rsidRPr="007D7D06">
              <w:rPr>
                <w:spacing w:val="-2"/>
                <w:sz w:val="24"/>
              </w:rPr>
              <w:t xml:space="preserve"> </w:t>
            </w:r>
            <w:r w:rsidRPr="007D7D06">
              <w:rPr>
                <w:sz w:val="24"/>
              </w:rPr>
              <w:t>aditivii alimentari în vigoare?</w:t>
            </w:r>
          </w:p>
        </w:tc>
        <w:tc>
          <w:tcPr>
            <w:tcW w:w="2101" w:type="dxa"/>
          </w:tcPr>
          <w:p w14:paraId="3A1B59B3" w14:textId="77777777" w:rsidR="009B2EBB" w:rsidRPr="007D7D06" w:rsidRDefault="009B2EBB" w:rsidP="009B2EBB">
            <w:pPr>
              <w:pStyle w:val="TableParagraph"/>
              <w:ind w:left="107"/>
            </w:pPr>
            <w:r w:rsidRPr="007D7D06">
              <w:t>Art. 27 alin. (3) lit. d)</w:t>
            </w:r>
            <w:r w:rsidRPr="005C3268">
              <w:t xml:space="preserve"> </w:t>
            </w:r>
            <w:r w:rsidRPr="007D7D06">
              <w:t>din</w:t>
            </w:r>
            <w:r w:rsidRPr="005C3268">
              <w:t xml:space="preserve"> </w:t>
            </w:r>
            <w:r w:rsidRPr="007D7D06">
              <w:t>Legea</w:t>
            </w:r>
            <w:r w:rsidRPr="005C3268">
              <w:t xml:space="preserve"> </w:t>
            </w:r>
            <w:r w:rsidRPr="007D7D06">
              <w:t>nr.</w:t>
            </w:r>
            <w:r w:rsidRPr="005C3268">
              <w:t xml:space="preserve"> </w:t>
            </w:r>
            <w:r w:rsidRPr="007D7D06">
              <w:t>57/2006</w:t>
            </w:r>
          </w:p>
        </w:tc>
        <w:tc>
          <w:tcPr>
            <w:tcW w:w="567" w:type="dxa"/>
          </w:tcPr>
          <w:p w14:paraId="464D089C" w14:textId="77777777" w:rsidR="009B2EBB" w:rsidRPr="007D7D06" w:rsidRDefault="009B2EBB" w:rsidP="009B2EBB">
            <w:pPr>
              <w:pStyle w:val="TableParagraph"/>
            </w:pPr>
          </w:p>
        </w:tc>
        <w:tc>
          <w:tcPr>
            <w:tcW w:w="566" w:type="dxa"/>
          </w:tcPr>
          <w:p w14:paraId="145027AF" w14:textId="77777777" w:rsidR="009B2EBB" w:rsidRPr="007D7D06" w:rsidRDefault="009B2EBB" w:rsidP="009B2EBB">
            <w:pPr>
              <w:pStyle w:val="TableParagraph"/>
            </w:pPr>
          </w:p>
        </w:tc>
        <w:tc>
          <w:tcPr>
            <w:tcW w:w="709" w:type="dxa"/>
          </w:tcPr>
          <w:p w14:paraId="620F2456" w14:textId="77777777" w:rsidR="009B2EBB" w:rsidRPr="007D7D06" w:rsidRDefault="009B2EBB" w:rsidP="009B2EBB">
            <w:pPr>
              <w:pStyle w:val="TableParagraph"/>
            </w:pPr>
          </w:p>
        </w:tc>
        <w:tc>
          <w:tcPr>
            <w:tcW w:w="1275" w:type="dxa"/>
          </w:tcPr>
          <w:p w14:paraId="79F1E72F" w14:textId="77777777" w:rsidR="009B2EBB" w:rsidRPr="007D7D06" w:rsidRDefault="009B2EBB" w:rsidP="009B2EBB">
            <w:pPr>
              <w:pStyle w:val="TableParagraph"/>
            </w:pPr>
          </w:p>
        </w:tc>
        <w:tc>
          <w:tcPr>
            <w:tcW w:w="501" w:type="dxa"/>
            <w:vAlign w:val="center"/>
          </w:tcPr>
          <w:p w14:paraId="408104B3" w14:textId="77777777" w:rsidR="009B2EBB" w:rsidRPr="007D7D06" w:rsidRDefault="009B2EBB" w:rsidP="0059406E">
            <w:pPr>
              <w:pStyle w:val="TableParagraph"/>
              <w:spacing w:before="219"/>
              <w:jc w:val="center"/>
              <w:rPr>
                <w:sz w:val="24"/>
                <w:szCs w:val="24"/>
              </w:rPr>
            </w:pPr>
            <w:r w:rsidRPr="007D7D06">
              <w:rPr>
                <w:sz w:val="24"/>
                <w:szCs w:val="24"/>
              </w:rPr>
              <w:t>12</w:t>
            </w:r>
          </w:p>
        </w:tc>
      </w:tr>
      <w:tr w:rsidR="0060130D" w:rsidRPr="007D7D06" w14:paraId="335153E8" w14:textId="77777777" w:rsidTr="00A86607">
        <w:trPr>
          <w:trHeight w:val="1506"/>
        </w:trPr>
        <w:tc>
          <w:tcPr>
            <w:tcW w:w="509" w:type="dxa"/>
            <w:vAlign w:val="center"/>
          </w:tcPr>
          <w:p w14:paraId="3C2761FC" w14:textId="77777777" w:rsidR="0060130D" w:rsidRPr="007D7D06" w:rsidRDefault="0060130D" w:rsidP="00A86607">
            <w:pPr>
              <w:pStyle w:val="TableParagraph"/>
              <w:numPr>
                <w:ilvl w:val="0"/>
                <w:numId w:val="15"/>
              </w:numPr>
              <w:tabs>
                <w:tab w:val="left" w:pos="371"/>
              </w:tabs>
              <w:spacing w:line="269" w:lineRule="exact"/>
              <w:ind w:hanging="698"/>
              <w:rPr>
                <w:sz w:val="24"/>
              </w:rPr>
            </w:pPr>
          </w:p>
        </w:tc>
        <w:tc>
          <w:tcPr>
            <w:tcW w:w="3969" w:type="dxa"/>
          </w:tcPr>
          <w:p w14:paraId="4DE6CC60" w14:textId="4831FC45" w:rsidR="0060130D" w:rsidRPr="007D7D06" w:rsidRDefault="0060130D" w:rsidP="0060130D">
            <w:pPr>
              <w:pStyle w:val="TableParagraph"/>
              <w:ind w:left="107" w:right="125"/>
              <w:rPr>
                <w:sz w:val="24"/>
              </w:rPr>
            </w:pPr>
            <w:r>
              <w:rPr>
                <w:color w:val="ED0000"/>
                <w:sz w:val="24"/>
              </w:rPr>
              <w:t xml:space="preserve">Este respectată restricția de </w:t>
            </w:r>
            <w:r w:rsidRPr="00CC5DC2">
              <w:rPr>
                <w:color w:val="ED0000"/>
                <w:sz w:val="24"/>
              </w:rPr>
              <w:t>cupaj</w:t>
            </w:r>
            <w:r>
              <w:rPr>
                <w:color w:val="ED0000"/>
                <w:sz w:val="24"/>
              </w:rPr>
              <w:t xml:space="preserve">are a </w:t>
            </w:r>
            <w:r w:rsidRPr="00CC5DC2">
              <w:rPr>
                <w:color w:val="ED0000"/>
                <w:sz w:val="24"/>
              </w:rPr>
              <w:t xml:space="preserve">unui vin originar dintr-o altă </w:t>
            </w:r>
            <w:proofErr w:type="spellStart"/>
            <w:r w:rsidRPr="00CC5DC2">
              <w:rPr>
                <w:color w:val="ED0000"/>
                <w:sz w:val="24"/>
              </w:rPr>
              <w:t>ţară</w:t>
            </w:r>
            <w:proofErr w:type="spellEnd"/>
            <w:r w:rsidRPr="00CC5DC2">
              <w:rPr>
                <w:color w:val="ED0000"/>
                <w:sz w:val="24"/>
              </w:rPr>
              <w:t xml:space="preserve"> cu un vin din Republica Moldova </w:t>
            </w:r>
            <w:proofErr w:type="spellStart"/>
            <w:r w:rsidRPr="00CC5DC2">
              <w:rPr>
                <w:color w:val="ED0000"/>
                <w:sz w:val="24"/>
              </w:rPr>
              <w:t>şi</w:t>
            </w:r>
            <w:proofErr w:type="spellEnd"/>
            <w:r w:rsidRPr="00CC5DC2">
              <w:rPr>
                <w:color w:val="ED0000"/>
                <w:sz w:val="24"/>
              </w:rPr>
              <w:t xml:space="preserve"> cupajul între vinuri originare din alte </w:t>
            </w:r>
            <w:proofErr w:type="spellStart"/>
            <w:r w:rsidRPr="00CC5DC2">
              <w:rPr>
                <w:color w:val="ED0000"/>
                <w:sz w:val="24"/>
              </w:rPr>
              <w:t>ţări</w:t>
            </w:r>
            <w:proofErr w:type="spellEnd"/>
            <w:r>
              <w:rPr>
                <w:color w:val="ED0000"/>
                <w:sz w:val="24"/>
              </w:rPr>
              <w:t>?</w:t>
            </w:r>
          </w:p>
        </w:tc>
        <w:tc>
          <w:tcPr>
            <w:tcW w:w="2101" w:type="dxa"/>
          </w:tcPr>
          <w:p w14:paraId="2A3B51D3" w14:textId="40A7B0C4" w:rsidR="0060130D" w:rsidRPr="007D7D06" w:rsidRDefault="0060130D" w:rsidP="0060130D">
            <w:pPr>
              <w:pStyle w:val="TableParagraph"/>
              <w:ind w:left="107"/>
            </w:pPr>
            <w:r w:rsidRPr="00CC5DC2">
              <w:rPr>
                <w:color w:val="ED0000"/>
              </w:rPr>
              <w:t xml:space="preserve">pct. </w:t>
            </w:r>
            <w:r>
              <w:rPr>
                <w:color w:val="ED0000"/>
              </w:rPr>
              <w:t>40</w:t>
            </w:r>
            <w:r w:rsidRPr="00CC5DC2">
              <w:rPr>
                <w:color w:val="ED0000"/>
              </w:rPr>
              <w:t xml:space="preserve"> din Regulamentul aprobat prin HG nr. 775/2024</w:t>
            </w:r>
          </w:p>
        </w:tc>
        <w:tc>
          <w:tcPr>
            <w:tcW w:w="567" w:type="dxa"/>
          </w:tcPr>
          <w:p w14:paraId="40BEC20D" w14:textId="77777777" w:rsidR="0060130D" w:rsidRPr="007D7D06" w:rsidRDefault="0060130D" w:rsidP="0060130D">
            <w:pPr>
              <w:pStyle w:val="TableParagraph"/>
            </w:pPr>
          </w:p>
        </w:tc>
        <w:tc>
          <w:tcPr>
            <w:tcW w:w="566" w:type="dxa"/>
          </w:tcPr>
          <w:p w14:paraId="7127419D" w14:textId="77777777" w:rsidR="0060130D" w:rsidRPr="007D7D06" w:rsidRDefault="0060130D" w:rsidP="0060130D">
            <w:pPr>
              <w:pStyle w:val="TableParagraph"/>
            </w:pPr>
          </w:p>
        </w:tc>
        <w:tc>
          <w:tcPr>
            <w:tcW w:w="709" w:type="dxa"/>
          </w:tcPr>
          <w:p w14:paraId="0A0D1C86" w14:textId="77777777" w:rsidR="0060130D" w:rsidRPr="007D7D06" w:rsidRDefault="0060130D" w:rsidP="0060130D">
            <w:pPr>
              <w:pStyle w:val="TableParagraph"/>
            </w:pPr>
          </w:p>
        </w:tc>
        <w:tc>
          <w:tcPr>
            <w:tcW w:w="1275" w:type="dxa"/>
          </w:tcPr>
          <w:p w14:paraId="340BF727" w14:textId="5BBB7F9A" w:rsidR="0060130D" w:rsidRPr="007D7D06" w:rsidRDefault="0060130D" w:rsidP="0060130D">
            <w:pPr>
              <w:pStyle w:val="TableParagraph"/>
            </w:pPr>
          </w:p>
        </w:tc>
        <w:tc>
          <w:tcPr>
            <w:tcW w:w="501" w:type="dxa"/>
            <w:vAlign w:val="center"/>
          </w:tcPr>
          <w:p w14:paraId="4A156F08" w14:textId="208824BF" w:rsidR="0060130D" w:rsidRPr="007D7D06" w:rsidRDefault="0060130D" w:rsidP="0060130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color w:val="ED0000"/>
                <w:sz w:val="24"/>
              </w:rPr>
              <w:t>15</w:t>
            </w:r>
          </w:p>
        </w:tc>
      </w:tr>
      <w:tr w:rsidR="009B2EBB" w:rsidRPr="007D7D06" w14:paraId="0E638768" w14:textId="77777777" w:rsidTr="00A86607">
        <w:trPr>
          <w:trHeight w:val="5655"/>
        </w:trPr>
        <w:tc>
          <w:tcPr>
            <w:tcW w:w="509" w:type="dxa"/>
            <w:vAlign w:val="center"/>
          </w:tcPr>
          <w:p w14:paraId="3A2F5B0D" w14:textId="5D5C4F39" w:rsidR="009B2EBB" w:rsidRPr="00B316A7" w:rsidRDefault="009B2EBB" w:rsidP="00A86607">
            <w:pPr>
              <w:pStyle w:val="TableParagraph"/>
              <w:numPr>
                <w:ilvl w:val="0"/>
                <w:numId w:val="15"/>
              </w:numPr>
              <w:tabs>
                <w:tab w:val="left" w:pos="371"/>
              </w:tabs>
              <w:spacing w:line="269" w:lineRule="exact"/>
              <w:ind w:hanging="698"/>
              <w:rPr>
                <w:sz w:val="24"/>
              </w:rPr>
            </w:pPr>
          </w:p>
        </w:tc>
        <w:tc>
          <w:tcPr>
            <w:tcW w:w="3969" w:type="dxa"/>
          </w:tcPr>
          <w:p w14:paraId="2942565A" w14:textId="4EB506B8" w:rsidR="009B2EBB" w:rsidRDefault="009B2EBB" w:rsidP="009B2EBB">
            <w:pPr>
              <w:pStyle w:val="TableParagraph"/>
              <w:ind w:left="106" w:right="101"/>
              <w:jc w:val="both"/>
              <w:rPr>
                <w:sz w:val="24"/>
              </w:rPr>
            </w:pPr>
            <w:r w:rsidRPr="007D7D06">
              <w:rPr>
                <w:sz w:val="24"/>
              </w:rPr>
              <w:t>Se respectă restricția de falsificare</w:t>
            </w:r>
            <w:r w:rsidR="0060130D">
              <w:rPr>
                <w:sz w:val="24"/>
              </w:rPr>
              <w:t xml:space="preserve"> </w:t>
            </w:r>
            <w:r w:rsidRPr="007D7D06">
              <w:rPr>
                <w:spacing w:val="-57"/>
                <w:sz w:val="24"/>
              </w:rPr>
              <w:t xml:space="preserve"> </w:t>
            </w:r>
            <w:r w:rsidRPr="007D7D06">
              <w:rPr>
                <w:sz w:val="24"/>
              </w:rPr>
              <w:t>ori</w:t>
            </w:r>
            <w:r w:rsidRPr="007D7D06">
              <w:rPr>
                <w:spacing w:val="-1"/>
                <w:sz w:val="24"/>
              </w:rPr>
              <w:t xml:space="preserve"> </w:t>
            </w:r>
            <w:r w:rsidRPr="007D7D06">
              <w:rPr>
                <w:sz w:val="24"/>
              </w:rPr>
              <w:t>substituire</w:t>
            </w:r>
            <w:r w:rsidRPr="007D7D06">
              <w:rPr>
                <w:spacing w:val="-2"/>
                <w:sz w:val="24"/>
              </w:rPr>
              <w:t xml:space="preserve"> </w:t>
            </w:r>
            <w:r w:rsidRPr="007D7D06">
              <w:rPr>
                <w:sz w:val="24"/>
              </w:rPr>
              <w:t>a vinurilor,</w:t>
            </w:r>
            <w:r w:rsidR="0060130D">
              <w:rPr>
                <w:sz w:val="24"/>
              </w:rPr>
              <w:t xml:space="preserve"> </w:t>
            </w:r>
            <w:r w:rsidRPr="007D7D06">
              <w:rPr>
                <w:sz w:val="24"/>
              </w:rPr>
              <w:t xml:space="preserve">produselor pe bază de must </w:t>
            </w:r>
            <w:proofErr w:type="spellStart"/>
            <w:r w:rsidRPr="007D7D06">
              <w:rPr>
                <w:sz w:val="24"/>
              </w:rPr>
              <w:t>şi</w:t>
            </w:r>
            <w:proofErr w:type="spellEnd"/>
            <w:r w:rsidRPr="007D7D06">
              <w:rPr>
                <w:sz w:val="24"/>
              </w:rPr>
              <w:t xml:space="preserve"> vin</w:t>
            </w:r>
            <w:r w:rsidRPr="007D7D06">
              <w:rPr>
                <w:spacing w:val="-57"/>
                <w:sz w:val="24"/>
              </w:rPr>
              <w:t xml:space="preserve">  </w:t>
            </w:r>
            <w:proofErr w:type="spellStart"/>
            <w:r w:rsidRPr="007D7D06">
              <w:rPr>
                <w:sz w:val="24"/>
              </w:rPr>
              <w:t>şi</w:t>
            </w:r>
            <w:proofErr w:type="spellEnd"/>
            <w:r w:rsidRPr="007D7D06">
              <w:rPr>
                <w:sz w:val="24"/>
              </w:rPr>
              <w:t xml:space="preserve"> a produselor secundare vinicol</w:t>
            </w:r>
            <w:r w:rsidR="00A52B82">
              <w:rPr>
                <w:sz w:val="24"/>
              </w:rPr>
              <w:t xml:space="preserve">e </w:t>
            </w:r>
            <w:r w:rsidRPr="007D7D06">
              <w:rPr>
                <w:spacing w:val="-57"/>
                <w:sz w:val="24"/>
              </w:rPr>
              <w:t xml:space="preserve"> </w:t>
            </w:r>
            <w:r w:rsidRPr="007D7D06">
              <w:rPr>
                <w:sz w:val="24"/>
              </w:rPr>
              <w:t>prin:</w:t>
            </w:r>
          </w:p>
          <w:p w14:paraId="41334480" w14:textId="69646B62" w:rsidR="00A52B82" w:rsidRPr="004F606E" w:rsidRDefault="00A52B82" w:rsidP="00A52B82">
            <w:pPr>
              <w:pStyle w:val="TableParagraph"/>
              <w:ind w:left="106" w:right="101"/>
              <w:jc w:val="both"/>
              <w:rPr>
                <w:color w:val="EE0000"/>
                <w:sz w:val="24"/>
              </w:rPr>
            </w:pPr>
            <w:r w:rsidRPr="004F606E">
              <w:rPr>
                <w:color w:val="EE0000"/>
                <w:sz w:val="24"/>
              </w:rPr>
              <w:t>- adaosul de apă,</w:t>
            </w:r>
          </w:p>
          <w:p w14:paraId="5F708EA7" w14:textId="66D7B3B8" w:rsidR="00A52B82" w:rsidRPr="004F606E" w:rsidRDefault="00A52B82" w:rsidP="00A52B82">
            <w:pPr>
              <w:pStyle w:val="TableParagraph"/>
              <w:ind w:left="106" w:right="101"/>
              <w:jc w:val="both"/>
              <w:rPr>
                <w:color w:val="EE0000"/>
                <w:sz w:val="24"/>
              </w:rPr>
            </w:pPr>
            <w:r w:rsidRPr="004F606E">
              <w:rPr>
                <w:color w:val="EE0000"/>
                <w:sz w:val="24"/>
              </w:rPr>
              <w:t>- adaosul de alcool?</w:t>
            </w:r>
          </w:p>
          <w:p w14:paraId="63553119" w14:textId="22B789B9" w:rsidR="009B2EBB" w:rsidRPr="007D7D06" w:rsidRDefault="009B2EBB" w:rsidP="009B2EBB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314" w:firstLine="0"/>
              <w:rPr>
                <w:sz w:val="24"/>
              </w:rPr>
            </w:pPr>
            <w:r w:rsidRPr="007D7D06">
              <w:rPr>
                <w:sz w:val="24"/>
              </w:rPr>
              <w:t>mascarea unor defecte sau</w:t>
            </w:r>
            <w:r w:rsidRPr="007D7D06">
              <w:rPr>
                <w:spacing w:val="1"/>
                <w:sz w:val="24"/>
              </w:rPr>
              <w:t xml:space="preserve"> </w:t>
            </w:r>
            <w:r w:rsidRPr="007D7D06">
              <w:rPr>
                <w:sz w:val="24"/>
              </w:rPr>
              <w:t>alterări ale vinurilor cu adaosuri</w:t>
            </w:r>
            <w:r w:rsidR="004F606E">
              <w:rPr>
                <w:sz w:val="24"/>
              </w:rPr>
              <w:t xml:space="preserve"> </w:t>
            </w:r>
            <w:r w:rsidRPr="007D7D06">
              <w:rPr>
                <w:spacing w:val="-57"/>
                <w:sz w:val="24"/>
              </w:rPr>
              <w:t xml:space="preserve"> </w:t>
            </w:r>
            <w:r w:rsidRPr="007D7D06">
              <w:rPr>
                <w:sz w:val="24"/>
              </w:rPr>
              <w:t>care determină modificări ale</w:t>
            </w:r>
            <w:r w:rsidRPr="007D7D06">
              <w:rPr>
                <w:spacing w:val="1"/>
                <w:sz w:val="24"/>
              </w:rPr>
              <w:t xml:space="preserve"> </w:t>
            </w:r>
            <w:r w:rsidRPr="007D7D06">
              <w:rPr>
                <w:sz w:val="24"/>
              </w:rPr>
              <w:t xml:space="preserve">gustului, aromei </w:t>
            </w:r>
            <w:proofErr w:type="spellStart"/>
            <w:r w:rsidRPr="007D7D06">
              <w:rPr>
                <w:sz w:val="24"/>
              </w:rPr>
              <w:t>şi</w:t>
            </w:r>
            <w:proofErr w:type="spellEnd"/>
            <w:r w:rsidRPr="007D7D06">
              <w:rPr>
                <w:sz w:val="24"/>
              </w:rPr>
              <w:t xml:space="preserve"> </w:t>
            </w:r>
            <w:proofErr w:type="spellStart"/>
            <w:r w:rsidRPr="007D7D06">
              <w:rPr>
                <w:sz w:val="24"/>
              </w:rPr>
              <w:t>compoziţiei</w:t>
            </w:r>
            <w:proofErr w:type="spellEnd"/>
            <w:r w:rsidRPr="007D7D06">
              <w:rPr>
                <w:spacing w:val="1"/>
                <w:sz w:val="24"/>
              </w:rPr>
              <w:t xml:space="preserve"> </w:t>
            </w:r>
            <w:r w:rsidRPr="007D7D06">
              <w:rPr>
                <w:sz w:val="24"/>
              </w:rPr>
              <w:t>lor</w:t>
            </w:r>
            <w:r w:rsidRPr="007D7D06">
              <w:rPr>
                <w:spacing w:val="-1"/>
                <w:sz w:val="24"/>
              </w:rPr>
              <w:t xml:space="preserve"> </w:t>
            </w:r>
            <w:r w:rsidRPr="007D7D06">
              <w:rPr>
                <w:sz w:val="24"/>
              </w:rPr>
              <w:t>naturale,</w:t>
            </w:r>
          </w:p>
          <w:p w14:paraId="56497235" w14:textId="77777777" w:rsidR="009B2EBB" w:rsidRPr="007D7D06" w:rsidRDefault="009B2EBB" w:rsidP="009B2EBB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right="266" w:firstLine="0"/>
              <w:jc w:val="both"/>
              <w:rPr>
                <w:sz w:val="24"/>
              </w:rPr>
            </w:pPr>
            <w:r w:rsidRPr="007D7D06">
              <w:rPr>
                <w:sz w:val="24"/>
              </w:rPr>
              <w:t>prepararea produselor vinicole</w:t>
            </w:r>
            <w:r w:rsidRPr="007D7D06">
              <w:rPr>
                <w:spacing w:val="1"/>
                <w:sz w:val="24"/>
              </w:rPr>
              <w:t xml:space="preserve"> </w:t>
            </w:r>
            <w:r w:rsidRPr="007D7D06">
              <w:rPr>
                <w:sz w:val="24"/>
              </w:rPr>
              <w:t xml:space="preserve">din drojdie </w:t>
            </w:r>
            <w:proofErr w:type="spellStart"/>
            <w:r w:rsidRPr="007D7D06">
              <w:rPr>
                <w:sz w:val="24"/>
              </w:rPr>
              <w:t>şi</w:t>
            </w:r>
            <w:proofErr w:type="spellEnd"/>
            <w:r w:rsidRPr="007D7D06">
              <w:rPr>
                <w:sz w:val="24"/>
              </w:rPr>
              <w:t xml:space="preserve"> tescovină cu adaos</w:t>
            </w:r>
            <w:r w:rsidRPr="007D7D06">
              <w:rPr>
                <w:spacing w:val="-57"/>
                <w:sz w:val="24"/>
              </w:rPr>
              <w:t xml:space="preserve"> </w:t>
            </w:r>
            <w:r w:rsidRPr="007D7D06">
              <w:rPr>
                <w:sz w:val="24"/>
              </w:rPr>
              <w:t>de zahăr,</w:t>
            </w:r>
          </w:p>
          <w:p w14:paraId="5AAF4B32" w14:textId="77777777" w:rsidR="009B2EBB" w:rsidRPr="007D7D06" w:rsidRDefault="009B2EBB" w:rsidP="009B2EBB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814" w:firstLine="0"/>
              <w:rPr>
                <w:sz w:val="24"/>
              </w:rPr>
            </w:pPr>
            <w:r w:rsidRPr="007D7D06">
              <w:rPr>
                <w:sz w:val="24"/>
              </w:rPr>
              <w:t>folosirea oricăror practici</w:t>
            </w:r>
            <w:r w:rsidRPr="007D7D06">
              <w:rPr>
                <w:spacing w:val="-57"/>
                <w:sz w:val="24"/>
              </w:rPr>
              <w:t xml:space="preserve"> </w:t>
            </w:r>
            <w:r w:rsidRPr="007D7D06">
              <w:rPr>
                <w:sz w:val="24"/>
              </w:rPr>
              <w:t>nepermise?</w:t>
            </w:r>
          </w:p>
          <w:p w14:paraId="0BA3FA77" w14:textId="73D461E1" w:rsidR="009B2EBB" w:rsidRPr="007D7D06" w:rsidRDefault="004F606E" w:rsidP="009B2EBB">
            <w:pPr>
              <w:pStyle w:val="TableParagraph"/>
              <w:ind w:left="106" w:right="41"/>
              <w:rPr>
                <w:i/>
              </w:rPr>
            </w:pPr>
            <w:r>
              <w:rPr>
                <w:i/>
                <w:iCs/>
                <w:color w:val="ED0000"/>
              </w:rPr>
              <w:t>(</w:t>
            </w:r>
            <w:r w:rsidRPr="00FC55DE">
              <w:rPr>
                <w:i/>
                <w:iCs/>
                <w:color w:val="ED0000"/>
              </w:rPr>
              <w:t>Constatarea (ne)respectării acest</w:t>
            </w:r>
            <w:r>
              <w:rPr>
                <w:i/>
                <w:iCs/>
                <w:color w:val="ED0000"/>
              </w:rPr>
              <w:t>or</w:t>
            </w:r>
            <w:r w:rsidRPr="00FC55DE">
              <w:rPr>
                <w:i/>
                <w:iCs/>
                <w:color w:val="ED0000"/>
              </w:rPr>
              <w:t xml:space="preserve"> </w:t>
            </w:r>
            <w:proofErr w:type="spellStart"/>
            <w:r>
              <w:rPr>
                <w:i/>
                <w:iCs/>
                <w:color w:val="ED0000"/>
              </w:rPr>
              <w:t>restrcții</w:t>
            </w:r>
            <w:proofErr w:type="spellEnd"/>
            <w:r w:rsidRPr="00FC55DE">
              <w:rPr>
                <w:i/>
                <w:iCs/>
                <w:color w:val="ED0000"/>
              </w:rPr>
              <w:t xml:space="preserve"> se poate face doar după obținerea rezultatelor analizelor de laborator efectuate de către laboratoarele acreditate contractate de ANSA, sau prin copiile actelor tehnologice ce confirmă încălcările</w:t>
            </w:r>
            <w:r>
              <w:rPr>
                <w:i/>
                <w:iCs/>
                <w:color w:val="ED0000"/>
              </w:rPr>
              <w:t>)</w:t>
            </w:r>
            <w:r w:rsidRPr="00FC55DE">
              <w:rPr>
                <w:i/>
                <w:iCs/>
                <w:color w:val="ED0000"/>
              </w:rPr>
              <w:t>.</w:t>
            </w:r>
          </w:p>
        </w:tc>
        <w:tc>
          <w:tcPr>
            <w:tcW w:w="2101" w:type="dxa"/>
          </w:tcPr>
          <w:p w14:paraId="2CCC70E3" w14:textId="062635E6" w:rsidR="009B2EBB" w:rsidRPr="007D7D06" w:rsidRDefault="00A52B82" w:rsidP="009B2EBB">
            <w:pPr>
              <w:pStyle w:val="TableParagraph"/>
              <w:ind w:left="107"/>
            </w:pPr>
            <w:r>
              <w:rPr>
                <w:color w:val="ED0000"/>
              </w:rPr>
              <w:t>Art. 27 alin. (3) lit. e)</w:t>
            </w:r>
            <w:r w:rsidR="0059406E">
              <w:rPr>
                <w:color w:val="ED0000"/>
              </w:rPr>
              <w:t xml:space="preserve"> din Legea nr. 57/2006, </w:t>
            </w:r>
            <w:r>
              <w:rPr>
                <w:color w:val="ED0000"/>
              </w:rPr>
              <w:t xml:space="preserve"> </w:t>
            </w:r>
            <w:r w:rsidRPr="00FC55DE">
              <w:rPr>
                <w:color w:val="ED0000"/>
              </w:rPr>
              <w:t xml:space="preserve">pct. </w:t>
            </w:r>
            <w:r>
              <w:rPr>
                <w:color w:val="ED0000"/>
              </w:rPr>
              <w:t>38</w:t>
            </w:r>
            <w:r w:rsidRPr="00FC55DE">
              <w:rPr>
                <w:color w:val="ED0000"/>
              </w:rPr>
              <w:t xml:space="preserve"> din Regulamentul aprobat prin HG nr. 775/2024</w:t>
            </w:r>
          </w:p>
        </w:tc>
        <w:tc>
          <w:tcPr>
            <w:tcW w:w="567" w:type="dxa"/>
          </w:tcPr>
          <w:p w14:paraId="3A137D25" w14:textId="77777777" w:rsidR="009B2EBB" w:rsidRPr="007D7D06" w:rsidRDefault="009B2EBB" w:rsidP="009B2EBB">
            <w:pPr>
              <w:pStyle w:val="TableParagraph"/>
            </w:pPr>
          </w:p>
        </w:tc>
        <w:tc>
          <w:tcPr>
            <w:tcW w:w="566" w:type="dxa"/>
          </w:tcPr>
          <w:p w14:paraId="18B4D5A0" w14:textId="77777777" w:rsidR="009B2EBB" w:rsidRPr="007D7D06" w:rsidRDefault="009B2EBB" w:rsidP="009B2EBB">
            <w:pPr>
              <w:pStyle w:val="TableParagraph"/>
            </w:pPr>
          </w:p>
        </w:tc>
        <w:tc>
          <w:tcPr>
            <w:tcW w:w="709" w:type="dxa"/>
          </w:tcPr>
          <w:p w14:paraId="6C742527" w14:textId="77777777" w:rsidR="009B2EBB" w:rsidRPr="007D7D06" w:rsidRDefault="009B2EBB" w:rsidP="009B2EBB">
            <w:pPr>
              <w:pStyle w:val="TableParagraph"/>
            </w:pPr>
          </w:p>
        </w:tc>
        <w:tc>
          <w:tcPr>
            <w:tcW w:w="1275" w:type="dxa"/>
          </w:tcPr>
          <w:p w14:paraId="3EC234B1" w14:textId="77777777" w:rsidR="009B2EBB" w:rsidRPr="007D7D06" w:rsidRDefault="009B2EBB" w:rsidP="009B2EBB">
            <w:pPr>
              <w:pStyle w:val="TableParagraph"/>
            </w:pPr>
          </w:p>
        </w:tc>
        <w:tc>
          <w:tcPr>
            <w:tcW w:w="501" w:type="dxa"/>
            <w:vAlign w:val="center"/>
          </w:tcPr>
          <w:p w14:paraId="3BA6F075" w14:textId="77777777" w:rsidR="009B2EBB" w:rsidRPr="007D7D06" w:rsidRDefault="009B2EBB" w:rsidP="0059406E">
            <w:pPr>
              <w:pStyle w:val="TableParagraph"/>
              <w:jc w:val="center"/>
              <w:rPr>
                <w:sz w:val="24"/>
                <w:szCs w:val="24"/>
              </w:rPr>
            </w:pPr>
            <w:r w:rsidRPr="007D7D06">
              <w:rPr>
                <w:sz w:val="24"/>
                <w:szCs w:val="24"/>
              </w:rPr>
              <w:t>20</w:t>
            </w:r>
          </w:p>
        </w:tc>
      </w:tr>
      <w:tr w:rsidR="009B2EBB" w:rsidRPr="007D7D06" w14:paraId="00EE84E1" w14:textId="77777777" w:rsidTr="00A86607">
        <w:trPr>
          <w:trHeight w:val="2286"/>
        </w:trPr>
        <w:tc>
          <w:tcPr>
            <w:tcW w:w="509" w:type="dxa"/>
            <w:vAlign w:val="center"/>
          </w:tcPr>
          <w:p w14:paraId="64FB8215" w14:textId="06F32059" w:rsidR="009B2EBB" w:rsidRPr="007D7D06" w:rsidRDefault="009B2EBB" w:rsidP="00A86607">
            <w:pPr>
              <w:pStyle w:val="TableParagraph"/>
              <w:numPr>
                <w:ilvl w:val="0"/>
                <w:numId w:val="15"/>
              </w:numPr>
              <w:tabs>
                <w:tab w:val="left" w:pos="371"/>
              </w:tabs>
              <w:spacing w:line="269" w:lineRule="exact"/>
              <w:ind w:hanging="698"/>
              <w:rPr>
                <w:sz w:val="24"/>
              </w:rPr>
            </w:pPr>
          </w:p>
        </w:tc>
        <w:tc>
          <w:tcPr>
            <w:tcW w:w="3969" w:type="dxa"/>
          </w:tcPr>
          <w:p w14:paraId="62FAA029" w14:textId="71900156" w:rsidR="009B2EBB" w:rsidRPr="007D7D06" w:rsidRDefault="009B2EBB" w:rsidP="009B2EB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7D7D06">
              <w:rPr>
                <w:sz w:val="24"/>
              </w:rPr>
              <w:t>Sunt</w:t>
            </w:r>
            <w:r w:rsidRPr="007D7D06">
              <w:rPr>
                <w:spacing w:val="-1"/>
                <w:sz w:val="24"/>
              </w:rPr>
              <w:t xml:space="preserve"> </w:t>
            </w:r>
            <w:r w:rsidRPr="007D7D06">
              <w:rPr>
                <w:sz w:val="24"/>
              </w:rPr>
              <w:t>respectate</w:t>
            </w:r>
            <w:r w:rsidRPr="007D7D06">
              <w:rPr>
                <w:spacing w:val="-1"/>
                <w:sz w:val="24"/>
              </w:rPr>
              <w:t xml:space="preserve"> </w:t>
            </w:r>
            <w:r w:rsidRPr="007D7D06">
              <w:rPr>
                <w:sz w:val="24"/>
              </w:rPr>
              <w:t>cerințele</w:t>
            </w:r>
            <w:r w:rsidR="004818AE">
              <w:rPr>
                <w:sz w:val="24"/>
              </w:rPr>
              <w:t xml:space="preserve"> </w:t>
            </w:r>
            <w:r w:rsidR="004818AE" w:rsidRPr="004818AE">
              <w:rPr>
                <w:color w:val="EE0000"/>
                <w:sz w:val="24"/>
              </w:rPr>
              <w:t xml:space="preserve">obligatorii </w:t>
            </w:r>
            <w:r w:rsidRPr="004818AE">
              <w:rPr>
                <w:color w:val="EE0000"/>
                <w:spacing w:val="-3"/>
                <w:sz w:val="24"/>
              </w:rPr>
              <w:t xml:space="preserve"> </w:t>
            </w:r>
            <w:r w:rsidRPr="007D7D06">
              <w:rPr>
                <w:sz w:val="24"/>
              </w:rPr>
              <w:t>de prelucrare a deșeurilor</w:t>
            </w:r>
            <w:r w:rsidR="004818AE">
              <w:rPr>
                <w:sz w:val="24"/>
              </w:rPr>
              <w:t xml:space="preserve"> </w:t>
            </w:r>
            <w:r w:rsidR="004818AE" w:rsidRPr="005B1626">
              <w:rPr>
                <w:color w:val="EE0000"/>
                <w:sz w:val="24"/>
              </w:rPr>
              <w:t>doar de întreprinderile autorizate</w:t>
            </w:r>
            <w:r w:rsidRPr="005B1626">
              <w:rPr>
                <w:color w:val="EE0000"/>
                <w:sz w:val="24"/>
              </w:rPr>
              <w:t xml:space="preserve"> </w:t>
            </w:r>
            <w:r w:rsidRPr="007D7D06">
              <w:rPr>
                <w:sz w:val="24"/>
              </w:rPr>
              <w:t>în conformitate</w:t>
            </w:r>
            <w:r w:rsidRPr="007D7D06">
              <w:rPr>
                <w:spacing w:val="-57"/>
                <w:sz w:val="24"/>
              </w:rPr>
              <w:t xml:space="preserve"> </w:t>
            </w:r>
            <w:r w:rsidRPr="007D7D06">
              <w:rPr>
                <w:sz w:val="24"/>
              </w:rPr>
              <w:t xml:space="preserve">cu </w:t>
            </w:r>
            <w:proofErr w:type="spellStart"/>
            <w:r w:rsidRPr="007D7D06">
              <w:rPr>
                <w:sz w:val="24"/>
              </w:rPr>
              <w:t>cerinţele</w:t>
            </w:r>
            <w:proofErr w:type="spellEnd"/>
            <w:r w:rsidRPr="007D7D06">
              <w:rPr>
                <w:sz w:val="24"/>
              </w:rPr>
              <w:t xml:space="preserve"> privind </w:t>
            </w:r>
            <w:proofErr w:type="spellStart"/>
            <w:r w:rsidRPr="007D7D06">
              <w:rPr>
                <w:sz w:val="24"/>
              </w:rPr>
              <w:t>protecţia</w:t>
            </w:r>
            <w:proofErr w:type="spellEnd"/>
            <w:r w:rsidRPr="007D7D06">
              <w:rPr>
                <w:spacing w:val="1"/>
                <w:sz w:val="24"/>
              </w:rPr>
              <w:t xml:space="preserve"> </w:t>
            </w:r>
            <w:r w:rsidRPr="007D7D06">
              <w:rPr>
                <w:sz w:val="24"/>
              </w:rPr>
              <w:t>mediului</w:t>
            </w:r>
            <w:r w:rsidRPr="007D7D06">
              <w:rPr>
                <w:spacing w:val="-1"/>
                <w:sz w:val="24"/>
              </w:rPr>
              <w:t xml:space="preserve"> </w:t>
            </w:r>
            <w:r w:rsidRPr="007D7D06">
              <w:rPr>
                <w:sz w:val="24"/>
              </w:rPr>
              <w:t>prin:</w:t>
            </w:r>
          </w:p>
          <w:p w14:paraId="43DF38BC" w14:textId="77777777" w:rsidR="009B2EBB" w:rsidRPr="007D7D06" w:rsidRDefault="009B2EBB" w:rsidP="009B2EBB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ind w:right="158" w:hanging="170"/>
              <w:rPr>
                <w:sz w:val="24"/>
              </w:rPr>
            </w:pPr>
            <w:r w:rsidRPr="007D7D06">
              <w:rPr>
                <w:sz w:val="24"/>
              </w:rPr>
              <w:t xml:space="preserve">predarea </w:t>
            </w:r>
            <w:proofErr w:type="spellStart"/>
            <w:r w:rsidRPr="007D7D06">
              <w:rPr>
                <w:sz w:val="24"/>
              </w:rPr>
              <w:t>deşeurilor</w:t>
            </w:r>
            <w:proofErr w:type="spellEnd"/>
            <w:r w:rsidRPr="007D7D06">
              <w:rPr>
                <w:sz w:val="24"/>
              </w:rPr>
              <w:t xml:space="preserve"> la </w:t>
            </w:r>
            <w:proofErr w:type="spellStart"/>
            <w:r w:rsidRPr="007D7D06">
              <w:rPr>
                <w:sz w:val="24"/>
              </w:rPr>
              <w:t>unităţile</w:t>
            </w:r>
            <w:proofErr w:type="spellEnd"/>
            <w:r w:rsidRPr="007D7D06">
              <w:rPr>
                <w:spacing w:val="-57"/>
                <w:sz w:val="24"/>
              </w:rPr>
              <w:t xml:space="preserve"> </w:t>
            </w:r>
            <w:r w:rsidRPr="007D7D06">
              <w:rPr>
                <w:sz w:val="24"/>
              </w:rPr>
              <w:t>specializate de recuperare a</w:t>
            </w:r>
            <w:r w:rsidRPr="007D7D06">
              <w:rPr>
                <w:spacing w:val="1"/>
                <w:sz w:val="24"/>
              </w:rPr>
              <w:t xml:space="preserve"> </w:t>
            </w:r>
            <w:r w:rsidRPr="007D7D06">
              <w:rPr>
                <w:sz w:val="24"/>
              </w:rPr>
              <w:t xml:space="preserve">energiei </w:t>
            </w:r>
            <w:proofErr w:type="spellStart"/>
            <w:r w:rsidRPr="007D7D06">
              <w:rPr>
                <w:sz w:val="24"/>
              </w:rPr>
              <w:t>şi</w:t>
            </w:r>
            <w:proofErr w:type="spellEnd"/>
            <w:r w:rsidRPr="007D7D06">
              <w:rPr>
                <w:sz w:val="24"/>
              </w:rPr>
              <w:t xml:space="preserve"> a </w:t>
            </w:r>
            <w:proofErr w:type="spellStart"/>
            <w:r w:rsidRPr="007D7D06">
              <w:rPr>
                <w:sz w:val="24"/>
              </w:rPr>
              <w:t>deşeurilor</w:t>
            </w:r>
            <w:proofErr w:type="spellEnd"/>
            <w:r w:rsidRPr="007D7D06">
              <w:rPr>
                <w:spacing w:val="1"/>
                <w:sz w:val="24"/>
              </w:rPr>
              <w:t xml:space="preserve"> </w:t>
            </w:r>
            <w:r w:rsidRPr="007D7D06">
              <w:rPr>
                <w:sz w:val="24"/>
              </w:rPr>
              <w:t>industriale reciclabile;</w:t>
            </w:r>
          </w:p>
          <w:p w14:paraId="1FBA580A" w14:textId="31F0F3F5" w:rsidR="004818AE" w:rsidRPr="007D7D06" w:rsidRDefault="005B1626" w:rsidP="005B1626">
            <w:pPr>
              <w:pStyle w:val="TableParagraph"/>
              <w:numPr>
                <w:ilvl w:val="0"/>
                <w:numId w:val="1"/>
              </w:numPr>
              <w:tabs>
                <w:tab w:val="left" w:pos="376"/>
              </w:tabs>
              <w:spacing w:line="270" w:lineRule="atLeast"/>
              <w:ind w:left="375" w:right="458" w:hanging="269"/>
              <w:rPr>
                <w:sz w:val="24"/>
              </w:rPr>
            </w:pPr>
            <w:r w:rsidRPr="005B1626">
              <w:rPr>
                <w:color w:val="EE0000"/>
                <w:sz w:val="24"/>
              </w:rPr>
              <w:t>depozitarea</w:t>
            </w:r>
            <w:r w:rsidR="009B2EBB" w:rsidRPr="005B1626">
              <w:rPr>
                <w:color w:val="EE0000"/>
                <w:sz w:val="24"/>
              </w:rPr>
              <w:t xml:space="preserve"> </w:t>
            </w:r>
            <w:r w:rsidR="009B2EBB" w:rsidRPr="007D7D06">
              <w:rPr>
                <w:sz w:val="24"/>
              </w:rPr>
              <w:t>deșeurilor</w:t>
            </w:r>
            <w:r w:rsidR="009B2EBB" w:rsidRPr="007D7D06">
              <w:rPr>
                <w:spacing w:val="1"/>
                <w:sz w:val="24"/>
              </w:rPr>
              <w:t xml:space="preserve"> </w:t>
            </w:r>
            <w:r w:rsidR="009B2EBB" w:rsidRPr="007D7D06">
              <w:rPr>
                <w:sz w:val="24"/>
              </w:rPr>
              <w:t>irecuperabile la poligoanele</w:t>
            </w:r>
            <w:r w:rsidR="009B2EBB" w:rsidRPr="007D7D06">
              <w:rPr>
                <w:spacing w:val="-57"/>
                <w:sz w:val="24"/>
              </w:rPr>
              <w:t xml:space="preserve"> </w:t>
            </w:r>
            <w:r w:rsidR="009B2EBB" w:rsidRPr="007D7D06">
              <w:rPr>
                <w:sz w:val="24"/>
              </w:rPr>
              <w:t>special</w:t>
            </w:r>
            <w:r w:rsidR="009B2EBB" w:rsidRPr="007D7D06">
              <w:rPr>
                <w:spacing w:val="-1"/>
                <w:sz w:val="24"/>
              </w:rPr>
              <w:t xml:space="preserve"> </w:t>
            </w:r>
            <w:r w:rsidR="009B2EBB" w:rsidRPr="007D7D06">
              <w:rPr>
                <w:sz w:val="24"/>
              </w:rPr>
              <w:t>amenajate?</w:t>
            </w:r>
          </w:p>
        </w:tc>
        <w:tc>
          <w:tcPr>
            <w:tcW w:w="2101" w:type="dxa"/>
          </w:tcPr>
          <w:p w14:paraId="4AD04D80" w14:textId="16AC0AAC" w:rsidR="009B2EBB" w:rsidRPr="007D7D06" w:rsidRDefault="009B2EBB" w:rsidP="009B2EBB">
            <w:pPr>
              <w:pStyle w:val="TableParagraph"/>
              <w:ind w:left="107"/>
            </w:pPr>
            <w:r w:rsidRPr="007D7D06">
              <w:t>Art.</w:t>
            </w:r>
            <w:r w:rsidRPr="005C3268">
              <w:t xml:space="preserve"> </w:t>
            </w:r>
            <w:r w:rsidRPr="007D7D06">
              <w:t>29</w:t>
            </w:r>
            <w:r w:rsidRPr="005C3268">
              <w:t xml:space="preserve"> </w:t>
            </w:r>
            <w:r w:rsidRPr="007D7D06">
              <w:t>din</w:t>
            </w:r>
            <w:r w:rsidRPr="005C3268">
              <w:t xml:space="preserve"> </w:t>
            </w:r>
            <w:r w:rsidRPr="007D7D06">
              <w:t>Legea</w:t>
            </w:r>
            <w:r w:rsidRPr="005C3268">
              <w:t xml:space="preserve"> </w:t>
            </w:r>
            <w:r w:rsidRPr="007D7D06">
              <w:t>nr.</w:t>
            </w:r>
            <w:r>
              <w:t xml:space="preserve"> </w:t>
            </w:r>
            <w:r w:rsidRPr="007D7D06">
              <w:t>57/2006</w:t>
            </w:r>
          </w:p>
        </w:tc>
        <w:tc>
          <w:tcPr>
            <w:tcW w:w="567" w:type="dxa"/>
          </w:tcPr>
          <w:p w14:paraId="343A077C" w14:textId="77777777" w:rsidR="009B2EBB" w:rsidRPr="007D7D06" w:rsidRDefault="009B2EBB" w:rsidP="009B2EBB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313DEDAC" w14:textId="77777777" w:rsidR="009B2EBB" w:rsidRPr="007D7D06" w:rsidRDefault="009B2EBB" w:rsidP="009B2EBB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2FD3C038" w14:textId="77777777" w:rsidR="009B2EBB" w:rsidRPr="007D7D06" w:rsidRDefault="009B2EBB" w:rsidP="009B2EBB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6981EAED" w14:textId="77777777" w:rsidR="009B2EBB" w:rsidRPr="007D7D06" w:rsidRDefault="009B2EBB" w:rsidP="009B2EBB">
            <w:pPr>
              <w:pStyle w:val="TableParagraph"/>
              <w:rPr>
                <w:sz w:val="20"/>
              </w:rPr>
            </w:pPr>
          </w:p>
        </w:tc>
        <w:tc>
          <w:tcPr>
            <w:tcW w:w="501" w:type="dxa"/>
            <w:vAlign w:val="center"/>
          </w:tcPr>
          <w:p w14:paraId="381E63FC" w14:textId="3A97F402" w:rsidR="009B2EBB" w:rsidRPr="007D7D06" w:rsidRDefault="009B2EBB" w:rsidP="0059406E">
            <w:pPr>
              <w:pStyle w:val="TableParagraph"/>
              <w:spacing w:line="255" w:lineRule="exact"/>
              <w:ind w:left="111"/>
              <w:jc w:val="center"/>
              <w:rPr>
                <w:sz w:val="24"/>
                <w:szCs w:val="24"/>
              </w:rPr>
            </w:pPr>
            <w:r w:rsidRPr="005B1626">
              <w:rPr>
                <w:color w:val="EE0000"/>
                <w:sz w:val="24"/>
                <w:szCs w:val="24"/>
              </w:rPr>
              <w:t>1</w:t>
            </w:r>
            <w:r w:rsidR="005B1626" w:rsidRPr="005B1626">
              <w:rPr>
                <w:color w:val="EE0000"/>
                <w:sz w:val="24"/>
                <w:szCs w:val="24"/>
              </w:rPr>
              <w:t>5</w:t>
            </w:r>
          </w:p>
        </w:tc>
      </w:tr>
      <w:tr w:rsidR="009B2EBB" w:rsidRPr="007D7D06" w14:paraId="485B892C" w14:textId="77777777" w:rsidTr="00A86607">
        <w:trPr>
          <w:trHeight w:val="4804"/>
        </w:trPr>
        <w:tc>
          <w:tcPr>
            <w:tcW w:w="509" w:type="dxa"/>
            <w:vAlign w:val="center"/>
          </w:tcPr>
          <w:p w14:paraId="791151C1" w14:textId="382CBAAB" w:rsidR="009B2EBB" w:rsidRPr="007D7D06" w:rsidRDefault="009B2EBB" w:rsidP="00A86607">
            <w:pPr>
              <w:pStyle w:val="TableParagraph"/>
              <w:numPr>
                <w:ilvl w:val="0"/>
                <w:numId w:val="15"/>
              </w:numPr>
              <w:tabs>
                <w:tab w:val="left" w:pos="371"/>
              </w:tabs>
              <w:spacing w:line="269" w:lineRule="exact"/>
              <w:ind w:hanging="698"/>
              <w:rPr>
                <w:sz w:val="24"/>
              </w:rPr>
            </w:pPr>
          </w:p>
        </w:tc>
        <w:tc>
          <w:tcPr>
            <w:tcW w:w="3969" w:type="dxa"/>
          </w:tcPr>
          <w:p w14:paraId="287A4E3A" w14:textId="16038E3B" w:rsidR="009B2EBB" w:rsidRPr="007D7D06" w:rsidRDefault="009B2EBB" w:rsidP="009B2EBB">
            <w:pPr>
              <w:pStyle w:val="TableParagraph"/>
              <w:ind w:left="107" w:right="-14"/>
              <w:rPr>
                <w:sz w:val="24"/>
              </w:rPr>
            </w:pPr>
            <w:r w:rsidRPr="007D7D06">
              <w:rPr>
                <w:sz w:val="24"/>
              </w:rPr>
              <w:t>Persoana supusă controlului</w:t>
            </w:r>
            <w:r w:rsidRPr="007D7D06">
              <w:rPr>
                <w:spacing w:val="1"/>
                <w:sz w:val="24"/>
              </w:rPr>
              <w:t xml:space="preserve"> </w:t>
            </w:r>
            <w:r w:rsidRPr="007D7D06">
              <w:rPr>
                <w:sz w:val="24"/>
              </w:rPr>
              <w:t>comercializează (plasează pe piață)</w:t>
            </w:r>
            <w:r w:rsidR="005B1626">
              <w:rPr>
                <w:sz w:val="24"/>
              </w:rPr>
              <w:t xml:space="preserve"> </w:t>
            </w:r>
            <w:r w:rsidRPr="007D7D06">
              <w:rPr>
                <w:spacing w:val="-57"/>
                <w:sz w:val="24"/>
              </w:rPr>
              <w:t xml:space="preserve"> </w:t>
            </w:r>
            <w:r w:rsidRPr="007D7D06">
              <w:rPr>
                <w:sz w:val="24"/>
              </w:rPr>
              <w:t>produse vitivinicole conform</w:t>
            </w:r>
            <w:r w:rsidR="005B1626">
              <w:rPr>
                <w:sz w:val="24"/>
              </w:rPr>
              <w:t xml:space="preserve">e </w:t>
            </w:r>
            <w:r w:rsidRPr="007D7D06">
              <w:rPr>
                <w:spacing w:val="-57"/>
                <w:sz w:val="24"/>
              </w:rPr>
              <w:t xml:space="preserve"> </w:t>
            </w:r>
            <w:r w:rsidRPr="007D7D06">
              <w:rPr>
                <w:sz w:val="24"/>
              </w:rPr>
              <w:t>cerințelor obligatorii stabilite prin</w:t>
            </w:r>
            <w:r w:rsidRPr="007D7D06">
              <w:rPr>
                <w:spacing w:val="1"/>
                <w:sz w:val="24"/>
              </w:rPr>
              <w:t xml:space="preserve"> </w:t>
            </w:r>
            <w:r w:rsidRPr="007D7D06">
              <w:rPr>
                <w:sz w:val="24"/>
              </w:rPr>
              <w:t>actele normative, iar</w:t>
            </w:r>
            <w:r w:rsidRPr="007D7D06">
              <w:rPr>
                <w:spacing w:val="1"/>
                <w:sz w:val="24"/>
              </w:rPr>
              <w:t xml:space="preserve"> </w:t>
            </w:r>
            <w:r w:rsidRPr="007D7D06">
              <w:rPr>
                <w:sz w:val="24"/>
              </w:rPr>
              <w:t xml:space="preserve">probele prelevate </w:t>
            </w:r>
            <w:r w:rsidR="002A4090">
              <w:rPr>
                <w:color w:val="EE0000"/>
                <w:sz w:val="24"/>
              </w:rPr>
              <w:t xml:space="preserve">după </w:t>
            </w:r>
            <w:r w:rsidRPr="005B1626">
              <w:rPr>
                <w:color w:val="EE0000"/>
                <w:sz w:val="24"/>
              </w:rPr>
              <w:t xml:space="preserve"> </w:t>
            </w:r>
            <w:r w:rsidRPr="002A4090">
              <w:rPr>
                <w:color w:val="EE0000"/>
                <w:sz w:val="24"/>
              </w:rPr>
              <w:t>analiz</w:t>
            </w:r>
            <w:r w:rsidR="002A4090" w:rsidRPr="002A4090">
              <w:rPr>
                <w:color w:val="EE0000"/>
                <w:sz w:val="24"/>
              </w:rPr>
              <w:t>ă</w:t>
            </w:r>
            <w:r w:rsidRPr="002A4090">
              <w:rPr>
                <w:color w:val="EE0000"/>
                <w:sz w:val="24"/>
              </w:rPr>
              <w:t xml:space="preserve"> și</w:t>
            </w:r>
            <w:r w:rsidRPr="002A4090">
              <w:rPr>
                <w:color w:val="EE0000"/>
                <w:spacing w:val="1"/>
                <w:sz w:val="24"/>
              </w:rPr>
              <w:t xml:space="preserve"> </w:t>
            </w:r>
            <w:r w:rsidRPr="002A4090">
              <w:rPr>
                <w:color w:val="EE0000"/>
                <w:sz w:val="24"/>
              </w:rPr>
              <w:t>evalua</w:t>
            </w:r>
            <w:r w:rsidR="002A4090" w:rsidRPr="002A4090">
              <w:rPr>
                <w:color w:val="EE0000"/>
                <w:sz w:val="24"/>
              </w:rPr>
              <w:t>r</w:t>
            </w:r>
            <w:r w:rsidRPr="002A4090">
              <w:rPr>
                <w:color w:val="EE0000"/>
                <w:sz w:val="24"/>
              </w:rPr>
              <w:t>e a caracteristicil</w:t>
            </w:r>
            <w:r w:rsidR="002A4090" w:rsidRPr="002A4090">
              <w:rPr>
                <w:color w:val="EE0000"/>
                <w:sz w:val="24"/>
              </w:rPr>
              <w:t>or</w:t>
            </w:r>
            <w:r w:rsidRPr="002A4090">
              <w:rPr>
                <w:color w:val="EE0000"/>
                <w:sz w:val="24"/>
              </w:rPr>
              <w:t xml:space="preserve"> </w:t>
            </w:r>
            <w:r w:rsidRPr="007D7D06">
              <w:rPr>
                <w:sz w:val="24"/>
              </w:rPr>
              <w:t>de</w:t>
            </w:r>
            <w:r w:rsidRPr="007D7D06">
              <w:rPr>
                <w:spacing w:val="1"/>
                <w:sz w:val="24"/>
              </w:rPr>
              <w:t xml:space="preserve"> </w:t>
            </w:r>
            <w:r w:rsidRPr="007D7D06">
              <w:rPr>
                <w:sz w:val="24"/>
              </w:rPr>
              <w:t xml:space="preserve">calitate (organoleptice, </w:t>
            </w:r>
            <w:proofErr w:type="spellStart"/>
            <w:r w:rsidRPr="007D7D06">
              <w:rPr>
                <w:sz w:val="24"/>
              </w:rPr>
              <w:t>fizico</w:t>
            </w:r>
            <w:proofErr w:type="spellEnd"/>
            <w:r w:rsidRPr="007D7D06">
              <w:rPr>
                <w:sz w:val="24"/>
              </w:rPr>
              <w:t xml:space="preserve">-chimice, </w:t>
            </w:r>
            <w:r w:rsidR="002A4090" w:rsidRPr="002A4090">
              <w:rPr>
                <w:color w:val="EE0000"/>
                <w:sz w:val="24"/>
              </w:rPr>
              <w:t>de siguranță</w:t>
            </w:r>
            <w:r w:rsidRPr="007D7D06">
              <w:rPr>
                <w:sz w:val="24"/>
              </w:rPr>
              <w:t>) în</w:t>
            </w:r>
            <w:r w:rsidRPr="007D7D06">
              <w:rPr>
                <w:spacing w:val="1"/>
                <w:sz w:val="24"/>
              </w:rPr>
              <w:t xml:space="preserve"> </w:t>
            </w:r>
            <w:r w:rsidRPr="007D7D06">
              <w:rPr>
                <w:sz w:val="24"/>
              </w:rPr>
              <w:t>laboratoare de încercări acreditate/ atestate</w:t>
            </w:r>
            <w:r w:rsidRPr="007D7D06">
              <w:rPr>
                <w:spacing w:val="1"/>
                <w:sz w:val="24"/>
              </w:rPr>
              <w:t xml:space="preserve"> </w:t>
            </w:r>
            <w:r w:rsidR="004E7D13" w:rsidRPr="004E7D13">
              <w:rPr>
                <w:color w:val="EE0000"/>
                <w:spacing w:val="1"/>
                <w:sz w:val="24"/>
              </w:rPr>
              <w:t xml:space="preserve">confirmă </w:t>
            </w:r>
            <w:r w:rsidR="004E7D13" w:rsidRPr="004E7D13">
              <w:rPr>
                <w:color w:val="EE0000"/>
                <w:sz w:val="24"/>
              </w:rPr>
              <w:t>calitatea acestora?</w:t>
            </w:r>
          </w:p>
          <w:p w14:paraId="69922286" w14:textId="7735E14D" w:rsidR="009B2EBB" w:rsidRPr="007D7D06" w:rsidRDefault="009B2EBB" w:rsidP="002A4090">
            <w:pPr>
              <w:pStyle w:val="TableParagraph"/>
              <w:spacing w:before="174"/>
              <w:ind w:left="106" w:right="222"/>
            </w:pPr>
            <w:r w:rsidRPr="007D7D06">
              <w:rPr>
                <w:i/>
              </w:rPr>
              <w:t>Notă: Constatarea (ne)respectării</w:t>
            </w:r>
            <w:r w:rsidRPr="007D7D06">
              <w:rPr>
                <w:i/>
                <w:spacing w:val="1"/>
              </w:rPr>
              <w:t xml:space="preserve"> </w:t>
            </w:r>
            <w:r w:rsidRPr="007D7D06">
              <w:rPr>
                <w:i/>
              </w:rPr>
              <w:t>acestei cerințe legale se poate face</w:t>
            </w:r>
            <w:r w:rsidRPr="007D7D06">
              <w:rPr>
                <w:i/>
                <w:spacing w:val="1"/>
              </w:rPr>
              <w:t xml:space="preserve"> </w:t>
            </w:r>
            <w:r w:rsidRPr="007D7D06">
              <w:rPr>
                <w:i/>
              </w:rPr>
              <w:t>doar după obținerea rezultatelor</w:t>
            </w:r>
            <w:r w:rsidRPr="007D7D06">
              <w:rPr>
                <w:i/>
                <w:spacing w:val="1"/>
              </w:rPr>
              <w:t xml:space="preserve"> </w:t>
            </w:r>
            <w:r w:rsidRPr="007D7D06">
              <w:rPr>
                <w:i/>
              </w:rPr>
              <w:t>analizelor</w:t>
            </w:r>
            <w:r w:rsidRPr="007D7D06">
              <w:rPr>
                <w:i/>
                <w:spacing w:val="-2"/>
              </w:rPr>
              <w:t xml:space="preserve"> </w:t>
            </w:r>
            <w:r w:rsidRPr="007D7D06">
              <w:rPr>
                <w:i/>
              </w:rPr>
              <w:t>de</w:t>
            </w:r>
            <w:r w:rsidRPr="007D7D06">
              <w:rPr>
                <w:i/>
                <w:spacing w:val="-3"/>
              </w:rPr>
              <w:t xml:space="preserve"> </w:t>
            </w:r>
            <w:r w:rsidRPr="007D7D06">
              <w:rPr>
                <w:i/>
              </w:rPr>
              <w:t>laborator</w:t>
            </w:r>
            <w:r w:rsidRPr="007D7D06">
              <w:rPr>
                <w:i/>
                <w:spacing w:val="-2"/>
              </w:rPr>
              <w:t xml:space="preserve"> </w:t>
            </w:r>
            <w:r w:rsidRPr="007D7D06">
              <w:rPr>
                <w:i/>
              </w:rPr>
              <w:t>efectuate</w:t>
            </w:r>
            <w:r w:rsidRPr="007D7D06">
              <w:rPr>
                <w:i/>
                <w:spacing w:val="-2"/>
              </w:rPr>
              <w:t xml:space="preserve"> </w:t>
            </w:r>
            <w:r w:rsidRPr="007D7D06">
              <w:rPr>
                <w:i/>
              </w:rPr>
              <w:t>de</w:t>
            </w:r>
            <w:r w:rsidR="002A4090">
              <w:rPr>
                <w:i/>
              </w:rPr>
              <w:t xml:space="preserve"> </w:t>
            </w:r>
            <w:r w:rsidRPr="007D7D06">
              <w:rPr>
                <w:i/>
              </w:rPr>
              <w:t>către laboratoarele acreditate</w:t>
            </w:r>
            <w:r w:rsidRPr="007D7D06">
              <w:rPr>
                <w:i/>
                <w:spacing w:val="-52"/>
              </w:rPr>
              <w:t xml:space="preserve"> </w:t>
            </w:r>
            <w:r w:rsidRPr="007D7D06">
              <w:rPr>
                <w:i/>
              </w:rPr>
              <w:t>contractate</w:t>
            </w:r>
            <w:r w:rsidRPr="007D7D06">
              <w:rPr>
                <w:i/>
                <w:spacing w:val="-1"/>
              </w:rPr>
              <w:t xml:space="preserve"> </w:t>
            </w:r>
            <w:r w:rsidRPr="007D7D06">
              <w:rPr>
                <w:i/>
              </w:rPr>
              <w:t>de ANSA</w:t>
            </w:r>
            <w:r>
              <w:rPr>
                <w:i/>
              </w:rPr>
              <w:t>.</w:t>
            </w:r>
          </w:p>
        </w:tc>
        <w:tc>
          <w:tcPr>
            <w:tcW w:w="2101" w:type="dxa"/>
          </w:tcPr>
          <w:p w14:paraId="7E551DFD" w14:textId="2318AAEA" w:rsidR="009B2EBB" w:rsidRPr="007D7D06" w:rsidRDefault="009B2EBB" w:rsidP="009B2EBB">
            <w:pPr>
              <w:pStyle w:val="TableParagraph"/>
              <w:ind w:left="107"/>
            </w:pPr>
            <w:r w:rsidRPr="007D7D06">
              <w:t>Art.</w:t>
            </w:r>
            <w:r w:rsidRPr="005C3268">
              <w:t xml:space="preserve"> </w:t>
            </w:r>
            <w:r w:rsidRPr="007D7D06">
              <w:t>33</w:t>
            </w:r>
            <w:r w:rsidRPr="005C3268">
              <w:t xml:space="preserve"> </w:t>
            </w:r>
            <w:r w:rsidRPr="007D7D06">
              <w:t>alin.</w:t>
            </w:r>
            <w:r w:rsidRPr="005C3268">
              <w:t xml:space="preserve"> </w:t>
            </w:r>
            <w:r w:rsidRPr="007D7D06">
              <w:t>(3)</w:t>
            </w:r>
            <w:r w:rsidRPr="005C3268">
              <w:t xml:space="preserve"> </w:t>
            </w:r>
            <w:r w:rsidRPr="007D7D06">
              <w:t>lit.</w:t>
            </w:r>
            <w:r w:rsidRPr="005C3268">
              <w:t xml:space="preserve"> </w:t>
            </w:r>
            <w:r w:rsidRPr="007D7D06">
              <w:t>a)</w:t>
            </w:r>
            <w:r w:rsidRPr="005C3268">
              <w:t xml:space="preserve"> </w:t>
            </w:r>
            <w:r w:rsidRPr="007D7D06">
              <w:t>și</w:t>
            </w:r>
            <w:r>
              <w:t xml:space="preserve"> </w:t>
            </w:r>
            <w:r w:rsidRPr="007D7D06">
              <w:t>b)</w:t>
            </w:r>
            <w:r w:rsidRPr="005C3268">
              <w:t xml:space="preserve"> </w:t>
            </w:r>
            <w:r w:rsidRPr="007D7D06">
              <w:t>din</w:t>
            </w:r>
            <w:r w:rsidRPr="005C3268">
              <w:t xml:space="preserve"> </w:t>
            </w:r>
            <w:r w:rsidRPr="007D7D06">
              <w:t>Legea</w:t>
            </w:r>
            <w:r w:rsidRPr="005C3268">
              <w:t xml:space="preserve"> </w:t>
            </w:r>
            <w:r w:rsidRPr="007D7D06">
              <w:t>nr.</w:t>
            </w:r>
            <w:r w:rsidRPr="005C3268">
              <w:t xml:space="preserve"> </w:t>
            </w:r>
            <w:r w:rsidRPr="007D7D06">
              <w:t>57/2006,</w:t>
            </w:r>
            <w:r w:rsidRPr="005C3268">
              <w:t xml:space="preserve"> </w:t>
            </w:r>
            <w:r w:rsidRPr="007D7D06">
              <w:t>pct.</w:t>
            </w:r>
            <w:r w:rsidRPr="005C3268">
              <w:t xml:space="preserve"> </w:t>
            </w:r>
            <w:r w:rsidRPr="007D7D06">
              <w:t>35-38,</w:t>
            </w:r>
            <w:r w:rsidRPr="005C3268">
              <w:t xml:space="preserve"> </w:t>
            </w:r>
            <w:r w:rsidRPr="007D7D06">
              <w:t>42, 187</w:t>
            </w:r>
            <w:r w:rsidR="004E7D13">
              <w:t xml:space="preserve">, </w:t>
            </w:r>
            <w:r w:rsidR="004E7D13">
              <w:rPr>
                <w:color w:val="EE0000"/>
              </w:rPr>
              <w:t>189</w:t>
            </w:r>
            <w:r w:rsidR="000A068D">
              <w:rPr>
                <w:color w:val="EE0000"/>
              </w:rPr>
              <w:t xml:space="preserve">, </w:t>
            </w:r>
            <w:r w:rsidRPr="007D7D06">
              <w:t>din</w:t>
            </w:r>
            <w:r w:rsidRPr="005C3268">
              <w:t xml:space="preserve"> </w:t>
            </w:r>
            <w:r w:rsidRPr="007D7D06">
              <w:t>Regulamentul</w:t>
            </w:r>
            <w:r w:rsidRPr="005C3268">
              <w:t xml:space="preserve"> </w:t>
            </w:r>
            <w:r w:rsidRPr="007D7D06">
              <w:t>aprobat</w:t>
            </w:r>
            <w:r w:rsidRPr="005C3268">
              <w:t xml:space="preserve"> </w:t>
            </w:r>
            <w:r w:rsidRPr="007D7D06">
              <w:t>prin</w:t>
            </w:r>
            <w:r w:rsidRPr="005C3268">
              <w:t xml:space="preserve"> </w:t>
            </w:r>
            <w:r w:rsidRPr="007D7D06">
              <w:t>HG</w:t>
            </w:r>
            <w:r w:rsidRPr="005C3268">
              <w:t xml:space="preserve"> </w:t>
            </w:r>
            <w:r w:rsidRPr="007D7D06">
              <w:t>nr.</w:t>
            </w:r>
            <w:r w:rsidRPr="005C3268">
              <w:t xml:space="preserve"> </w:t>
            </w:r>
            <w:r w:rsidRPr="007D7D06">
              <w:t>356/2015 Regulamentul</w:t>
            </w:r>
            <w:r w:rsidRPr="005C3268">
              <w:t xml:space="preserve"> </w:t>
            </w:r>
            <w:r w:rsidRPr="007D7D06">
              <w:t>aprobat</w:t>
            </w:r>
            <w:r w:rsidRPr="005C3268">
              <w:t xml:space="preserve"> </w:t>
            </w:r>
            <w:r w:rsidRPr="007D7D06">
              <w:t>prin</w:t>
            </w:r>
            <w:r w:rsidRPr="005C3268">
              <w:t xml:space="preserve"> </w:t>
            </w:r>
            <w:r w:rsidRPr="007D7D06">
              <w:t>HG</w:t>
            </w:r>
            <w:r w:rsidRPr="005C3268">
              <w:t xml:space="preserve"> </w:t>
            </w:r>
            <w:r w:rsidRPr="007D7D06">
              <w:t>nr.</w:t>
            </w:r>
            <w:r w:rsidRPr="005C3268">
              <w:t xml:space="preserve"> </w:t>
            </w:r>
            <w:r w:rsidRPr="007D7D06">
              <w:t>810/2015</w:t>
            </w:r>
          </w:p>
        </w:tc>
        <w:tc>
          <w:tcPr>
            <w:tcW w:w="567" w:type="dxa"/>
          </w:tcPr>
          <w:p w14:paraId="226C5DAF" w14:textId="77777777" w:rsidR="009B2EBB" w:rsidRPr="007D7D06" w:rsidRDefault="009B2EBB" w:rsidP="009B2EBB">
            <w:pPr>
              <w:pStyle w:val="TableParagraph"/>
            </w:pPr>
          </w:p>
        </w:tc>
        <w:tc>
          <w:tcPr>
            <w:tcW w:w="566" w:type="dxa"/>
          </w:tcPr>
          <w:p w14:paraId="3252D645" w14:textId="77777777" w:rsidR="009B2EBB" w:rsidRPr="007D7D06" w:rsidRDefault="009B2EBB" w:rsidP="009B2EBB">
            <w:pPr>
              <w:pStyle w:val="TableParagraph"/>
            </w:pPr>
          </w:p>
        </w:tc>
        <w:tc>
          <w:tcPr>
            <w:tcW w:w="709" w:type="dxa"/>
          </w:tcPr>
          <w:p w14:paraId="2EF2EAC9" w14:textId="77777777" w:rsidR="009B2EBB" w:rsidRPr="007D7D06" w:rsidRDefault="009B2EBB" w:rsidP="009B2EBB">
            <w:pPr>
              <w:pStyle w:val="TableParagraph"/>
            </w:pPr>
          </w:p>
        </w:tc>
        <w:tc>
          <w:tcPr>
            <w:tcW w:w="1275" w:type="dxa"/>
          </w:tcPr>
          <w:p w14:paraId="3825F311" w14:textId="77777777" w:rsidR="009B2EBB" w:rsidRPr="007D7D06" w:rsidRDefault="009B2EBB" w:rsidP="009B2EBB">
            <w:pPr>
              <w:pStyle w:val="TableParagraph"/>
            </w:pPr>
          </w:p>
        </w:tc>
        <w:tc>
          <w:tcPr>
            <w:tcW w:w="501" w:type="dxa"/>
            <w:vAlign w:val="center"/>
          </w:tcPr>
          <w:p w14:paraId="035E0111" w14:textId="77777777" w:rsidR="009B2EBB" w:rsidRPr="007D7D06" w:rsidRDefault="009B2EBB" w:rsidP="0059406E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  <w:r w:rsidRPr="007D7D06">
              <w:rPr>
                <w:sz w:val="24"/>
                <w:szCs w:val="24"/>
              </w:rPr>
              <w:t>20</w:t>
            </w:r>
          </w:p>
        </w:tc>
      </w:tr>
      <w:tr w:rsidR="009B2EBB" w:rsidRPr="007D7D06" w14:paraId="236672CD" w14:textId="77777777" w:rsidTr="00A86607">
        <w:trPr>
          <w:trHeight w:val="1267"/>
        </w:trPr>
        <w:tc>
          <w:tcPr>
            <w:tcW w:w="509" w:type="dxa"/>
            <w:vAlign w:val="center"/>
          </w:tcPr>
          <w:p w14:paraId="53747409" w14:textId="1297C4CE" w:rsidR="009B2EBB" w:rsidRPr="007D7D06" w:rsidRDefault="009B2EBB" w:rsidP="00D43B38">
            <w:pPr>
              <w:pStyle w:val="TableParagraph"/>
              <w:numPr>
                <w:ilvl w:val="0"/>
                <w:numId w:val="15"/>
              </w:numPr>
              <w:tabs>
                <w:tab w:val="left" w:pos="371"/>
              </w:tabs>
              <w:spacing w:line="269" w:lineRule="exact"/>
              <w:ind w:hanging="698"/>
              <w:rPr>
                <w:sz w:val="24"/>
              </w:rPr>
            </w:pPr>
          </w:p>
        </w:tc>
        <w:tc>
          <w:tcPr>
            <w:tcW w:w="3969" w:type="dxa"/>
          </w:tcPr>
          <w:p w14:paraId="35946BB7" w14:textId="24CA387F" w:rsidR="009B2EBB" w:rsidRPr="007D7D06" w:rsidRDefault="009B2EBB" w:rsidP="009B2EBB">
            <w:pPr>
              <w:pStyle w:val="TableParagraph"/>
              <w:ind w:left="106" w:right="112"/>
              <w:rPr>
                <w:sz w:val="24"/>
                <w:szCs w:val="24"/>
              </w:rPr>
            </w:pPr>
            <w:r w:rsidRPr="007D7D06">
              <w:rPr>
                <w:sz w:val="24"/>
                <w:szCs w:val="24"/>
              </w:rPr>
              <w:t xml:space="preserve">În cadrul controlului </w:t>
            </w:r>
            <w:r w:rsidR="00FF05E8">
              <w:rPr>
                <w:color w:val="EE0000"/>
                <w:sz w:val="24"/>
                <w:szCs w:val="24"/>
              </w:rPr>
              <w:t>se constată</w:t>
            </w:r>
            <w:r w:rsidRPr="00FF05E8">
              <w:rPr>
                <w:color w:val="EE0000"/>
                <w:sz w:val="24"/>
                <w:szCs w:val="24"/>
              </w:rPr>
              <w:t xml:space="preserve"> </w:t>
            </w:r>
            <w:r w:rsidR="00FF05E8">
              <w:rPr>
                <w:color w:val="EE0000"/>
                <w:sz w:val="24"/>
                <w:szCs w:val="24"/>
              </w:rPr>
              <w:t xml:space="preserve">că unitatea </w:t>
            </w:r>
            <w:r w:rsidRPr="00FF05E8">
              <w:rPr>
                <w:color w:val="EE0000"/>
                <w:sz w:val="24"/>
                <w:szCs w:val="24"/>
              </w:rPr>
              <w:t>p</w:t>
            </w:r>
            <w:r w:rsidRPr="00FF05E8">
              <w:rPr>
                <w:color w:val="EE0000"/>
                <w:sz w:val="24"/>
                <w:szCs w:val="24"/>
                <w:shd w:val="clear" w:color="auto" w:fill="FFFFFF"/>
              </w:rPr>
              <w:t xml:space="preserve">roduce și/sau introduce pe piață </w:t>
            </w:r>
            <w:r w:rsidR="00FF05E8" w:rsidRPr="00FF05E8">
              <w:rPr>
                <w:color w:val="EE0000"/>
                <w:sz w:val="24"/>
                <w:szCs w:val="24"/>
                <w:shd w:val="clear" w:color="auto" w:fill="FFFFFF"/>
              </w:rPr>
              <w:t>produse vitivinicole</w:t>
            </w:r>
            <w:r w:rsidRPr="00FF05E8">
              <w:rPr>
                <w:color w:val="EE0000"/>
                <w:sz w:val="24"/>
                <w:szCs w:val="24"/>
                <w:shd w:val="clear" w:color="auto" w:fill="FFFFFF"/>
              </w:rPr>
              <w:t xml:space="preserve">, </w:t>
            </w:r>
            <w:r w:rsidR="00FF05E8" w:rsidRPr="00FF05E8">
              <w:rPr>
                <w:color w:val="EE0000"/>
                <w:sz w:val="24"/>
                <w:szCs w:val="24"/>
                <w:shd w:val="clear" w:color="auto" w:fill="FFFFFF"/>
              </w:rPr>
              <w:t>nefiind</w:t>
            </w:r>
            <w:r w:rsidRPr="00FF05E8">
              <w:rPr>
                <w:color w:val="EE0000"/>
                <w:sz w:val="24"/>
                <w:szCs w:val="24"/>
                <w:shd w:val="clear" w:color="auto" w:fill="FFFFFF"/>
              </w:rPr>
              <w:t xml:space="preserve"> înregistrat</w:t>
            </w:r>
            <w:r w:rsidR="00FF05E8" w:rsidRPr="00FF05E8">
              <w:rPr>
                <w:color w:val="EE0000"/>
                <w:sz w:val="24"/>
                <w:szCs w:val="24"/>
                <w:shd w:val="clear" w:color="auto" w:fill="FFFFFF"/>
              </w:rPr>
              <w:t>ă</w:t>
            </w:r>
            <w:r w:rsidRPr="007D7D06">
              <w:rPr>
                <w:sz w:val="24"/>
                <w:szCs w:val="24"/>
                <w:shd w:val="clear" w:color="auto" w:fill="FFFFFF"/>
              </w:rPr>
              <w:t xml:space="preserve"> în domeniul siguranței alimentelor? </w:t>
            </w:r>
          </w:p>
        </w:tc>
        <w:tc>
          <w:tcPr>
            <w:tcW w:w="2101" w:type="dxa"/>
          </w:tcPr>
          <w:p w14:paraId="19F51B48" w14:textId="4B7C0C86" w:rsidR="009B2EBB" w:rsidRPr="007D7D06" w:rsidRDefault="009B2EBB" w:rsidP="009B2EBB">
            <w:pPr>
              <w:pStyle w:val="TableParagraph"/>
              <w:ind w:left="107"/>
            </w:pPr>
            <w:r w:rsidRPr="007D7D06">
              <w:t>Art. 7 alin (6) lit. i) din Legea nr. 306/2018</w:t>
            </w:r>
          </w:p>
        </w:tc>
        <w:tc>
          <w:tcPr>
            <w:tcW w:w="567" w:type="dxa"/>
          </w:tcPr>
          <w:p w14:paraId="6B245DCA" w14:textId="77777777" w:rsidR="009B2EBB" w:rsidRPr="007D7D06" w:rsidRDefault="009B2EBB" w:rsidP="009B2EBB">
            <w:pPr>
              <w:pStyle w:val="TableParagraph"/>
            </w:pPr>
          </w:p>
        </w:tc>
        <w:tc>
          <w:tcPr>
            <w:tcW w:w="566" w:type="dxa"/>
          </w:tcPr>
          <w:p w14:paraId="6D2EF6E8" w14:textId="77777777" w:rsidR="009B2EBB" w:rsidRPr="007D7D06" w:rsidRDefault="009B2EBB" w:rsidP="009B2EBB">
            <w:pPr>
              <w:pStyle w:val="TableParagraph"/>
            </w:pPr>
          </w:p>
        </w:tc>
        <w:tc>
          <w:tcPr>
            <w:tcW w:w="709" w:type="dxa"/>
          </w:tcPr>
          <w:p w14:paraId="3DC30B1B" w14:textId="77777777" w:rsidR="009B2EBB" w:rsidRPr="007D7D06" w:rsidRDefault="009B2EBB" w:rsidP="009B2EBB">
            <w:pPr>
              <w:pStyle w:val="TableParagraph"/>
            </w:pPr>
          </w:p>
        </w:tc>
        <w:tc>
          <w:tcPr>
            <w:tcW w:w="1275" w:type="dxa"/>
          </w:tcPr>
          <w:p w14:paraId="7E8DE924" w14:textId="77777777" w:rsidR="009B2EBB" w:rsidRPr="007D7D06" w:rsidRDefault="009B2EBB" w:rsidP="009B2EBB">
            <w:pPr>
              <w:pStyle w:val="TableParagraph"/>
            </w:pPr>
          </w:p>
        </w:tc>
        <w:tc>
          <w:tcPr>
            <w:tcW w:w="501" w:type="dxa"/>
            <w:vAlign w:val="center"/>
          </w:tcPr>
          <w:p w14:paraId="2535FE38" w14:textId="48F1F8F1" w:rsidR="009B2EBB" w:rsidRPr="007D7D06" w:rsidRDefault="000A068D" w:rsidP="000A068D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0A068D">
              <w:rPr>
                <w:bCs/>
                <w:color w:val="EE0000"/>
                <w:sz w:val="24"/>
                <w:szCs w:val="24"/>
              </w:rPr>
              <w:t>20</w:t>
            </w:r>
          </w:p>
        </w:tc>
      </w:tr>
      <w:tr w:rsidR="009B2EBB" w:rsidRPr="007D7D06" w14:paraId="7A707C5E" w14:textId="77777777" w:rsidTr="00A86607">
        <w:trPr>
          <w:trHeight w:val="1018"/>
        </w:trPr>
        <w:tc>
          <w:tcPr>
            <w:tcW w:w="509" w:type="dxa"/>
            <w:vAlign w:val="center"/>
          </w:tcPr>
          <w:p w14:paraId="4277E551" w14:textId="6365C244" w:rsidR="009B2EBB" w:rsidRPr="007D7D06" w:rsidRDefault="009B2EBB" w:rsidP="00D43B38">
            <w:pPr>
              <w:pStyle w:val="TableParagraph"/>
              <w:numPr>
                <w:ilvl w:val="0"/>
                <w:numId w:val="15"/>
              </w:numPr>
              <w:tabs>
                <w:tab w:val="left" w:pos="371"/>
              </w:tabs>
              <w:spacing w:line="269" w:lineRule="exact"/>
              <w:ind w:hanging="698"/>
              <w:rPr>
                <w:sz w:val="24"/>
              </w:rPr>
            </w:pPr>
          </w:p>
        </w:tc>
        <w:tc>
          <w:tcPr>
            <w:tcW w:w="3969" w:type="dxa"/>
          </w:tcPr>
          <w:p w14:paraId="0CA532C4" w14:textId="270EA036" w:rsidR="009B2EBB" w:rsidRPr="007D7D06" w:rsidRDefault="009B2EBB" w:rsidP="000A068D">
            <w:pPr>
              <w:pStyle w:val="TableParagraph"/>
              <w:ind w:left="106" w:right="112"/>
              <w:rPr>
                <w:sz w:val="24"/>
              </w:rPr>
            </w:pPr>
            <w:r w:rsidRPr="007D7D06">
              <w:rPr>
                <w:sz w:val="24"/>
              </w:rPr>
              <w:t>La fabricarea producției vinicole sunt respectate prevederilor actelor normative la utilizarea mărcilor</w:t>
            </w:r>
            <w:r w:rsidR="000A068D">
              <w:rPr>
                <w:sz w:val="24"/>
              </w:rPr>
              <w:t xml:space="preserve"> </w:t>
            </w:r>
            <w:r w:rsidRPr="007D7D06">
              <w:rPr>
                <w:sz w:val="24"/>
              </w:rPr>
              <w:t>proprietate a statului</w:t>
            </w:r>
          </w:p>
        </w:tc>
        <w:tc>
          <w:tcPr>
            <w:tcW w:w="2101" w:type="dxa"/>
          </w:tcPr>
          <w:p w14:paraId="3899309E" w14:textId="329AF8EB" w:rsidR="009B2EBB" w:rsidRPr="007D7D06" w:rsidRDefault="009B2EBB" w:rsidP="009B2EBB">
            <w:pPr>
              <w:pStyle w:val="TableParagraph"/>
              <w:ind w:left="107"/>
            </w:pPr>
            <w:r w:rsidRPr="007D7D06">
              <w:t>pct. 9 din Regulamentul aprobat prin HG nr. 852/2001</w:t>
            </w:r>
          </w:p>
        </w:tc>
        <w:tc>
          <w:tcPr>
            <w:tcW w:w="567" w:type="dxa"/>
          </w:tcPr>
          <w:p w14:paraId="67EAE5B4" w14:textId="77777777" w:rsidR="009B2EBB" w:rsidRPr="007D7D06" w:rsidRDefault="009B2EBB" w:rsidP="009B2EBB">
            <w:pPr>
              <w:pStyle w:val="TableParagraph"/>
            </w:pPr>
          </w:p>
        </w:tc>
        <w:tc>
          <w:tcPr>
            <w:tcW w:w="566" w:type="dxa"/>
          </w:tcPr>
          <w:p w14:paraId="397B0F18" w14:textId="77777777" w:rsidR="009B2EBB" w:rsidRPr="007D7D06" w:rsidRDefault="009B2EBB" w:rsidP="009B2EBB">
            <w:pPr>
              <w:pStyle w:val="TableParagraph"/>
            </w:pPr>
          </w:p>
        </w:tc>
        <w:tc>
          <w:tcPr>
            <w:tcW w:w="709" w:type="dxa"/>
          </w:tcPr>
          <w:p w14:paraId="40FEEA5A" w14:textId="77777777" w:rsidR="009B2EBB" w:rsidRPr="007D7D06" w:rsidRDefault="009B2EBB" w:rsidP="009B2EBB">
            <w:pPr>
              <w:pStyle w:val="TableParagraph"/>
            </w:pPr>
          </w:p>
        </w:tc>
        <w:tc>
          <w:tcPr>
            <w:tcW w:w="1275" w:type="dxa"/>
          </w:tcPr>
          <w:p w14:paraId="0E716859" w14:textId="77777777" w:rsidR="009B2EBB" w:rsidRPr="007D7D06" w:rsidRDefault="009B2EBB" w:rsidP="009B2EBB">
            <w:pPr>
              <w:pStyle w:val="TableParagraph"/>
              <w:rPr>
                <w:bCs/>
              </w:rPr>
            </w:pPr>
          </w:p>
        </w:tc>
        <w:tc>
          <w:tcPr>
            <w:tcW w:w="501" w:type="dxa"/>
            <w:vAlign w:val="center"/>
          </w:tcPr>
          <w:p w14:paraId="2FBCD628" w14:textId="4E3D6240" w:rsidR="009B2EBB" w:rsidRPr="007D7D06" w:rsidRDefault="009B2EBB" w:rsidP="000A068D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7D7D06">
              <w:rPr>
                <w:bCs/>
                <w:sz w:val="24"/>
                <w:szCs w:val="24"/>
              </w:rPr>
              <w:t>10</w:t>
            </w:r>
          </w:p>
        </w:tc>
      </w:tr>
      <w:tr w:rsidR="009B2EBB" w:rsidRPr="007D7D06" w14:paraId="1D3C7DF2" w14:textId="77777777" w:rsidTr="00A86607">
        <w:trPr>
          <w:trHeight w:val="3174"/>
        </w:trPr>
        <w:tc>
          <w:tcPr>
            <w:tcW w:w="509" w:type="dxa"/>
            <w:vAlign w:val="center"/>
          </w:tcPr>
          <w:p w14:paraId="3FDA5657" w14:textId="51DA83B8" w:rsidR="009B2EBB" w:rsidRPr="007D7D06" w:rsidRDefault="009B2EBB" w:rsidP="00D43B38">
            <w:pPr>
              <w:pStyle w:val="TableParagraph"/>
              <w:numPr>
                <w:ilvl w:val="0"/>
                <w:numId w:val="15"/>
              </w:numPr>
              <w:tabs>
                <w:tab w:val="left" w:pos="371"/>
              </w:tabs>
              <w:spacing w:line="269" w:lineRule="exact"/>
              <w:ind w:hanging="698"/>
              <w:rPr>
                <w:sz w:val="24"/>
              </w:rPr>
            </w:pPr>
          </w:p>
        </w:tc>
        <w:tc>
          <w:tcPr>
            <w:tcW w:w="3969" w:type="dxa"/>
          </w:tcPr>
          <w:p w14:paraId="362F2292" w14:textId="05E80C9F" w:rsidR="009B2EBB" w:rsidRPr="007D7D06" w:rsidRDefault="009B2EBB" w:rsidP="009B2EBB">
            <w:pPr>
              <w:pStyle w:val="TableParagraph"/>
              <w:ind w:left="107" w:right="298"/>
              <w:rPr>
                <w:sz w:val="24"/>
              </w:rPr>
            </w:pPr>
            <w:r w:rsidRPr="007D7D06">
              <w:rPr>
                <w:sz w:val="24"/>
              </w:rPr>
              <w:t>În cadrul controlului se constată</w:t>
            </w:r>
            <w:r w:rsidRPr="007D7D06">
              <w:rPr>
                <w:spacing w:val="-57"/>
                <w:sz w:val="24"/>
              </w:rPr>
              <w:t xml:space="preserve"> </w:t>
            </w:r>
            <w:r w:rsidRPr="007D7D06">
              <w:rPr>
                <w:sz w:val="24"/>
              </w:rPr>
              <w:t>punerea în circulație doar a</w:t>
            </w:r>
            <w:r w:rsidRPr="007D7D06">
              <w:rPr>
                <w:spacing w:val="1"/>
                <w:sz w:val="24"/>
              </w:rPr>
              <w:t xml:space="preserve"> </w:t>
            </w:r>
            <w:r w:rsidRPr="007D7D06">
              <w:rPr>
                <w:sz w:val="24"/>
              </w:rPr>
              <w:t>loturilor de vinuri și de produse</w:t>
            </w:r>
            <w:r w:rsidR="000A068D">
              <w:rPr>
                <w:sz w:val="24"/>
              </w:rPr>
              <w:t xml:space="preserve"> </w:t>
            </w:r>
            <w:r w:rsidRPr="007D7D06">
              <w:rPr>
                <w:spacing w:val="-57"/>
                <w:sz w:val="24"/>
              </w:rPr>
              <w:t xml:space="preserve"> </w:t>
            </w:r>
            <w:r w:rsidRPr="007D7D06">
              <w:rPr>
                <w:sz w:val="24"/>
              </w:rPr>
              <w:t>vitivinicole conforme</w:t>
            </w:r>
            <w:r w:rsidRPr="007D7D06">
              <w:rPr>
                <w:spacing w:val="1"/>
                <w:sz w:val="24"/>
              </w:rPr>
              <w:t xml:space="preserve"> </w:t>
            </w:r>
            <w:r w:rsidRPr="007D7D06">
              <w:rPr>
                <w:sz w:val="24"/>
              </w:rPr>
              <w:t>prevederilor actelor normative,</w:t>
            </w:r>
            <w:r w:rsidRPr="007D7D06">
              <w:rPr>
                <w:spacing w:val="1"/>
                <w:sz w:val="24"/>
              </w:rPr>
              <w:t xml:space="preserve"> </w:t>
            </w:r>
            <w:r w:rsidRPr="007D7D06">
              <w:rPr>
                <w:sz w:val="24"/>
              </w:rPr>
              <w:t>inclusiv</w:t>
            </w:r>
            <w:r w:rsidRPr="007D7D06">
              <w:rPr>
                <w:spacing w:val="-1"/>
                <w:sz w:val="24"/>
              </w:rPr>
              <w:t xml:space="preserve"> </w:t>
            </w:r>
            <w:r w:rsidRPr="007D7D06">
              <w:rPr>
                <w:sz w:val="24"/>
              </w:rPr>
              <w:t>la</w:t>
            </w:r>
            <w:r w:rsidRPr="007D7D06">
              <w:rPr>
                <w:spacing w:val="-1"/>
                <w:sz w:val="24"/>
              </w:rPr>
              <w:t xml:space="preserve"> </w:t>
            </w:r>
            <w:r w:rsidRPr="007D7D06">
              <w:rPr>
                <w:sz w:val="24"/>
              </w:rPr>
              <w:t>etichetare?</w:t>
            </w:r>
          </w:p>
          <w:p w14:paraId="4BD4286F" w14:textId="77777777" w:rsidR="000A068D" w:rsidRDefault="000A068D" w:rsidP="009B2EBB">
            <w:pPr>
              <w:pStyle w:val="TableParagraph"/>
              <w:ind w:left="106" w:right="184"/>
              <w:rPr>
                <w:i/>
              </w:rPr>
            </w:pPr>
          </w:p>
          <w:p w14:paraId="494E0225" w14:textId="3238E5C9" w:rsidR="009B2EBB" w:rsidRPr="007D7D06" w:rsidRDefault="009B2EBB" w:rsidP="009B2EBB">
            <w:pPr>
              <w:pStyle w:val="TableParagraph"/>
              <w:ind w:left="106" w:right="184"/>
              <w:rPr>
                <w:i/>
              </w:rPr>
            </w:pPr>
            <w:r w:rsidRPr="007D7D06">
              <w:rPr>
                <w:i/>
              </w:rPr>
              <w:t>Notă: Constatarea (ne)respectării</w:t>
            </w:r>
            <w:r w:rsidRPr="007D7D06">
              <w:rPr>
                <w:i/>
                <w:spacing w:val="1"/>
              </w:rPr>
              <w:t xml:space="preserve"> </w:t>
            </w:r>
            <w:r w:rsidRPr="007D7D06">
              <w:rPr>
                <w:i/>
              </w:rPr>
              <w:t>acestei cerințe legale impune</w:t>
            </w:r>
            <w:r w:rsidRPr="007D7D06">
              <w:rPr>
                <w:i/>
                <w:spacing w:val="1"/>
              </w:rPr>
              <w:t xml:space="preserve"> </w:t>
            </w:r>
            <w:r w:rsidRPr="007D7D06">
              <w:rPr>
                <w:i/>
              </w:rPr>
              <w:t>interdicții de comercializare prin</w:t>
            </w:r>
            <w:r w:rsidRPr="007D7D06">
              <w:rPr>
                <w:i/>
                <w:spacing w:val="1"/>
              </w:rPr>
              <w:t xml:space="preserve"> </w:t>
            </w:r>
            <w:r w:rsidRPr="007D7D06">
              <w:rPr>
                <w:i/>
              </w:rPr>
              <w:t>aplicarea</w:t>
            </w:r>
            <w:r w:rsidRPr="007D7D06">
              <w:rPr>
                <w:i/>
                <w:spacing w:val="-5"/>
              </w:rPr>
              <w:t xml:space="preserve"> </w:t>
            </w:r>
            <w:r w:rsidRPr="007D7D06">
              <w:rPr>
                <w:i/>
              </w:rPr>
              <w:t>măsurilor</w:t>
            </w:r>
            <w:r w:rsidRPr="007D7D06">
              <w:rPr>
                <w:i/>
                <w:spacing w:val="-5"/>
              </w:rPr>
              <w:t xml:space="preserve"> </w:t>
            </w:r>
            <w:r w:rsidRPr="007D7D06">
              <w:rPr>
                <w:i/>
              </w:rPr>
              <w:t>restrictive</w:t>
            </w:r>
            <w:r w:rsidRPr="007D7D06">
              <w:rPr>
                <w:i/>
                <w:spacing w:val="-5"/>
              </w:rPr>
              <w:t xml:space="preserve"> </w:t>
            </w:r>
            <w:r w:rsidRPr="007D7D06">
              <w:rPr>
                <w:i/>
              </w:rPr>
              <w:t>până</w:t>
            </w:r>
          </w:p>
          <w:p w14:paraId="50B52DBE" w14:textId="34AAB002" w:rsidR="009B2EBB" w:rsidRPr="007D7D06" w:rsidRDefault="009B2EBB" w:rsidP="009B2EBB">
            <w:pPr>
              <w:pStyle w:val="TableParagraph"/>
              <w:spacing w:line="252" w:lineRule="exact"/>
              <w:ind w:left="106" w:right="616"/>
              <w:rPr>
                <w:i/>
              </w:rPr>
            </w:pPr>
            <w:r w:rsidRPr="007D7D06">
              <w:rPr>
                <w:i/>
              </w:rPr>
              <w:t>la înlăturarea cauzelor care au</w:t>
            </w:r>
            <w:r w:rsidRPr="007D7D06">
              <w:rPr>
                <w:i/>
                <w:spacing w:val="-52"/>
              </w:rPr>
              <w:t xml:space="preserve"> </w:t>
            </w:r>
            <w:r w:rsidRPr="007D7D06">
              <w:rPr>
                <w:i/>
              </w:rPr>
              <w:t>provocat</w:t>
            </w:r>
            <w:r w:rsidRPr="007D7D06">
              <w:rPr>
                <w:i/>
                <w:spacing w:val="-1"/>
              </w:rPr>
              <w:t xml:space="preserve"> </w:t>
            </w:r>
            <w:proofErr w:type="spellStart"/>
            <w:r w:rsidRPr="007D7D06">
              <w:rPr>
                <w:i/>
              </w:rPr>
              <w:t>interdicţia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2101" w:type="dxa"/>
          </w:tcPr>
          <w:p w14:paraId="4DF0194D" w14:textId="7A97E413" w:rsidR="009B2EBB" w:rsidRPr="007D7D06" w:rsidRDefault="009B2EBB" w:rsidP="009B2EBB">
            <w:pPr>
              <w:pStyle w:val="TableParagraph"/>
              <w:ind w:left="107"/>
            </w:pPr>
            <w:r w:rsidRPr="007D7D06">
              <w:t>Art.</w:t>
            </w:r>
            <w:r w:rsidRPr="005C3268">
              <w:t xml:space="preserve"> </w:t>
            </w:r>
            <w:r w:rsidRPr="007D7D06">
              <w:t>33</w:t>
            </w:r>
            <w:r w:rsidRPr="005C3268">
              <w:t xml:space="preserve"> </w:t>
            </w:r>
            <w:r w:rsidRPr="007D7D06">
              <w:t>alin.</w:t>
            </w:r>
            <w:r w:rsidRPr="005C3268">
              <w:t xml:space="preserve"> </w:t>
            </w:r>
            <w:r w:rsidRPr="007D7D06">
              <w:t>(3)</w:t>
            </w:r>
            <w:r w:rsidRPr="005C3268">
              <w:t xml:space="preserve"> </w:t>
            </w:r>
            <w:r w:rsidRPr="007D7D06">
              <w:t>lit. e),</w:t>
            </w:r>
            <w:r>
              <w:t xml:space="preserve"> </w:t>
            </w:r>
            <w:r w:rsidRPr="007D7D06">
              <w:t>Art. 36 alin. (2) lit. e),</w:t>
            </w:r>
            <w:r w:rsidRPr="005C3268">
              <w:t xml:space="preserve"> </w:t>
            </w:r>
            <w:r w:rsidRPr="007D7D06">
              <w:t>art. 25 din Legea nr.</w:t>
            </w:r>
            <w:r w:rsidRPr="005C3268">
              <w:t xml:space="preserve"> </w:t>
            </w:r>
            <w:r w:rsidRPr="007D7D06">
              <w:t>57/2006</w:t>
            </w:r>
          </w:p>
        </w:tc>
        <w:tc>
          <w:tcPr>
            <w:tcW w:w="567" w:type="dxa"/>
          </w:tcPr>
          <w:p w14:paraId="0F078F25" w14:textId="77777777" w:rsidR="009B2EBB" w:rsidRPr="007D7D06" w:rsidRDefault="009B2EBB" w:rsidP="009B2EBB">
            <w:pPr>
              <w:pStyle w:val="TableParagraph"/>
            </w:pPr>
          </w:p>
        </w:tc>
        <w:tc>
          <w:tcPr>
            <w:tcW w:w="566" w:type="dxa"/>
          </w:tcPr>
          <w:p w14:paraId="300B2EB2" w14:textId="77777777" w:rsidR="009B2EBB" w:rsidRPr="007D7D06" w:rsidRDefault="009B2EBB" w:rsidP="009B2EBB">
            <w:pPr>
              <w:pStyle w:val="TableParagraph"/>
            </w:pPr>
          </w:p>
        </w:tc>
        <w:tc>
          <w:tcPr>
            <w:tcW w:w="709" w:type="dxa"/>
          </w:tcPr>
          <w:p w14:paraId="380B3B9B" w14:textId="77777777" w:rsidR="009B2EBB" w:rsidRPr="007D7D06" w:rsidRDefault="009B2EBB" w:rsidP="009B2EBB">
            <w:pPr>
              <w:pStyle w:val="TableParagraph"/>
            </w:pPr>
          </w:p>
        </w:tc>
        <w:tc>
          <w:tcPr>
            <w:tcW w:w="1275" w:type="dxa"/>
          </w:tcPr>
          <w:p w14:paraId="21FA7417" w14:textId="77777777" w:rsidR="009B2EBB" w:rsidRPr="007D7D06" w:rsidRDefault="009B2EBB" w:rsidP="009B2EBB">
            <w:pPr>
              <w:pStyle w:val="TableParagraph"/>
            </w:pPr>
          </w:p>
        </w:tc>
        <w:tc>
          <w:tcPr>
            <w:tcW w:w="501" w:type="dxa"/>
            <w:vAlign w:val="center"/>
          </w:tcPr>
          <w:p w14:paraId="3D9521BF" w14:textId="77777777" w:rsidR="009B2EBB" w:rsidRPr="007D7D06" w:rsidRDefault="009B2EBB" w:rsidP="000A068D">
            <w:pPr>
              <w:pStyle w:val="TableParagraph"/>
              <w:spacing w:before="1"/>
              <w:ind w:left="111"/>
              <w:jc w:val="center"/>
              <w:rPr>
                <w:sz w:val="24"/>
              </w:rPr>
            </w:pPr>
            <w:r w:rsidRPr="007D7D06">
              <w:rPr>
                <w:sz w:val="24"/>
              </w:rPr>
              <w:t>15</w:t>
            </w:r>
          </w:p>
        </w:tc>
      </w:tr>
    </w:tbl>
    <w:p w14:paraId="1FFA27B3" w14:textId="414A5531" w:rsidR="00EC077E" w:rsidRPr="007D7D06" w:rsidRDefault="001830DC">
      <w:pPr>
        <w:pStyle w:val="Listparagraf"/>
        <w:numPr>
          <w:ilvl w:val="0"/>
          <w:numId w:val="13"/>
        </w:numPr>
        <w:tabs>
          <w:tab w:val="left" w:pos="592"/>
        </w:tabs>
        <w:spacing w:before="90" w:line="400" w:lineRule="auto"/>
        <w:ind w:left="298" w:right="6183" w:firstLine="0"/>
        <w:jc w:val="left"/>
        <w:rPr>
          <w:b/>
          <w:i/>
          <w:sz w:val="24"/>
        </w:rPr>
      </w:pPr>
      <w:r w:rsidRPr="007D7D06">
        <w:rPr>
          <w:b/>
          <w:sz w:val="24"/>
        </w:rPr>
        <w:t>Punctajul pentru evaluarea riscului:</w:t>
      </w:r>
      <w:r w:rsidRPr="007D7D06">
        <w:rPr>
          <w:b/>
          <w:spacing w:val="-57"/>
          <w:sz w:val="24"/>
        </w:rPr>
        <w:t xml:space="preserve"> </w:t>
      </w:r>
    </w:p>
    <w:p w14:paraId="2330CD27" w14:textId="205989E0" w:rsidR="00485D0B" w:rsidRPr="007D7D06" w:rsidRDefault="00EC077E" w:rsidP="004818AE">
      <w:pPr>
        <w:pStyle w:val="Listparagraf"/>
        <w:tabs>
          <w:tab w:val="left" w:pos="592"/>
        </w:tabs>
        <w:spacing w:before="90" w:line="400" w:lineRule="auto"/>
        <w:ind w:left="298" w:right="6183" w:firstLine="0"/>
        <w:rPr>
          <w:b/>
          <w:i/>
          <w:sz w:val="24"/>
        </w:rPr>
      </w:pPr>
      <w:r w:rsidRPr="007D7D06">
        <w:rPr>
          <w:b/>
          <w:i/>
          <w:sz w:val="24"/>
        </w:rPr>
        <w:t>Ghid privind sistemul de apreciere</w:t>
      </w:r>
    </w:p>
    <w:tbl>
      <w:tblPr>
        <w:tblStyle w:val="TableNormal1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5929"/>
      </w:tblGrid>
      <w:tr w:rsidR="00485D0B" w:rsidRPr="007D7D06" w14:paraId="504503D1" w14:textId="77777777" w:rsidTr="00774621">
        <w:trPr>
          <w:trHeight w:val="317"/>
        </w:trPr>
        <w:tc>
          <w:tcPr>
            <w:tcW w:w="4111" w:type="dxa"/>
          </w:tcPr>
          <w:p w14:paraId="00615F80" w14:textId="77777777" w:rsidR="00294594" w:rsidRPr="007D7D06" w:rsidRDefault="00294594" w:rsidP="00294594">
            <w:pPr>
              <w:ind w:left="178"/>
              <w:rPr>
                <w:b/>
                <w:sz w:val="24"/>
              </w:rPr>
            </w:pPr>
            <w:r w:rsidRPr="007D7D06">
              <w:rPr>
                <w:b/>
                <w:sz w:val="24"/>
              </w:rPr>
              <w:t>Clasificarea</w:t>
            </w:r>
            <w:r w:rsidRPr="007D7D06">
              <w:rPr>
                <w:b/>
                <w:spacing w:val="-5"/>
                <w:sz w:val="24"/>
              </w:rPr>
              <w:t xml:space="preserve"> </w:t>
            </w:r>
            <w:r w:rsidRPr="007D7D06">
              <w:rPr>
                <w:b/>
                <w:sz w:val="24"/>
              </w:rPr>
              <w:t>încălcărilor,</w:t>
            </w:r>
            <w:r w:rsidRPr="007D7D06">
              <w:rPr>
                <w:b/>
                <w:spacing w:val="-3"/>
                <w:sz w:val="24"/>
              </w:rPr>
              <w:t xml:space="preserve"> </w:t>
            </w:r>
            <w:r w:rsidRPr="007D7D06">
              <w:rPr>
                <w:b/>
                <w:sz w:val="24"/>
              </w:rPr>
              <w:t>identificate</w:t>
            </w:r>
          </w:p>
          <w:p w14:paraId="5138D10E" w14:textId="77777777" w:rsidR="00485D0B" w:rsidRPr="007D7D06" w:rsidRDefault="001830DC">
            <w:pPr>
              <w:pStyle w:val="TableParagraph"/>
              <w:spacing w:line="270" w:lineRule="exact"/>
              <w:ind w:left="510"/>
              <w:rPr>
                <w:b/>
                <w:sz w:val="24"/>
              </w:rPr>
            </w:pPr>
            <w:r w:rsidRPr="007D7D06">
              <w:rPr>
                <w:b/>
                <w:sz w:val="24"/>
              </w:rPr>
              <w:t>în</w:t>
            </w:r>
            <w:r w:rsidRPr="007D7D06">
              <w:rPr>
                <w:b/>
                <w:spacing w:val="-1"/>
                <w:sz w:val="24"/>
              </w:rPr>
              <w:t xml:space="preserve"> </w:t>
            </w:r>
            <w:r w:rsidRPr="007D7D06">
              <w:rPr>
                <w:b/>
                <w:sz w:val="24"/>
              </w:rPr>
              <w:t>baza</w:t>
            </w:r>
            <w:r w:rsidRPr="007D7D06">
              <w:rPr>
                <w:b/>
                <w:spacing w:val="-1"/>
                <w:sz w:val="24"/>
              </w:rPr>
              <w:t xml:space="preserve"> </w:t>
            </w:r>
            <w:r w:rsidRPr="007D7D06">
              <w:rPr>
                <w:b/>
                <w:sz w:val="24"/>
              </w:rPr>
              <w:t>întrebărilor</w:t>
            </w:r>
            <w:r w:rsidRPr="007D7D06">
              <w:rPr>
                <w:b/>
                <w:spacing w:val="-1"/>
                <w:sz w:val="24"/>
              </w:rPr>
              <w:t xml:space="preserve"> </w:t>
            </w:r>
            <w:r w:rsidRPr="007D7D06">
              <w:rPr>
                <w:b/>
                <w:sz w:val="24"/>
              </w:rPr>
              <w:t>formulate</w:t>
            </w:r>
          </w:p>
        </w:tc>
        <w:tc>
          <w:tcPr>
            <w:tcW w:w="5929" w:type="dxa"/>
          </w:tcPr>
          <w:p w14:paraId="3EDDFDDC" w14:textId="77777777" w:rsidR="00294594" w:rsidRPr="007D7D06" w:rsidRDefault="00294594" w:rsidP="00294594">
            <w:pPr>
              <w:ind w:left="770"/>
              <w:jc w:val="center"/>
              <w:rPr>
                <w:b/>
                <w:sz w:val="24"/>
              </w:rPr>
            </w:pPr>
            <w:r w:rsidRPr="007D7D06">
              <w:rPr>
                <w:b/>
                <w:sz w:val="24"/>
              </w:rPr>
              <w:t>Punctajul</w:t>
            </w:r>
          </w:p>
          <w:p w14:paraId="0BB8EC11" w14:textId="77777777" w:rsidR="00485D0B" w:rsidRPr="007D7D06" w:rsidRDefault="00485D0B">
            <w:pPr>
              <w:pStyle w:val="TableParagraph"/>
            </w:pPr>
          </w:p>
        </w:tc>
      </w:tr>
      <w:tr w:rsidR="00485D0B" w:rsidRPr="007D7D06" w14:paraId="7243C3F7" w14:textId="77777777" w:rsidTr="00774621">
        <w:trPr>
          <w:trHeight w:val="317"/>
        </w:trPr>
        <w:tc>
          <w:tcPr>
            <w:tcW w:w="4111" w:type="dxa"/>
          </w:tcPr>
          <w:p w14:paraId="02B0593F" w14:textId="77777777" w:rsidR="00485D0B" w:rsidRPr="007D7D06" w:rsidRDefault="001830DC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 w:rsidRPr="007D7D06">
              <w:rPr>
                <w:sz w:val="24"/>
              </w:rPr>
              <w:t>Minore</w:t>
            </w:r>
          </w:p>
        </w:tc>
        <w:tc>
          <w:tcPr>
            <w:tcW w:w="5929" w:type="dxa"/>
          </w:tcPr>
          <w:p w14:paraId="425C8414" w14:textId="77777777" w:rsidR="00485D0B" w:rsidRPr="007D7D06" w:rsidRDefault="001830DC">
            <w:pPr>
              <w:pStyle w:val="TableParagraph"/>
              <w:spacing w:line="267" w:lineRule="exact"/>
              <w:ind w:left="894" w:right="887"/>
              <w:jc w:val="center"/>
              <w:rPr>
                <w:sz w:val="24"/>
              </w:rPr>
            </w:pPr>
            <w:r w:rsidRPr="007D7D06">
              <w:rPr>
                <w:sz w:val="24"/>
              </w:rPr>
              <w:t>1 – 6</w:t>
            </w:r>
          </w:p>
        </w:tc>
      </w:tr>
      <w:tr w:rsidR="00485D0B" w:rsidRPr="007D7D06" w14:paraId="0713F8B3" w14:textId="77777777" w:rsidTr="00774621">
        <w:trPr>
          <w:trHeight w:val="317"/>
        </w:trPr>
        <w:tc>
          <w:tcPr>
            <w:tcW w:w="4111" w:type="dxa"/>
          </w:tcPr>
          <w:p w14:paraId="2CC1BD43" w14:textId="77777777" w:rsidR="00485D0B" w:rsidRPr="007D7D06" w:rsidRDefault="001830DC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 w:rsidRPr="007D7D06">
              <w:rPr>
                <w:sz w:val="24"/>
              </w:rPr>
              <w:t>Grave</w:t>
            </w:r>
          </w:p>
        </w:tc>
        <w:tc>
          <w:tcPr>
            <w:tcW w:w="5929" w:type="dxa"/>
          </w:tcPr>
          <w:p w14:paraId="1F8687C9" w14:textId="35E677CB" w:rsidR="00485D0B" w:rsidRPr="007D7D06" w:rsidRDefault="001830DC">
            <w:pPr>
              <w:pStyle w:val="TableParagraph"/>
              <w:spacing w:line="266" w:lineRule="exact"/>
              <w:ind w:left="894" w:right="887"/>
              <w:jc w:val="center"/>
              <w:rPr>
                <w:sz w:val="24"/>
              </w:rPr>
            </w:pPr>
            <w:r w:rsidRPr="007D7D06">
              <w:rPr>
                <w:sz w:val="24"/>
              </w:rPr>
              <w:t xml:space="preserve">7 – </w:t>
            </w:r>
            <w:r w:rsidRPr="00C35027">
              <w:rPr>
                <w:color w:val="EE0000"/>
                <w:sz w:val="24"/>
              </w:rPr>
              <w:t>1</w:t>
            </w:r>
            <w:r w:rsidR="00C35027" w:rsidRPr="00C35027">
              <w:rPr>
                <w:color w:val="EE0000"/>
                <w:sz w:val="24"/>
              </w:rPr>
              <w:t>4</w:t>
            </w:r>
          </w:p>
        </w:tc>
      </w:tr>
      <w:tr w:rsidR="00485D0B" w:rsidRPr="007D7D06" w14:paraId="2F7E80B0" w14:textId="77777777" w:rsidTr="00774621">
        <w:trPr>
          <w:trHeight w:val="317"/>
        </w:trPr>
        <w:tc>
          <w:tcPr>
            <w:tcW w:w="4111" w:type="dxa"/>
          </w:tcPr>
          <w:p w14:paraId="243893DE" w14:textId="77777777" w:rsidR="00485D0B" w:rsidRPr="007D7D06" w:rsidRDefault="001830DC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 w:rsidRPr="007D7D06">
              <w:rPr>
                <w:sz w:val="24"/>
              </w:rPr>
              <w:t>Foarte</w:t>
            </w:r>
            <w:r w:rsidRPr="007D7D06">
              <w:rPr>
                <w:spacing w:val="-6"/>
                <w:sz w:val="24"/>
              </w:rPr>
              <w:t xml:space="preserve"> </w:t>
            </w:r>
            <w:r w:rsidRPr="007D7D06">
              <w:rPr>
                <w:sz w:val="24"/>
              </w:rPr>
              <w:t>grave</w:t>
            </w:r>
          </w:p>
        </w:tc>
        <w:tc>
          <w:tcPr>
            <w:tcW w:w="5929" w:type="dxa"/>
          </w:tcPr>
          <w:p w14:paraId="298D5EE7" w14:textId="237DF37B" w:rsidR="00485D0B" w:rsidRPr="007D7D06" w:rsidRDefault="001830DC">
            <w:pPr>
              <w:pStyle w:val="TableParagraph"/>
              <w:spacing w:line="266" w:lineRule="exact"/>
              <w:ind w:left="894" w:right="887"/>
              <w:jc w:val="center"/>
              <w:rPr>
                <w:sz w:val="24"/>
              </w:rPr>
            </w:pPr>
            <w:r w:rsidRPr="00C35027">
              <w:rPr>
                <w:color w:val="EE0000"/>
                <w:sz w:val="24"/>
              </w:rPr>
              <w:t>1</w:t>
            </w:r>
            <w:r w:rsidR="00C35027" w:rsidRPr="00C35027">
              <w:rPr>
                <w:color w:val="EE0000"/>
                <w:sz w:val="24"/>
              </w:rPr>
              <w:t>5</w:t>
            </w:r>
            <w:r w:rsidRPr="007D7D06">
              <w:rPr>
                <w:sz w:val="24"/>
              </w:rPr>
              <w:t xml:space="preserve"> – 20</w:t>
            </w:r>
          </w:p>
        </w:tc>
      </w:tr>
    </w:tbl>
    <w:p w14:paraId="231B9F54" w14:textId="77777777" w:rsidR="00485D0B" w:rsidRPr="007D7D06" w:rsidRDefault="00485D0B">
      <w:pPr>
        <w:pStyle w:val="Corptext"/>
        <w:spacing w:before="3" w:after="1"/>
        <w:rPr>
          <w:b/>
          <w:i/>
          <w:sz w:val="23"/>
        </w:rPr>
      </w:pPr>
    </w:p>
    <w:tbl>
      <w:tblPr>
        <w:tblStyle w:val="TableNormal1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7"/>
        <w:gridCol w:w="1403"/>
        <w:gridCol w:w="1588"/>
        <w:gridCol w:w="1484"/>
        <w:gridCol w:w="1479"/>
        <w:gridCol w:w="1430"/>
        <w:gridCol w:w="1417"/>
      </w:tblGrid>
      <w:tr w:rsidR="00485D0B" w:rsidRPr="007D7D06" w14:paraId="7574E42B" w14:textId="77777777">
        <w:trPr>
          <w:trHeight w:val="3087"/>
        </w:trPr>
        <w:tc>
          <w:tcPr>
            <w:tcW w:w="1207" w:type="dxa"/>
          </w:tcPr>
          <w:p w14:paraId="75BC269D" w14:textId="77777777" w:rsidR="00485D0B" w:rsidRPr="007D7D06" w:rsidRDefault="00485D0B">
            <w:pPr>
              <w:pStyle w:val="TableParagraph"/>
              <w:rPr>
                <w:b/>
                <w:i/>
                <w:sz w:val="26"/>
              </w:rPr>
            </w:pPr>
          </w:p>
          <w:p w14:paraId="15A5BCEA" w14:textId="77777777" w:rsidR="00485D0B" w:rsidRPr="007D7D06" w:rsidRDefault="00485D0B">
            <w:pPr>
              <w:pStyle w:val="TableParagraph"/>
              <w:rPr>
                <w:b/>
                <w:i/>
                <w:sz w:val="26"/>
              </w:rPr>
            </w:pPr>
          </w:p>
          <w:p w14:paraId="124D11E9" w14:textId="77777777" w:rsidR="00485D0B" w:rsidRPr="007D7D06" w:rsidRDefault="00485D0B">
            <w:pPr>
              <w:pStyle w:val="TableParagraph"/>
              <w:rPr>
                <w:b/>
                <w:i/>
                <w:sz w:val="26"/>
              </w:rPr>
            </w:pPr>
          </w:p>
          <w:p w14:paraId="31B4D443" w14:textId="77777777" w:rsidR="00485D0B" w:rsidRPr="007D7D06" w:rsidRDefault="001830DC">
            <w:pPr>
              <w:pStyle w:val="TableParagraph"/>
              <w:spacing w:before="209"/>
              <w:ind w:left="142"/>
              <w:rPr>
                <w:b/>
                <w:sz w:val="24"/>
              </w:rPr>
            </w:pPr>
            <w:r w:rsidRPr="007D7D06">
              <w:rPr>
                <w:b/>
                <w:sz w:val="24"/>
              </w:rPr>
              <w:t>Încălcări</w:t>
            </w:r>
          </w:p>
        </w:tc>
        <w:tc>
          <w:tcPr>
            <w:tcW w:w="1403" w:type="dxa"/>
          </w:tcPr>
          <w:p w14:paraId="0B6D61E1" w14:textId="77777777" w:rsidR="00485D0B" w:rsidRPr="007D7D06" w:rsidRDefault="001830DC">
            <w:pPr>
              <w:pStyle w:val="TableParagraph"/>
              <w:ind w:left="106" w:right="95" w:hanging="3"/>
              <w:jc w:val="center"/>
              <w:rPr>
                <w:i/>
                <w:sz w:val="24"/>
              </w:rPr>
            </w:pPr>
            <w:r w:rsidRPr="007D7D06">
              <w:rPr>
                <w:b/>
                <w:sz w:val="24"/>
              </w:rPr>
              <w:t>Numărul</w:t>
            </w:r>
            <w:r w:rsidRPr="007D7D06">
              <w:rPr>
                <w:b/>
                <w:spacing w:val="1"/>
                <w:sz w:val="24"/>
              </w:rPr>
              <w:t xml:space="preserve"> </w:t>
            </w:r>
            <w:r w:rsidRPr="007D7D06">
              <w:rPr>
                <w:b/>
                <w:sz w:val="24"/>
              </w:rPr>
              <w:t>de</w:t>
            </w:r>
            <w:r w:rsidRPr="007D7D06">
              <w:rPr>
                <w:b/>
                <w:spacing w:val="1"/>
                <w:sz w:val="24"/>
              </w:rPr>
              <w:t xml:space="preserve"> </w:t>
            </w:r>
            <w:r w:rsidRPr="007D7D06">
              <w:rPr>
                <w:b/>
                <w:sz w:val="24"/>
              </w:rPr>
              <w:t>întrebări</w:t>
            </w:r>
            <w:r w:rsidRPr="007D7D06">
              <w:rPr>
                <w:b/>
                <w:spacing w:val="1"/>
                <w:sz w:val="24"/>
              </w:rPr>
              <w:t xml:space="preserve"> </w:t>
            </w:r>
            <w:r w:rsidRPr="007D7D06">
              <w:rPr>
                <w:b/>
                <w:sz w:val="24"/>
              </w:rPr>
              <w:t>conform</w:t>
            </w:r>
            <w:r w:rsidRPr="007D7D06">
              <w:rPr>
                <w:b/>
                <w:spacing w:val="1"/>
                <w:sz w:val="24"/>
              </w:rPr>
              <w:t xml:space="preserve"> </w:t>
            </w:r>
            <w:r w:rsidRPr="007D7D06">
              <w:rPr>
                <w:b/>
                <w:sz w:val="24"/>
              </w:rPr>
              <w:t>clasificării</w:t>
            </w:r>
            <w:r w:rsidRPr="007D7D06">
              <w:rPr>
                <w:b/>
                <w:spacing w:val="1"/>
                <w:sz w:val="24"/>
              </w:rPr>
              <w:t xml:space="preserve"> </w:t>
            </w:r>
            <w:r w:rsidRPr="007D7D06">
              <w:rPr>
                <w:b/>
                <w:sz w:val="24"/>
              </w:rPr>
              <w:t>încălcărilor</w:t>
            </w:r>
            <w:r w:rsidRPr="007D7D06">
              <w:rPr>
                <w:b/>
                <w:spacing w:val="-57"/>
                <w:sz w:val="24"/>
              </w:rPr>
              <w:t xml:space="preserve"> </w:t>
            </w:r>
            <w:r w:rsidRPr="007D7D06">
              <w:rPr>
                <w:i/>
                <w:sz w:val="24"/>
              </w:rPr>
              <w:t>(toate</w:t>
            </w:r>
            <w:r w:rsidRPr="007D7D06">
              <w:rPr>
                <w:i/>
                <w:spacing w:val="1"/>
                <w:sz w:val="24"/>
              </w:rPr>
              <w:t xml:space="preserve"> </w:t>
            </w:r>
            <w:r w:rsidRPr="007D7D06">
              <w:rPr>
                <w:i/>
                <w:sz w:val="24"/>
              </w:rPr>
              <w:t>întrebările</w:t>
            </w:r>
            <w:r w:rsidRPr="007D7D06">
              <w:rPr>
                <w:i/>
                <w:spacing w:val="1"/>
                <w:sz w:val="24"/>
              </w:rPr>
              <w:t xml:space="preserve"> </w:t>
            </w:r>
            <w:r w:rsidRPr="007D7D06">
              <w:rPr>
                <w:i/>
                <w:sz w:val="24"/>
              </w:rPr>
              <w:t>aplicate)</w:t>
            </w:r>
          </w:p>
        </w:tc>
        <w:tc>
          <w:tcPr>
            <w:tcW w:w="1588" w:type="dxa"/>
          </w:tcPr>
          <w:p w14:paraId="76AE4A86" w14:textId="77777777" w:rsidR="00485D0B" w:rsidRPr="007D7D06" w:rsidRDefault="001830DC">
            <w:pPr>
              <w:pStyle w:val="TableParagraph"/>
              <w:ind w:left="142" w:right="133" w:hanging="3"/>
              <w:jc w:val="center"/>
              <w:rPr>
                <w:i/>
                <w:sz w:val="24"/>
              </w:rPr>
            </w:pPr>
            <w:r w:rsidRPr="007D7D06">
              <w:rPr>
                <w:b/>
                <w:sz w:val="24"/>
              </w:rPr>
              <w:t>Numărul de</w:t>
            </w:r>
            <w:r w:rsidRPr="007D7D06">
              <w:rPr>
                <w:b/>
                <w:spacing w:val="1"/>
                <w:sz w:val="24"/>
              </w:rPr>
              <w:t xml:space="preserve"> </w:t>
            </w:r>
            <w:r w:rsidRPr="007D7D06">
              <w:rPr>
                <w:b/>
                <w:sz w:val="24"/>
              </w:rPr>
              <w:t>încălcări</w:t>
            </w:r>
            <w:r w:rsidRPr="007D7D06">
              <w:rPr>
                <w:b/>
                <w:spacing w:val="1"/>
                <w:sz w:val="24"/>
              </w:rPr>
              <w:t xml:space="preserve"> </w:t>
            </w:r>
            <w:r w:rsidRPr="007D7D06">
              <w:rPr>
                <w:b/>
                <w:sz w:val="24"/>
              </w:rPr>
              <w:t>constatate în</w:t>
            </w:r>
            <w:r w:rsidRPr="007D7D06">
              <w:rPr>
                <w:b/>
                <w:spacing w:val="-57"/>
                <w:sz w:val="24"/>
              </w:rPr>
              <w:t xml:space="preserve"> </w:t>
            </w:r>
            <w:r w:rsidRPr="007D7D06">
              <w:rPr>
                <w:b/>
                <w:sz w:val="24"/>
              </w:rPr>
              <w:t>cadrul</w:t>
            </w:r>
            <w:r w:rsidRPr="007D7D06">
              <w:rPr>
                <w:b/>
                <w:spacing w:val="1"/>
                <w:sz w:val="24"/>
              </w:rPr>
              <w:t xml:space="preserve"> </w:t>
            </w:r>
            <w:r w:rsidRPr="007D7D06">
              <w:rPr>
                <w:b/>
                <w:sz w:val="24"/>
              </w:rPr>
              <w:t>controlului</w:t>
            </w:r>
            <w:r w:rsidRPr="007D7D06">
              <w:rPr>
                <w:b/>
                <w:spacing w:val="1"/>
                <w:sz w:val="24"/>
              </w:rPr>
              <w:t xml:space="preserve"> </w:t>
            </w:r>
            <w:r w:rsidRPr="007D7D06">
              <w:rPr>
                <w:i/>
                <w:sz w:val="24"/>
              </w:rPr>
              <w:t>(toate</w:t>
            </w:r>
            <w:r w:rsidRPr="007D7D06">
              <w:rPr>
                <w:i/>
                <w:spacing w:val="1"/>
                <w:sz w:val="24"/>
              </w:rPr>
              <w:t xml:space="preserve"> </w:t>
            </w:r>
            <w:r w:rsidRPr="007D7D06">
              <w:rPr>
                <w:i/>
                <w:sz w:val="24"/>
              </w:rPr>
              <w:t>întrebările</w:t>
            </w:r>
            <w:r w:rsidRPr="007D7D06">
              <w:rPr>
                <w:i/>
                <w:spacing w:val="1"/>
                <w:sz w:val="24"/>
              </w:rPr>
              <w:t xml:space="preserve"> </w:t>
            </w:r>
            <w:r w:rsidRPr="007D7D06">
              <w:rPr>
                <w:i/>
                <w:sz w:val="24"/>
              </w:rPr>
              <w:t>neconforme)</w:t>
            </w:r>
          </w:p>
        </w:tc>
        <w:tc>
          <w:tcPr>
            <w:tcW w:w="1484" w:type="dxa"/>
          </w:tcPr>
          <w:p w14:paraId="176DE38E" w14:textId="77777777" w:rsidR="00485D0B" w:rsidRPr="007D7D06" w:rsidRDefault="001830DC">
            <w:pPr>
              <w:pStyle w:val="TableParagraph"/>
              <w:ind w:left="141" w:right="132"/>
              <w:jc w:val="center"/>
              <w:rPr>
                <w:b/>
                <w:sz w:val="24"/>
              </w:rPr>
            </w:pPr>
            <w:r w:rsidRPr="007D7D06">
              <w:rPr>
                <w:b/>
                <w:sz w:val="24"/>
              </w:rPr>
              <w:t>Gradul de</w:t>
            </w:r>
            <w:r w:rsidRPr="007D7D06">
              <w:rPr>
                <w:b/>
                <w:spacing w:val="1"/>
                <w:sz w:val="24"/>
              </w:rPr>
              <w:t xml:space="preserve"> </w:t>
            </w:r>
            <w:r w:rsidRPr="007D7D06">
              <w:rPr>
                <w:b/>
                <w:spacing w:val="-1"/>
                <w:sz w:val="24"/>
              </w:rPr>
              <w:t>conformare</w:t>
            </w:r>
            <w:r w:rsidRPr="007D7D06">
              <w:rPr>
                <w:b/>
                <w:spacing w:val="-57"/>
                <w:sz w:val="24"/>
              </w:rPr>
              <w:t xml:space="preserve"> </w:t>
            </w:r>
            <w:r w:rsidRPr="007D7D06">
              <w:rPr>
                <w:b/>
                <w:sz w:val="24"/>
              </w:rPr>
              <w:t>conform</w:t>
            </w:r>
            <w:r w:rsidRPr="007D7D06">
              <w:rPr>
                <w:b/>
                <w:spacing w:val="1"/>
                <w:sz w:val="24"/>
              </w:rPr>
              <w:t xml:space="preserve"> </w:t>
            </w:r>
            <w:r w:rsidRPr="007D7D06">
              <w:rPr>
                <w:b/>
                <w:sz w:val="24"/>
              </w:rPr>
              <w:t>numărului</w:t>
            </w:r>
            <w:r w:rsidRPr="007D7D06">
              <w:rPr>
                <w:b/>
                <w:spacing w:val="1"/>
                <w:sz w:val="24"/>
              </w:rPr>
              <w:t xml:space="preserve"> </w:t>
            </w:r>
            <w:r w:rsidRPr="007D7D06">
              <w:rPr>
                <w:b/>
                <w:sz w:val="24"/>
              </w:rPr>
              <w:t>de</w:t>
            </w:r>
            <w:r w:rsidRPr="007D7D06">
              <w:rPr>
                <w:b/>
                <w:spacing w:val="-13"/>
                <w:sz w:val="24"/>
              </w:rPr>
              <w:t xml:space="preserve"> </w:t>
            </w:r>
            <w:r w:rsidRPr="007D7D06">
              <w:rPr>
                <w:b/>
                <w:sz w:val="24"/>
              </w:rPr>
              <w:t>încălcări</w:t>
            </w:r>
          </w:p>
          <w:p w14:paraId="6DBF6F36" w14:textId="77777777" w:rsidR="00485D0B" w:rsidRPr="007D7D06" w:rsidRDefault="001830DC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 w:rsidRPr="007D7D06">
              <w:rPr>
                <w:b/>
                <w:sz w:val="24"/>
              </w:rPr>
              <w:t>%</w:t>
            </w:r>
          </w:p>
          <w:p w14:paraId="641A6666" w14:textId="77777777" w:rsidR="00485D0B" w:rsidRPr="007D7D06" w:rsidRDefault="001830DC">
            <w:pPr>
              <w:pStyle w:val="TableParagraph"/>
              <w:ind w:left="141" w:right="131"/>
              <w:jc w:val="center"/>
              <w:rPr>
                <w:i/>
                <w:sz w:val="24"/>
              </w:rPr>
            </w:pPr>
            <w:r w:rsidRPr="007D7D06">
              <w:rPr>
                <w:i/>
                <w:sz w:val="24"/>
              </w:rPr>
              <w:t>(1-(col 3/col</w:t>
            </w:r>
            <w:r w:rsidRPr="007D7D06">
              <w:rPr>
                <w:i/>
                <w:spacing w:val="-57"/>
                <w:sz w:val="24"/>
              </w:rPr>
              <w:t xml:space="preserve"> </w:t>
            </w:r>
            <w:r w:rsidRPr="007D7D06">
              <w:rPr>
                <w:i/>
                <w:sz w:val="24"/>
              </w:rPr>
              <w:t>2)</w:t>
            </w:r>
            <w:r w:rsidRPr="007D7D06">
              <w:rPr>
                <w:i/>
                <w:spacing w:val="-2"/>
                <w:sz w:val="24"/>
              </w:rPr>
              <w:t xml:space="preserve"> </w:t>
            </w:r>
            <w:r w:rsidRPr="007D7D06">
              <w:rPr>
                <w:i/>
                <w:sz w:val="24"/>
              </w:rPr>
              <w:t>x100%)</w:t>
            </w:r>
          </w:p>
        </w:tc>
        <w:tc>
          <w:tcPr>
            <w:tcW w:w="1479" w:type="dxa"/>
          </w:tcPr>
          <w:p w14:paraId="63D73397" w14:textId="77777777" w:rsidR="00485D0B" w:rsidRPr="007D7D06" w:rsidRDefault="001830DC">
            <w:pPr>
              <w:pStyle w:val="TableParagraph"/>
              <w:spacing w:before="25"/>
              <w:ind w:left="142" w:right="136" w:hanging="1"/>
              <w:jc w:val="center"/>
              <w:rPr>
                <w:i/>
                <w:sz w:val="24"/>
              </w:rPr>
            </w:pPr>
            <w:r w:rsidRPr="007D7D06">
              <w:rPr>
                <w:b/>
                <w:sz w:val="24"/>
              </w:rPr>
              <w:t>Ponderea</w:t>
            </w:r>
            <w:r w:rsidRPr="007D7D06">
              <w:rPr>
                <w:b/>
                <w:spacing w:val="1"/>
                <w:sz w:val="24"/>
              </w:rPr>
              <w:t xml:space="preserve"> </w:t>
            </w:r>
            <w:r w:rsidRPr="007D7D06">
              <w:rPr>
                <w:b/>
                <w:sz w:val="24"/>
              </w:rPr>
              <w:t>valorică</w:t>
            </w:r>
            <w:r w:rsidRPr="007D7D06">
              <w:rPr>
                <w:b/>
                <w:spacing w:val="1"/>
                <w:sz w:val="24"/>
              </w:rPr>
              <w:t xml:space="preserve"> </w:t>
            </w:r>
            <w:r w:rsidRPr="007D7D06">
              <w:rPr>
                <w:b/>
                <w:sz w:val="24"/>
              </w:rPr>
              <w:t>totală</w:t>
            </w:r>
            <w:r w:rsidRPr="007D7D06">
              <w:rPr>
                <w:b/>
                <w:spacing w:val="1"/>
                <w:sz w:val="24"/>
              </w:rPr>
              <w:t xml:space="preserve"> </w:t>
            </w:r>
            <w:r w:rsidRPr="007D7D06">
              <w:rPr>
                <w:b/>
                <w:sz w:val="24"/>
              </w:rPr>
              <w:t>conform</w:t>
            </w:r>
            <w:r w:rsidRPr="007D7D06">
              <w:rPr>
                <w:b/>
                <w:spacing w:val="1"/>
                <w:sz w:val="24"/>
              </w:rPr>
              <w:t xml:space="preserve"> </w:t>
            </w:r>
            <w:r w:rsidRPr="007D7D06">
              <w:rPr>
                <w:b/>
                <w:sz w:val="24"/>
              </w:rPr>
              <w:t>clasificării</w:t>
            </w:r>
            <w:r w:rsidRPr="007D7D06">
              <w:rPr>
                <w:b/>
                <w:spacing w:val="1"/>
                <w:sz w:val="24"/>
              </w:rPr>
              <w:t xml:space="preserve"> </w:t>
            </w:r>
            <w:r w:rsidRPr="007D7D06">
              <w:rPr>
                <w:b/>
                <w:sz w:val="24"/>
              </w:rPr>
              <w:t>încălcărilor</w:t>
            </w:r>
            <w:r w:rsidRPr="007D7D06">
              <w:rPr>
                <w:b/>
                <w:spacing w:val="-57"/>
                <w:sz w:val="24"/>
              </w:rPr>
              <w:t xml:space="preserve"> </w:t>
            </w:r>
            <w:r w:rsidRPr="007D7D06">
              <w:rPr>
                <w:i/>
                <w:sz w:val="24"/>
              </w:rPr>
              <w:t>(suma</w:t>
            </w:r>
            <w:r w:rsidRPr="007D7D06">
              <w:rPr>
                <w:i/>
                <w:spacing w:val="1"/>
                <w:sz w:val="24"/>
              </w:rPr>
              <w:t xml:space="preserve"> </w:t>
            </w:r>
            <w:r w:rsidRPr="007D7D06">
              <w:rPr>
                <w:i/>
                <w:sz w:val="24"/>
              </w:rPr>
              <w:t>punctajului</w:t>
            </w:r>
            <w:r w:rsidRPr="007D7D06">
              <w:rPr>
                <w:i/>
                <w:spacing w:val="1"/>
                <w:sz w:val="24"/>
              </w:rPr>
              <w:t xml:space="preserve"> </w:t>
            </w:r>
            <w:r w:rsidRPr="007D7D06">
              <w:rPr>
                <w:i/>
                <w:sz w:val="24"/>
              </w:rPr>
              <w:t>tuturor</w:t>
            </w:r>
            <w:r w:rsidRPr="007D7D06">
              <w:rPr>
                <w:i/>
                <w:spacing w:val="1"/>
                <w:sz w:val="24"/>
              </w:rPr>
              <w:t xml:space="preserve"> </w:t>
            </w:r>
            <w:r w:rsidRPr="007D7D06">
              <w:rPr>
                <w:i/>
                <w:sz w:val="24"/>
              </w:rPr>
              <w:t>întrebărilor</w:t>
            </w:r>
            <w:r w:rsidRPr="007D7D06">
              <w:rPr>
                <w:i/>
                <w:spacing w:val="-57"/>
                <w:sz w:val="24"/>
              </w:rPr>
              <w:t xml:space="preserve"> </w:t>
            </w:r>
            <w:r w:rsidRPr="007D7D06">
              <w:rPr>
                <w:i/>
                <w:sz w:val="24"/>
              </w:rPr>
              <w:t>aplicate)</w:t>
            </w:r>
          </w:p>
        </w:tc>
        <w:tc>
          <w:tcPr>
            <w:tcW w:w="1430" w:type="dxa"/>
          </w:tcPr>
          <w:p w14:paraId="51E30E35" w14:textId="77777777" w:rsidR="00485D0B" w:rsidRPr="007D7D06" w:rsidRDefault="001830DC">
            <w:pPr>
              <w:pStyle w:val="TableParagraph"/>
              <w:spacing w:before="163"/>
              <w:ind w:left="106" w:right="98" w:hanging="1"/>
              <w:jc w:val="center"/>
              <w:rPr>
                <w:i/>
                <w:sz w:val="24"/>
              </w:rPr>
            </w:pPr>
            <w:r w:rsidRPr="007D7D06">
              <w:rPr>
                <w:b/>
                <w:sz w:val="24"/>
              </w:rPr>
              <w:t>Ponderea</w:t>
            </w:r>
            <w:r w:rsidRPr="007D7D06">
              <w:rPr>
                <w:b/>
                <w:spacing w:val="1"/>
                <w:sz w:val="24"/>
              </w:rPr>
              <w:t xml:space="preserve"> </w:t>
            </w:r>
            <w:r w:rsidRPr="007D7D06">
              <w:rPr>
                <w:b/>
                <w:sz w:val="24"/>
              </w:rPr>
              <w:t>valorică a</w:t>
            </w:r>
            <w:r w:rsidRPr="007D7D06">
              <w:rPr>
                <w:b/>
                <w:spacing w:val="1"/>
                <w:sz w:val="24"/>
              </w:rPr>
              <w:t xml:space="preserve"> </w:t>
            </w:r>
            <w:r w:rsidRPr="007D7D06">
              <w:rPr>
                <w:b/>
                <w:sz w:val="24"/>
              </w:rPr>
              <w:t>încălcărilor</w:t>
            </w:r>
            <w:r w:rsidRPr="007D7D06">
              <w:rPr>
                <w:b/>
                <w:spacing w:val="-57"/>
                <w:sz w:val="24"/>
              </w:rPr>
              <w:t xml:space="preserve"> </w:t>
            </w:r>
            <w:r w:rsidRPr="007D7D06">
              <w:rPr>
                <w:b/>
                <w:sz w:val="24"/>
              </w:rPr>
              <w:t>constatate</w:t>
            </w:r>
            <w:r w:rsidRPr="007D7D06">
              <w:rPr>
                <w:b/>
                <w:spacing w:val="1"/>
                <w:sz w:val="24"/>
              </w:rPr>
              <w:t xml:space="preserve"> </w:t>
            </w:r>
            <w:r w:rsidRPr="007D7D06">
              <w:rPr>
                <w:b/>
                <w:sz w:val="24"/>
              </w:rPr>
              <w:t>în cadrul</w:t>
            </w:r>
            <w:r w:rsidRPr="007D7D06">
              <w:rPr>
                <w:b/>
                <w:spacing w:val="1"/>
                <w:sz w:val="24"/>
              </w:rPr>
              <w:t xml:space="preserve"> </w:t>
            </w:r>
            <w:r w:rsidRPr="007D7D06">
              <w:rPr>
                <w:b/>
                <w:sz w:val="24"/>
              </w:rPr>
              <w:t>controlului</w:t>
            </w:r>
            <w:r w:rsidRPr="007D7D06">
              <w:rPr>
                <w:b/>
                <w:spacing w:val="1"/>
                <w:sz w:val="24"/>
              </w:rPr>
              <w:t xml:space="preserve"> </w:t>
            </w:r>
            <w:r w:rsidRPr="007D7D06">
              <w:rPr>
                <w:i/>
                <w:sz w:val="24"/>
              </w:rPr>
              <w:t>(suma</w:t>
            </w:r>
            <w:r w:rsidRPr="007D7D06">
              <w:rPr>
                <w:i/>
                <w:spacing w:val="1"/>
                <w:sz w:val="24"/>
              </w:rPr>
              <w:t xml:space="preserve"> </w:t>
            </w:r>
            <w:r w:rsidRPr="007D7D06">
              <w:rPr>
                <w:i/>
                <w:sz w:val="24"/>
              </w:rPr>
              <w:t>punctajului</w:t>
            </w:r>
            <w:r w:rsidRPr="007D7D06">
              <w:rPr>
                <w:i/>
                <w:spacing w:val="1"/>
                <w:sz w:val="24"/>
              </w:rPr>
              <w:t xml:space="preserve"> </w:t>
            </w:r>
            <w:r w:rsidRPr="007D7D06">
              <w:rPr>
                <w:i/>
                <w:sz w:val="24"/>
              </w:rPr>
              <w:t>întrebărilor</w:t>
            </w:r>
            <w:r w:rsidRPr="007D7D06">
              <w:rPr>
                <w:i/>
                <w:spacing w:val="1"/>
                <w:sz w:val="24"/>
              </w:rPr>
              <w:t xml:space="preserve"> </w:t>
            </w:r>
            <w:r w:rsidRPr="007D7D06">
              <w:rPr>
                <w:i/>
                <w:sz w:val="24"/>
              </w:rPr>
              <w:t>neconforme)</w:t>
            </w:r>
          </w:p>
        </w:tc>
        <w:tc>
          <w:tcPr>
            <w:tcW w:w="1417" w:type="dxa"/>
          </w:tcPr>
          <w:p w14:paraId="670E5F5F" w14:textId="77777777" w:rsidR="00485D0B" w:rsidRPr="007D7D06" w:rsidRDefault="001830DC">
            <w:pPr>
              <w:pStyle w:val="TableParagraph"/>
              <w:ind w:left="105" w:right="101"/>
              <w:jc w:val="center"/>
              <w:rPr>
                <w:b/>
                <w:sz w:val="24"/>
              </w:rPr>
            </w:pPr>
            <w:r w:rsidRPr="007D7D06">
              <w:rPr>
                <w:b/>
                <w:sz w:val="24"/>
              </w:rPr>
              <w:t>Gradul de</w:t>
            </w:r>
            <w:r w:rsidRPr="007D7D06">
              <w:rPr>
                <w:b/>
                <w:spacing w:val="1"/>
                <w:sz w:val="24"/>
              </w:rPr>
              <w:t xml:space="preserve"> </w:t>
            </w:r>
            <w:r w:rsidRPr="007D7D06">
              <w:rPr>
                <w:b/>
                <w:spacing w:val="-1"/>
                <w:sz w:val="24"/>
              </w:rPr>
              <w:t>conformare</w:t>
            </w:r>
            <w:r w:rsidRPr="007D7D06">
              <w:rPr>
                <w:b/>
                <w:spacing w:val="-57"/>
                <w:sz w:val="24"/>
              </w:rPr>
              <w:t xml:space="preserve"> </w:t>
            </w:r>
            <w:r w:rsidRPr="007D7D06">
              <w:rPr>
                <w:b/>
                <w:sz w:val="24"/>
              </w:rPr>
              <w:t>conform</w:t>
            </w:r>
            <w:r w:rsidRPr="007D7D06">
              <w:rPr>
                <w:b/>
                <w:spacing w:val="1"/>
                <w:sz w:val="24"/>
              </w:rPr>
              <w:t xml:space="preserve"> </w:t>
            </w:r>
            <w:r w:rsidRPr="007D7D06">
              <w:rPr>
                <w:b/>
                <w:sz w:val="24"/>
              </w:rPr>
              <w:t>numărului</w:t>
            </w:r>
            <w:r w:rsidRPr="007D7D06">
              <w:rPr>
                <w:b/>
                <w:spacing w:val="1"/>
                <w:sz w:val="24"/>
              </w:rPr>
              <w:t xml:space="preserve"> </w:t>
            </w:r>
            <w:r w:rsidRPr="007D7D06">
              <w:rPr>
                <w:b/>
                <w:sz w:val="24"/>
              </w:rPr>
              <w:t>de</w:t>
            </w:r>
            <w:r w:rsidRPr="007D7D06">
              <w:rPr>
                <w:b/>
                <w:spacing w:val="-13"/>
                <w:sz w:val="24"/>
              </w:rPr>
              <w:t xml:space="preserve"> </w:t>
            </w:r>
            <w:r w:rsidRPr="007D7D06">
              <w:rPr>
                <w:b/>
                <w:sz w:val="24"/>
              </w:rPr>
              <w:t>încălcări</w:t>
            </w:r>
          </w:p>
          <w:p w14:paraId="2D6DA5F1" w14:textId="77777777" w:rsidR="00485D0B" w:rsidRPr="007D7D06" w:rsidRDefault="001830DC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 w:rsidRPr="007D7D06">
              <w:rPr>
                <w:b/>
                <w:sz w:val="24"/>
              </w:rPr>
              <w:t>%</w:t>
            </w:r>
          </w:p>
          <w:p w14:paraId="6283CDA3" w14:textId="77777777" w:rsidR="00485D0B" w:rsidRPr="007D7D06" w:rsidRDefault="001830DC">
            <w:pPr>
              <w:pStyle w:val="TableParagraph"/>
              <w:ind w:left="105" w:right="100"/>
              <w:jc w:val="center"/>
              <w:rPr>
                <w:i/>
                <w:sz w:val="24"/>
              </w:rPr>
            </w:pPr>
            <w:r w:rsidRPr="007D7D06">
              <w:rPr>
                <w:i/>
                <w:sz w:val="24"/>
              </w:rPr>
              <w:t>(1-(col 6/col</w:t>
            </w:r>
            <w:r w:rsidRPr="007D7D06">
              <w:rPr>
                <w:i/>
                <w:spacing w:val="-57"/>
                <w:sz w:val="24"/>
              </w:rPr>
              <w:t xml:space="preserve"> </w:t>
            </w:r>
            <w:r w:rsidRPr="007D7D06">
              <w:rPr>
                <w:i/>
                <w:sz w:val="24"/>
              </w:rPr>
              <w:t>5)</w:t>
            </w:r>
            <w:r w:rsidRPr="007D7D06">
              <w:rPr>
                <w:i/>
                <w:spacing w:val="-2"/>
                <w:sz w:val="24"/>
              </w:rPr>
              <w:t xml:space="preserve"> </w:t>
            </w:r>
            <w:r w:rsidRPr="007D7D06">
              <w:rPr>
                <w:i/>
                <w:sz w:val="24"/>
              </w:rPr>
              <w:t>x100%)</w:t>
            </w:r>
          </w:p>
        </w:tc>
      </w:tr>
      <w:tr w:rsidR="00485D0B" w:rsidRPr="007D7D06" w14:paraId="19A0FFCB" w14:textId="77777777">
        <w:trPr>
          <w:trHeight w:val="279"/>
        </w:trPr>
        <w:tc>
          <w:tcPr>
            <w:tcW w:w="1207" w:type="dxa"/>
          </w:tcPr>
          <w:p w14:paraId="20622C6D" w14:textId="77777777" w:rsidR="00485D0B" w:rsidRPr="007D7D06" w:rsidRDefault="001830DC">
            <w:pPr>
              <w:pStyle w:val="TableParagraph"/>
              <w:spacing w:line="259" w:lineRule="exact"/>
              <w:ind w:left="7"/>
              <w:jc w:val="center"/>
              <w:rPr>
                <w:i/>
                <w:sz w:val="24"/>
              </w:rPr>
            </w:pPr>
            <w:r w:rsidRPr="007D7D06">
              <w:rPr>
                <w:i/>
                <w:sz w:val="24"/>
              </w:rPr>
              <w:t>1</w:t>
            </w:r>
          </w:p>
        </w:tc>
        <w:tc>
          <w:tcPr>
            <w:tcW w:w="1403" w:type="dxa"/>
          </w:tcPr>
          <w:p w14:paraId="714F0D2A" w14:textId="77777777" w:rsidR="00485D0B" w:rsidRPr="007D7D06" w:rsidRDefault="001830DC">
            <w:pPr>
              <w:pStyle w:val="TableParagraph"/>
              <w:spacing w:line="259" w:lineRule="exact"/>
              <w:ind w:right="631"/>
              <w:jc w:val="right"/>
              <w:rPr>
                <w:i/>
                <w:sz w:val="24"/>
              </w:rPr>
            </w:pPr>
            <w:r w:rsidRPr="007D7D06">
              <w:rPr>
                <w:i/>
                <w:sz w:val="24"/>
              </w:rPr>
              <w:t>2</w:t>
            </w:r>
          </w:p>
        </w:tc>
        <w:tc>
          <w:tcPr>
            <w:tcW w:w="1588" w:type="dxa"/>
          </w:tcPr>
          <w:p w14:paraId="00B8ED9C" w14:textId="77777777" w:rsidR="00485D0B" w:rsidRPr="007D7D06" w:rsidRDefault="001830DC">
            <w:pPr>
              <w:pStyle w:val="TableParagraph"/>
              <w:spacing w:line="259" w:lineRule="exact"/>
              <w:ind w:left="5"/>
              <w:jc w:val="center"/>
              <w:rPr>
                <w:i/>
                <w:sz w:val="24"/>
              </w:rPr>
            </w:pPr>
            <w:r w:rsidRPr="007D7D06">
              <w:rPr>
                <w:i/>
                <w:sz w:val="24"/>
              </w:rPr>
              <w:t>3</w:t>
            </w:r>
          </w:p>
        </w:tc>
        <w:tc>
          <w:tcPr>
            <w:tcW w:w="1484" w:type="dxa"/>
          </w:tcPr>
          <w:p w14:paraId="51803C22" w14:textId="77777777" w:rsidR="00485D0B" w:rsidRPr="007D7D06" w:rsidRDefault="001830DC">
            <w:pPr>
              <w:pStyle w:val="TableParagraph"/>
              <w:spacing w:line="259" w:lineRule="exact"/>
              <w:ind w:left="8"/>
              <w:jc w:val="center"/>
              <w:rPr>
                <w:i/>
                <w:sz w:val="24"/>
              </w:rPr>
            </w:pPr>
            <w:r w:rsidRPr="007D7D06">
              <w:rPr>
                <w:i/>
                <w:sz w:val="24"/>
              </w:rPr>
              <w:t>4</w:t>
            </w:r>
          </w:p>
        </w:tc>
        <w:tc>
          <w:tcPr>
            <w:tcW w:w="1479" w:type="dxa"/>
          </w:tcPr>
          <w:p w14:paraId="3F8FC29D" w14:textId="77777777" w:rsidR="00485D0B" w:rsidRPr="007D7D06" w:rsidRDefault="001830DC">
            <w:pPr>
              <w:pStyle w:val="TableParagraph"/>
              <w:spacing w:line="259" w:lineRule="exact"/>
              <w:ind w:left="4"/>
              <w:jc w:val="center"/>
              <w:rPr>
                <w:i/>
                <w:sz w:val="24"/>
              </w:rPr>
            </w:pPr>
            <w:r w:rsidRPr="007D7D06">
              <w:rPr>
                <w:i/>
                <w:sz w:val="24"/>
              </w:rPr>
              <w:t>5</w:t>
            </w:r>
          </w:p>
        </w:tc>
        <w:tc>
          <w:tcPr>
            <w:tcW w:w="1430" w:type="dxa"/>
          </w:tcPr>
          <w:p w14:paraId="0929D34F" w14:textId="77777777" w:rsidR="00485D0B" w:rsidRPr="007D7D06" w:rsidRDefault="001830DC">
            <w:pPr>
              <w:pStyle w:val="TableParagraph"/>
              <w:spacing w:line="259" w:lineRule="exact"/>
              <w:ind w:left="4"/>
              <w:jc w:val="center"/>
              <w:rPr>
                <w:i/>
                <w:sz w:val="24"/>
              </w:rPr>
            </w:pPr>
            <w:r w:rsidRPr="007D7D06">
              <w:rPr>
                <w:i/>
                <w:sz w:val="24"/>
              </w:rPr>
              <w:t>6</w:t>
            </w:r>
          </w:p>
        </w:tc>
        <w:tc>
          <w:tcPr>
            <w:tcW w:w="1417" w:type="dxa"/>
          </w:tcPr>
          <w:p w14:paraId="249C421C" w14:textId="77777777" w:rsidR="00485D0B" w:rsidRPr="007D7D06" w:rsidRDefault="001830DC">
            <w:pPr>
              <w:pStyle w:val="TableParagraph"/>
              <w:spacing w:line="259" w:lineRule="exact"/>
              <w:ind w:left="3"/>
              <w:jc w:val="center"/>
              <w:rPr>
                <w:i/>
                <w:sz w:val="24"/>
              </w:rPr>
            </w:pPr>
            <w:r w:rsidRPr="007D7D06">
              <w:rPr>
                <w:i/>
                <w:sz w:val="24"/>
              </w:rPr>
              <w:t>7</w:t>
            </w:r>
          </w:p>
        </w:tc>
      </w:tr>
      <w:tr w:rsidR="00485D0B" w:rsidRPr="007D7D06" w14:paraId="774E9317" w14:textId="77777777">
        <w:trPr>
          <w:trHeight w:val="350"/>
        </w:trPr>
        <w:tc>
          <w:tcPr>
            <w:tcW w:w="1207" w:type="dxa"/>
          </w:tcPr>
          <w:p w14:paraId="5081DD7F" w14:textId="77777777" w:rsidR="00485D0B" w:rsidRPr="007D7D06" w:rsidRDefault="001830DC">
            <w:pPr>
              <w:pStyle w:val="TableParagraph"/>
              <w:spacing w:before="33"/>
              <w:ind w:left="106"/>
              <w:rPr>
                <w:sz w:val="24"/>
              </w:rPr>
            </w:pPr>
            <w:r w:rsidRPr="007D7D06">
              <w:rPr>
                <w:sz w:val="24"/>
              </w:rPr>
              <w:t>Minore</w:t>
            </w:r>
          </w:p>
        </w:tc>
        <w:tc>
          <w:tcPr>
            <w:tcW w:w="1403" w:type="dxa"/>
          </w:tcPr>
          <w:p w14:paraId="211B274E" w14:textId="68EB12E9" w:rsidR="00485D0B" w:rsidRPr="0009657B" w:rsidRDefault="009035D7">
            <w:pPr>
              <w:pStyle w:val="TableParagraph"/>
              <w:spacing w:before="33"/>
              <w:ind w:right="632"/>
              <w:jc w:val="right"/>
              <w:rPr>
                <w:color w:val="EE0000"/>
                <w:sz w:val="24"/>
              </w:rPr>
            </w:pPr>
            <w:r>
              <w:rPr>
                <w:color w:val="EE0000"/>
                <w:sz w:val="24"/>
              </w:rPr>
              <w:t>2</w:t>
            </w:r>
          </w:p>
        </w:tc>
        <w:tc>
          <w:tcPr>
            <w:tcW w:w="1588" w:type="dxa"/>
          </w:tcPr>
          <w:p w14:paraId="29BFB0D5" w14:textId="77777777" w:rsidR="00485D0B" w:rsidRPr="007D7D06" w:rsidRDefault="00485D0B">
            <w:pPr>
              <w:pStyle w:val="TableParagraph"/>
            </w:pPr>
          </w:p>
        </w:tc>
        <w:tc>
          <w:tcPr>
            <w:tcW w:w="1484" w:type="dxa"/>
          </w:tcPr>
          <w:p w14:paraId="39EF9885" w14:textId="77777777" w:rsidR="00485D0B" w:rsidRPr="007D7D06" w:rsidRDefault="00485D0B">
            <w:pPr>
              <w:pStyle w:val="TableParagraph"/>
            </w:pPr>
          </w:p>
        </w:tc>
        <w:tc>
          <w:tcPr>
            <w:tcW w:w="1479" w:type="dxa"/>
          </w:tcPr>
          <w:p w14:paraId="37BB088C" w14:textId="485DF4BC" w:rsidR="00485D0B" w:rsidRPr="0009657B" w:rsidRDefault="009035D7">
            <w:pPr>
              <w:pStyle w:val="TableParagraph"/>
              <w:spacing w:before="33"/>
              <w:ind w:left="536" w:right="532"/>
              <w:jc w:val="center"/>
              <w:rPr>
                <w:color w:val="EE0000"/>
                <w:sz w:val="24"/>
              </w:rPr>
            </w:pPr>
            <w:r>
              <w:rPr>
                <w:color w:val="EE0000"/>
                <w:sz w:val="24"/>
              </w:rPr>
              <w:t>10</w:t>
            </w:r>
          </w:p>
        </w:tc>
        <w:tc>
          <w:tcPr>
            <w:tcW w:w="1430" w:type="dxa"/>
          </w:tcPr>
          <w:p w14:paraId="1D43C1B9" w14:textId="77777777" w:rsidR="00485D0B" w:rsidRPr="007D7D06" w:rsidRDefault="00485D0B">
            <w:pPr>
              <w:pStyle w:val="TableParagraph"/>
            </w:pPr>
          </w:p>
        </w:tc>
        <w:tc>
          <w:tcPr>
            <w:tcW w:w="1417" w:type="dxa"/>
          </w:tcPr>
          <w:p w14:paraId="4B6B8809" w14:textId="77777777" w:rsidR="00485D0B" w:rsidRPr="007D7D06" w:rsidRDefault="00485D0B">
            <w:pPr>
              <w:pStyle w:val="TableParagraph"/>
            </w:pPr>
          </w:p>
        </w:tc>
      </w:tr>
      <w:tr w:rsidR="00485D0B" w:rsidRPr="007D7D06" w14:paraId="6656A4D2" w14:textId="77777777">
        <w:trPr>
          <w:trHeight w:val="350"/>
        </w:trPr>
        <w:tc>
          <w:tcPr>
            <w:tcW w:w="1207" w:type="dxa"/>
          </w:tcPr>
          <w:p w14:paraId="1C6DC0AF" w14:textId="77777777" w:rsidR="00485D0B" w:rsidRPr="007D7D06" w:rsidRDefault="001830DC">
            <w:pPr>
              <w:pStyle w:val="TableParagraph"/>
              <w:spacing w:before="33"/>
              <w:ind w:left="106"/>
              <w:rPr>
                <w:sz w:val="24"/>
              </w:rPr>
            </w:pPr>
            <w:r w:rsidRPr="007D7D06">
              <w:rPr>
                <w:sz w:val="24"/>
              </w:rPr>
              <w:t>Grave</w:t>
            </w:r>
          </w:p>
        </w:tc>
        <w:tc>
          <w:tcPr>
            <w:tcW w:w="1403" w:type="dxa"/>
          </w:tcPr>
          <w:p w14:paraId="3985BFA2" w14:textId="07F3D563" w:rsidR="00485D0B" w:rsidRPr="0009657B" w:rsidRDefault="009035D7">
            <w:pPr>
              <w:pStyle w:val="TableParagraph"/>
              <w:spacing w:before="33"/>
              <w:ind w:right="571"/>
              <w:jc w:val="right"/>
              <w:rPr>
                <w:color w:val="EE0000"/>
                <w:sz w:val="24"/>
              </w:rPr>
            </w:pPr>
            <w:r>
              <w:rPr>
                <w:color w:val="EE0000"/>
                <w:sz w:val="24"/>
              </w:rPr>
              <w:t>2</w:t>
            </w:r>
            <w:r w:rsidR="00EC3D79">
              <w:rPr>
                <w:color w:val="EE0000"/>
                <w:sz w:val="24"/>
              </w:rPr>
              <w:t>8</w:t>
            </w:r>
          </w:p>
        </w:tc>
        <w:tc>
          <w:tcPr>
            <w:tcW w:w="1588" w:type="dxa"/>
          </w:tcPr>
          <w:p w14:paraId="5B157D52" w14:textId="77777777" w:rsidR="00485D0B" w:rsidRPr="007D7D06" w:rsidRDefault="00485D0B">
            <w:pPr>
              <w:pStyle w:val="TableParagraph"/>
            </w:pPr>
          </w:p>
        </w:tc>
        <w:tc>
          <w:tcPr>
            <w:tcW w:w="1484" w:type="dxa"/>
          </w:tcPr>
          <w:p w14:paraId="627599F7" w14:textId="77777777" w:rsidR="00485D0B" w:rsidRPr="007D7D06" w:rsidRDefault="00485D0B">
            <w:pPr>
              <w:pStyle w:val="TableParagraph"/>
            </w:pPr>
          </w:p>
        </w:tc>
        <w:tc>
          <w:tcPr>
            <w:tcW w:w="1479" w:type="dxa"/>
          </w:tcPr>
          <w:p w14:paraId="54A07724" w14:textId="3B27B94C" w:rsidR="00485D0B" w:rsidRPr="0009657B" w:rsidRDefault="00E4367A">
            <w:pPr>
              <w:pStyle w:val="TableParagraph"/>
              <w:spacing w:before="33"/>
              <w:ind w:left="536" w:right="532"/>
              <w:jc w:val="center"/>
              <w:rPr>
                <w:color w:val="EE0000"/>
                <w:sz w:val="24"/>
              </w:rPr>
            </w:pPr>
            <w:r>
              <w:rPr>
                <w:color w:val="EE0000"/>
                <w:sz w:val="24"/>
              </w:rPr>
              <w:t>3</w:t>
            </w:r>
            <w:r w:rsidR="00EC3D79">
              <w:rPr>
                <w:color w:val="EE0000"/>
                <w:sz w:val="24"/>
              </w:rPr>
              <w:t>20</w:t>
            </w:r>
          </w:p>
        </w:tc>
        <w:tc>
          <w:tcPr>
            <w:tcW w:w="1430" w:type="dxa"/>
          </w:tcPr>
          <w:p w14:paraId="2B0774D3" w14:textId="77777777" w:rsidR="00485D0B" w:rsidRPr="007D7D06" w:rsidRDefault="00485D0B">
            <w:pPr>
              <w:pStyle w:val="TableParagraph"/>
            </w:pPr>
          </w:p>
        </w:tc>
        <w:tc>
          <w:tcPr>
            <w:tcW w:w="1417" w:type="dxa"/>
          </w:tcPr>
          <w:p w14:paraId="581986D6" w14:textId="77777777" w:rsidR="00485D0B" w:rsidRPr="007D7D06" w:rsidRDefault="00485D0B">
            <w:pPr>
              <w:pStyle w:val="TableParagraph"/>
            </w:pPr>
          </w:p>
        </w:tc>
      </w:tr>
      <w:tr w:rsidR="00485D0B" w:rsidRPr="007D7D06" w14:paraId="159F0903" w14:textId="77777777">
        <w:trPr>
          <w:trHeight w:val="551"/>
        </w:trPr>
        <w:tc>
          <w:tcPr>
            <w:tcW w:w="1207" w:type="dxa"/>
          </w:tcPr>
          <w:p w14:paraId="24FDE767" w14:textId="77777777" w:rsidR="00485D0B" w:rsidRPr="007D7D06" w:rsidRDefault="001830DC">
            <w:pPr>
              <w:pStyle w:val="TableParagraph"/>
              <w:spacing w:line="276" w:lineRule="exact"/>
              <w:ind w:left="106" w:right="457"/>
              <w:rPr>
                <w:sz w:val="24"/>
              </w:rPr>
            </w:pPr>
            <w:r w:rsidRPr="007D7D06">
              <w:rPr>
                <w:sz w:val="24"/>
              </w:rPr>
              <w:t>Foarte</w:t>
            </w:r>
            <w:r w:rsidRPr="007D7D06">
              <w:rPr>
                <w:spacing w:val="-57"/>
                <w:sz w:val="24"/>
              </w:rPr>
              <w:t xml:space="preserve"> </w:t>
            </w:r>
            <w:r w:rsidRPr="007D7D06">
              <w:rPr>
                <w:sz w:val="24"/>
              </w:rPr>
              <w:t>grave</w:t>
            </w:r>
          </w:p>
        </w:tc>
        <w:tc>
          <w:tcPr>
            <w:tcW w:w="1403" w:type="dxa"/>
          </w:tcPr>
          <w:p w14:paraId="3BA32F76" w14:textId="0C814818" w:rsidR="00485D0B" w:rsidRPr="0009657B" w:rsidRDefault="00C35027">
            <w:pPr>
              <w:pStyle w:val="TableParagraph"/>
              <w:spacing w:before="134"/>
              <w:ind w:right="571"/>
              <w:jc w:val="right"/>
              <w:rPr>
                <w:color w:val="EE0000"/>
                <w:sz w:val="24"/>
              </w:rPr>
            </w:pPr>
            <w:r>
              <w:rPr>
                <w:color w:val="EE0000"/>
                <w:sz w:val="24"/>
              </w:rPr>
              <w:t>29</w:t>
            </w:r>
          </w:p>
        </w:tc>
        <w:tc>
          <w:tcPr>
            <w:tcW w:w="1588" w:type="dxa"/>
          </w:tcPr>
          <w:p w14:paraId="7E60A1EC" w14:textId="77777777" w:rsidR="00485D0B" w:rsidRPr="007D7D06" w:rsidRDefault="00485D0B">
            <w:pPr>
              <w:pStyle w:val="TableParagraph"/>
            </w:pPr>
          </w:p>
        </w:tc>
        <w:tc>
          <w:tcPr>
            <w:tcW w:w="1484" w:type="dxa"/>
          </w:tcPr>
          <w:p w14:paraId="5C30D5B1" w14:textId="77777777" w:rsidR="00485D0B" w:rsidRPr="007D7D06" w:rsidRDefault="00485D0B">
            <w:pPr>
              <w:pStyle w:val="TableParagraph"/>
            </w:pPr>
          </w:p>
        </w:tc>
        <w:tc>
          <w:tcPr>
            <w:tcW w:w="1479" w:type="dxa"/>
          </w:tcPr>
          <w:p w14:paraId="5882C3FC" w14:textId="4EFE2DD2" w:rsidR="00485D0B" w:rsidRPr="0009657B" w:rsidRDefault="00C35027">
            <w:pPr>
              <w:pStyle w:val="TableParagraph"/>
              <w:spacing w:before="134"/>
              <w:ind w:left="536" w:right="532"/>
              <w:jc w:val="center"/>
              <w:rPr>
                <w:color w:val="EE0000"/>
                <w:sz w:val="24"/>
              </w:rPr>
            </w:pPr>
            <w:r>
              <w:rPr>
                <w:color w:val="EE0000"/>
                <w:sz w:val="24"/>
              </w:rPr>
              <w:t>498</w:t>
            </w:r>
          </w:p>
        </w:tc>
        <w:tc>
          <w:tcPr>
            <w:tcW w:w="1430" w:type="dxa"/>
          </w:tcPr>
          <w:p w14:paraId="2BA58ED6" w14:textId="77777777" w:rsidR="00485D0B" w:rsidRPr="007D7D06" w:rsidRDefault="00485D0B">
            <w:pPr>
              <w:pStyle w:val="TableParagraph"/>
            </w:pPr>
          </w:p>
        </w:tc>
        <w:tc>
          <w:tcPr>
            <w:tcW w:w="1417" w:type="dxa"/>
          </w:tcPr>
          <w:p w14:paraId="09657DFD" w14:textId="77777777" w:rsidR="00485D0B" w:rsidRPr="007D7D06" w:rsidRDefault="00485D0B">
            <w:pPr>
              <w:pStyle w:val="TableParagraph"/>
            </w:pPr>
          </w:p>
        </w:tc>
      </w:tr>
      <w:tr w:rsidR="00485D0B" w:rsidRPr="007D7D06" w14:paraId="21BD66EA" w14:textId="77777777">
        <w:trPr>
          <w:trHeight w:val="567"/>
        </w:trPr>
        <w:tc>
          <w:tcPr>
            <w:tcW w:w="1207" w:type="dxa"/>
          </w:tcPr>
          <w:p w14:paraId="1129711D" w14:textId="77777777" w:rsidR="00485D0B" w:rsidRPr="007D7D06" w:rsidRDefault="001830DC">
            <w:pPr>
              <w:pStyle w:val="TableParagraph"/>
              <w:spacing w:before="145"/>
              <w:ind w:left="328"/>
              <w:rPr>
                <w:b/>
                <w:sz w:val="24"/>
              </w:rPr>
            </w:pPr>
            <w:r w:rsidRPr="007D7D06">
              <w:rPr>
                <w:b/>
                <w:sz w:val="24"/>
              </w:rPr>
              <w:t>Total</w:t>
            </w:r>
          </w:p>
        </w:tc>
        <w:tc>
          <w:tcPr>
            <w:tcW w:w="1403" w:type="dxa"/>
          </w:tcPr>
          <w:p w14:paraId="7DE521C6" w14:textId="5FFFFC93" w:rsidR="00485D0B" w:rsidRPr="0009657B" w:rsidRDefault="009035D7">
            <w:pPr>
              <w:pStyle w:val="TableParagraph"/>
              <w:spacing w:before="145"/>
              <w:ind w:right="571"/>
              <w:jc w:val="right"/>
              <w:rPr>
                <w:b/>
                <w:color w:val="EE0000"/>
                <w:sz w:val="24"/>
              </w:rPr>
            </w:pPr>
            <w:r>
              <w:rPr>
                <w:b/>
                <w:color w:val="EE0000"/>
                <w:sz w:val="24"/>
              </w:rPr>
              <w:t>5</w:t>
            </w:r>
            <w:r w:rsidR="00EC3D79">
              <w:rPr>
                <w:b/>
                <w:color w:val="EE0000"/>
                <w:sz w:val="24"/>
              </w:rPr>
              <w:t>9</w:t>
            </w:r>
          </w:p>
        </w:tc>
        <w:tc>
          <w:tcPr>
            <w:tcW w:w="1588" w:type="dxa"/>
          </w:tcPr>
          <w:p w14:paraId="5A4DAAA1" w14:textId="77777777" w:rsidR="00485D0B" w:rsidRPr="007D7D06" w:rsidRDefault="00485D0B">
            <w:pPr>
              <w:pStyle w:val="TableParagraph"/>
            </w:pPr>
          </w:p>
        </w:tc>
        <w:tc>
          <w:tcPr>
            <w:tcW w:w="1484" w:type="dxa"/>
          </w:tcPr>
          <w:p w14:paraId="7097CC82" w14:textId="77777777" w:rsidR="00485D0B" w:rsidRPr="007D7D06" w:rsidRDefault="00485D0B">
            <w:pPr>
              <w:pStyle w:val="TableParagraph"/>
            </w:pPr>
          </w:p>
        </w:tc>
        <w:tc>
          <w:tcPr>
            <w:tcW w:w="1479" w:type="dxa"/>
          </w:tcPr>
          <w:p w14:paraId="0A8D9842" w14:textId="7629811B" w:rsidR="00485D0B" w:rsidRPr="0009657B" w:rsidRDefault="009035D7">
            <w:pPr>
              <w:pStyle w:val="TableParagraph"/>
              <w:spacing w:before="145"/>
              <w:ind w:left="536" w:right="532"/>
              <w:jc w:val="center"/>
              <w:rPr>
                <w:b/>
                <w:color w:val="EE0000"/>
                <w:sz w:val="24"/>
              </w:rPr>
            </w:pPr>
            <w:r>
              <w:rPr>
                <w:b/>
                <w:color w:val="EE0000"/>
                <w:sz w:val="24"/>
              </w:rPr>
              <w:t>8</w:t>
            </w:r>
            <w:r w:rsidR="00EC3D79">
              <w:rPr>
                <w:b/>
                <w:color w:val="EE0000"/>
                <w:sz w:val="24"/>
              </w:rPr>
              <w:t>28</w:t>
            </w:r>
          </w:p>
        </w:tc>
        <w:tc>
          <w:tcPr>
            <w:tcW w:w="1430" w:type="dxa"/>
          </w:tcPr>
          <w:p w14:paraId="7516C75B" w14:textId="77777777" w:rsidR="00485D0B" w:rsidRPr="007D7D06" w:rsidRDefault="00485D0B">
            <w:pPr>
              <w:pStyle w:val="TableParagraph"/>
            </w:pPr>
          </w:p>
        </w:tc>
        <w:tc>
          <w:tcPr>
            <w:tcW w:w="1417" w:type="dxa"/>
          </w:tcPr>
          <w:p w14:paraId="05EAF4C9" w14:textId="77777777" w:rsidR="00485D0B" w:rsidRPr="007D7D06" w:rsidRDefault="00485D0B">
            <w:pPr>
              <w:pStyle w:val="TableParagraph"/>
            </w:pPr>
          </w:p>
        </w:tc>
      </w:tr>
    </w:tbl>
    <w:p w14:paraId="7A21D2B5" w14:textId="77777777" w:rsidR="00485D0B" w:rsidRPr="007D7D06" w:rsidRDefault="00485D0B">
      <w:pPr>
        <w:pStyle w:val="Corptext"/>
        <w:spacing w:before="7"/>
        <w:rPr>
          <w:b/>
          <w:i/>
          <w:sz w:val="10"/>
        </w:rPr>
      </w:pPr>
    </w:p>
    <w:p w14:paraId="70E5D01B" w14:textId="77777777" w:rsidR="00D656B0" w:rsidRPr="007D7D06" w:rsidRDefault="00D656B0">
      <w:pPr>
        <w:pStyle w:val="Corptext"/>
        <w:spacing w:before="7"/>
        <w:rPr>
          <w:b/>
          <w:i/>
          <w:sz w:val="10"/>
        </w:rPr>
      </w:pPr>
    </w:p>
    <w:p w14:paraId="7E9D5054" w14:textId="77777777" w:rsidR="00485D0B" w:rsidRPr="007D7D06" w:rsidRDefault="001830DC">
      <w:pPr>
        <w:pStyle w:val="Listparagraf"/>
        <w:numPr>
          <w:ilvl w:val="0"/>
          <w:numId w:val="13"/>
        </w:numPr>
        <w:tabs>
          <w:tab w:val="left" w:pos="745"/>
        </w:tabs>
        <w:spacing w:before="90"/>
        <w:ind w:left="744" w:hanging="447"/>
        <w:jc w:val="left"/>
        <w:rPr>
          <w:b/>
        </w:rPr>
      </w:pPr>
      <w:r w:rsidRPr="007D7D06">
        <w:rPr>
          <w:b/>
        </w:rPr>
        <w:t>Lista</w:t>
      </w:r>
      <w:r w:rsidRPr="007D7D06">
        <w:rPr>
          <w:b/>
          <w:spacing w:val="-2"/>
        </w:rPr>
        <w:t xml:space="preserve"> </w:t>
      </w:r>
      <w:r w:rsidRPr="007D7D06">
        <w:rPr>
          <w:b/>
        </w:rPr>
        <w:t>actelor</w:t>
      </w:r>
      <w:r w:rsidRPr="007D7D06">
        <w:rPr>
          <w:b/>
          <w:spacing w:val="-1"/>
        </w:rPr>
        <w:t xml:space="preserve"> </w:t>
      </w:r>
      <w:r w:rsidRPr="007D7D06">
        <w:rPr>
          <w:b/>
        </w:rPr>
        <w:t>normative</w:t>
      </w:r>
      <w:r w:rsidRPr="007D7D06">
        <w:rPr>
          <w:b/>
          <w:spacing w:val="-1"/>
        </w:rPr>
        <w:t xml:space="preserve"> </w:t>
      </w:r>
      <w:r w:rsidRPr="007D7D06">
        <w:rPr>
          <w:b/>
        </w:rPr>
        <w:t>relevante</w:t>
      </w:r>
    </w:p>
    <w:p w14:paraId="741F99FA" w14:textId="77777777" w:rsidR="00485D0B" w:rsidRPr="007D7D06" w:rsidRDefault="00485D0B">
      <w:pPr>
        <w:pStyle w:val="Corptext"/>
        <w:spacing w:before="7"/>
        <w:rPr>
          <w:b/>
          <w:sz w:val="21"/>
        </w:rPr>
      </w:pPr>
    </w:p>
    <w:p w14:paraId="7B630893" w14:textId="77777777" w:rsidR="00485D0B" w:rsidRPr="007D7D06" w:rsidRDefault="001830DC">
      <w:pPr>
        <w:pStyle w:val="Listparagraf"/>
        <w:numPr>
          <w:ilvl w:val="1"/>
          <w:numId w:val="13"/>
        </w:numPr>
        <w:tabs>
          <w:tab w:val="left" w:pos="1019"/>
        </w:tabs>
        <w:ind w:hanging="361"/>
        <w:rPr>
          <w:sz w:val="24"/>
        </w:rPr>
      </w:pPr>
      <w:r w:rsidRPr="007D7D06">
        <w:rPr>
          <w:sz w:val="24"/>
        </w:rPr>
        <w:t>Legea</w:t>
      </w:r>
      <w:r w:rsidRPr="007D7D06">
        <w:rPr>
          <w:spacing w:val="-3"/>
          <w:sz w:val="24"/>
        </w:rPr>
        <w:t xml:space="preserve"> </w:t>
      </w:r>
      <w:r w:rsidRPr="007D7D06">
        <w:rPr>
          <w:sz w:val="24"/>
        </w:rPr>
        <w:t>viei</w:t>
      </w:r>
      <w:r w:rsidRPr="007D7D06">
        <w:rPr>
          <w:spacing w:val="-2"/>
          <w:sz w:val="24"/>
        </w:rPr>
        <w:t xml:space="preserve"> </w:t>
      </w:r>
      <w:proofErr w:type="spellStart"/>
      <w:r w:rsidRPr="007D7D06">
        <w:rPr>
          <w:sz w:val="24"/>
        </w:rPr>
        <w:t>şi</w:t>
      </w:r>
      <w:proofErr w:type="spellEnd"/>
      <w:r w:rsidRPr="007D7D06">
        <w:rPr>
          <w:spacing w:val="-4"/>
          <w:sz w:val="24"/>
        </w:rPr>
        <w:t xml:space="preserve"> </w:t>
      </w:r>
      <w:r w:rsidRPr="007D7D06">
        <w:rPr>
          <w:sz w:val="24"/>
        </w:rPr>
        <w:t>vinului</w:t>
      </w:r>
      <w:r w:rsidRPr="007D7D06">
        <w:rPr>
          <w:spacing w:val="-3"/>
          <w:sz w:val="24"/>
        </w:rPr>
        <w:t xml:space="preserve"> </w:t>
      </w:r>
      <w:r w:rsidRPr="007D7D06">
        <w:rPr>
          <w:sz w:val="24"/>
        </w:rPr>
        <w:t>nr.</w:t>
      </w:r>
      <w:r w:rsidRPr="007D7D06">
        <w:rPr>
          <w:spacing w:val="-3"/>
          <w:sz w:val="24"/>
        </w:rPr>
        <w:t xml:space="preserve"> </w:t>
      </w:r>
      <w:r w:rsidRPr="007D7D06">
        <w:rPr>
          <w:sz w:val="24"/>
        </w:rPr>
        <w:t>57/2006;</w:t>
      </w:r>
    </w:p>
    <w:p w14:paraId="214CD9E1" w14:textId="77777777" w:rsidR="00485D0B" w:rsidRPr="007D7D06" w:rsidRDefault="001830DC" w:rsidP="007101EE">
      <w:pPr>
        <w:pStyle w:val="Listparagraf"/>
        <w:numPr>
          <w:ilvl w:val="1"/>
          <w:numId w:val="13"/>
        </w:numPr>
        <w:tabs>
          <w:tab w:val="left" w:pos="1019"/>
        </w:tabs>
        <w:ind w:right="162"/>
        <w:rPr>
          <w:sz w:val="24"/>
        </w:rPr>
      </w:pPr>
      <w:bookmarkStart w:id="3" w:name="_Hlk170722570"/>
      <w:r w:rsidRPr="007D7D06">
        <w:rPr>
          <w:sz w:val="24"/>
        </w:rPr>
        <w:t xml:space="preserve">Legea nr. 1100/2000 cu privire la fabricarea </w:t>
      </w:r>
      <w:proofErr w:type="spellStart"/>
      <w:r w:rsidRPr="007D7D06">
        <w:rPr>
          <w:sz w:val="24"/>
        </w:rPr>
        <w:t>şi</w:t>
      </w:r>
      <w:proofErr w:type="spellEnd"/>
      <w:r w:rsidRPr="007D7D06">
        <w:rPr>
          <w:sz w:val="24"/>
        </w:rPr>
        <w:t xml:space="preserve"> </w:t>
      </w:r>
      <w:proofErr w:type="spellStart"/>
      <w:r w:rsidRPr="007D7D06">
        <w:rPr>
          <w:sz w:val="24"/>
        </w:rPr>
        <w:t>circulaţia</w:t>
      </w:r>
      <w:proofErr w:type="spellEnd"/>
      <w:r w:rsidRPr="007D7D06">
        <w:rPr>
          <w:sz w:val="24"/>
        </w:rPr>
        <w:t xml:space="preserve"> alcoolului etilic </w:t>
      </w:r>
      <w:proofErr w:type="spellStart"/>
      <w:r w:rsidRPr="007D7D06">
        <w:rPr>
          <w:sz w:val="24"/>
        </w:rPr>
        <w:t>şi</w:t>
      </w:r>
      <w:proofErr w:type="spellEnd"/>
      <w:r w:rsidRPr="007D7D06">
        <w:rPr>
          <w:sz w:val="24"/>
        </w:rPr>
        <w:t xml:space="preserve"> a</w:t>
      </w:r>
      <w:r w:rsidRPr="007D7D06">
        <w:rPr>
          <w:spacing w:val="-57"/>
          <w:sz w:val="24"/>
        </w:rPr>
        <w:t xml:space="preserve"> </w:t>
      </w:r>
      <w:proofErr w:type="spellStart"/>
      <w:r w:rsidRPr="007D7D06">
        <w:rPr>
          <w:sz w:val="24"/>
        </w:rPr>
        <w:t>producţiei</w:t>
      </w:r>
      <w:proofErr w:type="spellEnd"/>
      <w:r w:rsidRPr="007D7D06">
        <w:rPr>
          <w:sz w:val="24"/>
        </w:rPr>
        <w:t xml:space="preserve"> alcoolice;</w:t>
      </w:r>
    </w:p>
    <w:p w14:paraId="1C4F4490" w14:textId="1939001B" w:rsidR="00485D0B" w:rsidRPr="007D7D06" w:rsidRDefault="001830DC" w:rsidP="007101EE">
      <w:pPr>
        <w:pStyle w:val="Listparagraf"/>
        <w:numPr>
          <w:ilvl w:val="1"/>
          <w:numId w:val="13"/>
        </w:numPr>
        <w:tabs>
          <w:tab w:val="left" w:pos="1019"/>
        </w:tabs>
        <w:ind w:right="445"/>
        <w:rPr>
          <w:sz w:val="24"/>
        </w:rPr>
      </w:pPr>
      <w:bookmarkStart w:id="4" w:name="_Hlk170719793"/>
      <w:bookmarkEnd w:id="3"/>
      <w:r w:rsidRPr="007D7D06">
        <w:rPr>
          <w:sz w:val="24"/>
        </w:rPr>
        <w:t>Legea nr. 160/2011 privind reglementarea prin autorizare a activității de</w:t>
      </w:r>
      <w:r w:rsidRPr="007D7D06">
        <w:rPr>
          <w:spacing w:val="-57"/>
          <w:sz w:val="24"/>
        </w:rPr>
        <w:t xml:space="preserve"> </w:t>
      </w:r>
      <w:r w:rsidRPr="007D7D06">
        <w:rPr>
          <w:sz w:val="24"/>
        </w:rPr>
        <w:t>întreprinzător;</w:t>
      </w:r>
    </w:p>
    <w:bookmarkEnd w:id="4"/>
    <w:p w14:paraId="28060827" w14:textId="77777777" w:rsidR="00485D0B" w:rsidRPr="007D7D06" w:rsidRDefault="001830DC">
      <w:pPr>
        <w:pStyle w:val="Listparagraf"/>
        <w:numPr>
          <w:ilvl w:val="1"/>
          <w:numId w:val="13"/>
        </w:numPr>
        <w:tabs>
          <w:tab w:val="left" w:pos="1019"/>
        </w:tabs>
        <w:spacing w:before="1"/>
        <w:ind w:hanging="361"/>
        <w:rPr>
          <w:sz w:val="24"/>
        </w:rPr>
      </w:pPr>
      <w:r w:rsidRPr="007D7D06">
        <w:rPr>
          <w:sz w:val="24"/>
        </w:rPr>
        <w:t>Legea</w:t>
      </w:r>
      <w:r w:rsidRPr="007D7D06">
        <w:rPr>
          <w:spacing w:val="-2"/>
          <w:sz w:val="24"/>
        </w:rPr>
        <w:t xml:space="preserve"> </w:t>
      </w:r>
      <w:r w:rsidRPr="007D7D06">
        <w:rPr>
          <w:sz w:val="24"/>
        </w:rPr>
        <w:t>nr.</w:t>
      </w:r>
      <w:r w:rsidRPr="007D7D06">
        <w:rPr>
          <w:spacing w:val="-1"/>
          <w:sz w:val="24"/>
        </w:rPr>
        <w:t xml:space="preserve"> </w:t>
      </w:r>
      <w:r w:rsidRPr="007D7D06">
        <w:rPr>
          <w:sz w:val="24"/>
        </w:rPr>
        <w:t>296/2017</w:t>
      </w:r>
      <w:r w:rsidRPr="007D7D06">
        <w:rPr>
          <w:spacing w:val="57"/>
          <w:sz w:val="24"/>
        </w:rPr>
        <w:t xml:space="preserve"> </w:t>
      </w:r>
      <w:r w:rsidRPr="007D7D06">
        <w:rPr>
          <w:sz w:val="24"/>
        </w:rPr>
        <w:t>privind</w:t>
      </w:r>
      <w:r w:rsidRPr="007D7D06">
        <w:rPr>
          <w:spacing w:val="-1"/>
          <w:sz w:val="24"/>
        </w:rPr>
        <w:t xml:space="preserve"> </w:t>
      </w:r>
      <w:r w:rsidRPr="007D7D06">
        <w:rPr>
          <w:sz w:val="24"/>
        </w:rPr>
        <w:t>cerințele</w:t>
      </w:r>
      <w:r w:rsidRPr="007D7D06">
        <w:rPr>
          <w:spacing w:val="-2"/>
          <w:sz w:val="24"/>
        </w:rPr>
        <w:t xml:space="preserve"> </w:t>
      </w:r>
      <w:r w:rsidRPr="007D7D06">
        <w:rPr>
          <w:sz w:val="24"/>
        </w:rPr>
        <w:t>generale</w:t>
      </w:r>
      <w:r w:rsidRPr="007D7D06">
        <w:rPr>
          <w:spacing w:val="-3"/>
          <w:sz w:val="24"/>
        </w:rPr>
        <w:t xml:space="preserve"> </w:t>
      </w:r>
      <w:r w:rsidRPr="007D7D06">
        <w:rPr>
          <w:sz w:val="24"/>
        </w:rPr>
        <w:t>de</w:t>
      </w:r>
      <w:r w:rsidRPr="007D7D06">
        <w:rPr>
          <w:spacing w:val="-2"/>
          <w:sz w:val="24"/>
        </w:rPr>
        <w:t xml:space="preserve"> </w:t>
      </w:r>
      <w:r w:rsidRPr="007D7D06">
        <w:rPr>
          <w:sz w:val="24"/>
        </w:rPr>
        <w:t>igienă</w:t>
      </w:r>
      <w:r w:rsidRPr="007D7D06">
        <w:rPr>
          <w:spacing w:val="-2"/>
          <w:sz w:val="24"/>
        </w:rPr>
        <w:t xml:space="preserve"> </w:t>
      </w:r>
      <w:r w:rsidRPr="007D7D06">
        <w:rPr>
          <w:sz w:val="24"/>
        </w:rPr>
        <w:t>a</w:t>
      </w:r>
      <w:r w:rsidRPr="007D7D06">
        <w:rPr>
          <w:spacing w:val="-2"/>
          <w:sz w:val="24"/>
        </w:rPr>
        <w:t xml:space="preserve"> </w:t>
      </w:r>
      <w:r w:rsidRPr="007D7D06">
        <w:rPr>
          <w:sz w:val="24"/>
        </w:rPr>
        <w:t>produselor</w:t>
      </w:r>
      <w:r w:rsidRPr="007D7D06">
        <w:rPr>
          <w:spacing w:val="-2"/>
          <w:sz w:val="24"/>
        </w:rPr>
        <w:t xml:space="preserve"> </w:t>
      </w:r>
      <w:r w:rsidRPr="007D7D06">
        <w:rPr>
          <w:sz w:val="24"/>
        </w:rPr>
        <w:t>alimentare;</w:t>
      </w:r>
    </w:p>
    <w:p w14:paraId="0A7390B8" w14:textId="5AC2F29F" w:rsidR="00485D0B" w:rsidRPr="007D7D06" w:rsidRDefault="001830DC" w:rsidP="007101EE">
      <w:pPr>
        <w:pStyle w:val="Listparagraf"/>
        <w:numPr>
          <w:ilvl w:val="1"/>
          <w:numId w:val="13"/>
        </w:numPr>
        <w:tabs>
          <w:tab w:val="left" w:pos="1019"/>
        </w:tabs>
        <w:ind w:right="587"/>
        <w:rPr>
          <w:sz w:val="24"/>
        </w:rPr>
      </w:pPr>
      <w:r w:rsidRPr="007D7D06">
        <w:rPr>
          <w:sz w:val="24"/>
        </w:rPr>
        <w:t>Legea nr. 279/2017</w:t>
      </w:r>
      <w:r w:rsidRPr="007D7D06">
        <w:rPr>
          <w:spacing w:val="1"/>
          <w:sz w:val="24"/>
        </w:rPr>
        <w:t xml:space="preserve"> </w:t>
      </w:r>
      <w:r w:rsidRPr="007D7D06">
        <w:rPr>
          <w:sz w:val="24"/>
        </w:rPr>
        <w:t>privind informarea consumatorului cu privire la produsele</w:t>
      </w:r>
      <w:r w:rsidR="0009657B">
        <w:rPr>
          <w:sz w:val="24"/>
        </w:rPr>
        <w:t xml:space="preserve"> </w:t>
      </w:r>
      <w:r w:rsidRPr="007D7D06">
        <w:rPr>
          <w:spacing w:val="-57"/>
          <w:sz w:val="24"/>
        </w:rPr>
        <w:t xml:space="preserve"> </w:t>
      </w:r>
      <w:r w:rsidRPr="007D7D06">
        <w:rPr>
          <w:sz w:val="24"/>
        </w:rPr>
        <w:t>alimentare;</w:t>
      </w:r>
    </w:p>
    <w:p w14:paraId="40FEB47E" w14:textId="2FD5B11F" w:rsidR="00DC24E6" w:rsidRPr="007D7D06" w:rsidRDefault="00DC24E6" w:rsidP="00DC24E6">
      <w:pPr>
        <w:pStyle w:val="Listparagraf"/>
        <w:numPr>
          <w:ilvl w:val="1"/>
          <w:numId w:val="13"/>
        </w:numPr>
        <w:tabs>
          <w:tab w:val="left" w:pos="1019"/>
        </w:tabs>
        <w:ind w:hanging="361"/>
        <w:rPr>
          <w:sz w:val="24"/>
        </w:rPr>
      </w:pPr>
      <w:r w:rsidRPr="007D7D06">
        <w:rPr>
          <w:sz w:val="24"/>
        </w:rPr>
        <w:t>Legea nr. 19/2016 metrologiei</w:t>
      </w:r>
    </w:p>
    <w:p w14:paraId="67038693" w14:textId="77777777" w:rsidR="00485D0B" w:rsidRPr="007D7D06" w:rsidRDefault="001830DC">
      <w:pPr>
        <w:pStyle w:val="Listparagraf"/>
        <w:numPr>
          <w:ilvl w:val="1"/>
          <w:numId w:val="13"/>
        </w:numPr>
        <w:tabs>
          <w:tab w:val="left" w:pos="1019"/>
        </w:tabs>
        <w:ind w:hanging="361"/>
        <w:rPr>
          <w:sz w:val="24"/>
        </w:rPr>
      </w:pPr>
      <w:r w:rsidRPr="007D7D06">
        <w:rPr>
          <w:sz w:val="24"/>
        </w:rPr>
        <w:t>Legea nr. 182/2019</w:t>
      </w:r>
      <w:r w:rsidRPr="007D7D06">
        <w:rPr>
          <w:spacing w:val="-12"/>
          <w:sz w:val="24"/>
        </w:rPr>
        <w:t xml:space="preserve"> </w:t>
      </w:r>
      <w:r w:rsidRPr="007D7D06">
        <w:rPr>
          <w:sz w:val="24"/>
        </w:rPr>
        <w:t>privind calitatea apei potabile</w:t>
      </w:r>
    </w:p>
    <w:p w14:paraId="3B31CAF6" w14:textId="77777777" w:rsidR="00F31A52" w:rsidRPr="007D7D06" w:rsidRDefault="00F31A52" w:rsidP="007101EE">
      <w:pPr>
        <w:pStyle w:val="Listparagraf"/>
        <w:numPr>
          <w:ilvl w:val="1"/>
          <w:numId w:val="13"/>
        </w:numPr>
        <w:tabs>
          <w:tab w:val="left" w:pos="1019"/>
        </w:tabs>
        <w:ind w:right="20"/>
        <w:rPr>
          <w:sz w:val="24"/>
        </w:rPr>
      </w:pPr>
      <w:r w:rsidRPr="007D7D06">
        <w:rPr>
          <w:sz w:val="24"/>
        </w:rPr>
        <w:t xml:space="preserve">Legea nr. 306/2018 privind siguranța alimentelor </w:t>
      </w:r>
    </w:p>
    <w:p w14:paraId="0D4E9876" w14:textId="752A7CA9" w:rsidR="00485D0B" w:rsidRPr="007D7D06" w:rsidRDefault="001830DC" w:rsidP="007101EE">
      <w:pPr>
        <w:pStyle w:val="Listparagraf"/>
        <w:numPr>
          <w:ilvl w:val="1"/>
          <w:numId w:val="13"/>
        </w:numPr>
        <w:tabs>
          <w:tab w:val="left" w:pos="1019"/>
        </w:tabs>
        <w:ind w:right="20"/>
        <w:rPr>
          <w:sz w:val="24"/>
        </w:rPr>
      </w:pPr>
      <w:r w:rsidRPr="007D7D06">
        <w:rPr>
          <w:sz w:val="24"/>
        </w:rPr>
        <w:t>Hotărârea Guvernului Nr. 356/2015 pentru aprobarea Regulamentului „Organizarea</w:t>
      </w:r>
      <w:r w:rsidR="00B941D5" w:rsidRPr="007D7D06">
        <w:rPr>
          <w:sz w:val="24"/>
        </w:rPr>
        <w:t xml:space="preserve"> </w:t>
      </w:r>
      <w:r w:rsidRPr="007D7D06">
        <w:rPr>
          <w:spacing w:val="-57"/>
          <w:sz w:val="24"/>
        </w:rPr>
        <w:t xml:space="preserve"> </w:t>
      </w:r>
      <w:proofErr w:type="spellStart"/>
      <w:r w:rsidRPr="007D7D06">
        <w:rPr>
          <w:sz w:val="24"/>
        </w:rPr>
        <w:t>pieţei</w:t>
      </w:r>
      <w:proofErr w:type="spellEnd"/>
      <w:r w:rsidRPr="007D7D06">
        <w:rPr>
          <w:spacing w:val="-1"/>
          <w:sz w:val="24"/>
        </w:rPr>
        <w:t xml:space="preserve"> </w:t>
      </w:r>
      <w:r w:rsidRPr="007D7D06">
        <w:rPr>
          <w:sz w:val="24"/>
        </w:rPr>
        <w:t>vitivinicole”;</w:t>
      </w:r>
    </w:p>
    <w:p w14:paraId="1B3B9F4A" w14:textId="77777777" w:rsidR="00485D0B" w:rsidRPr="007D7D06" w:rsidRDefault="001830DC" w:rsidP="007101EE">
      <w:pPr>
        <w:pStyle w:val="Listparagraf"/>
        <w:numPr>
          <w:ilvl w:val="1"/>
          <w:numId w:val="13"/>
        </w:numPr>
        <w:tabs>
          <w:tab w:val="left" w:pos="1019"/>
        </w:tabs>
        <w:ind w:right="162"/>
        <w:rPr>
          <w:sz w:val="24"/>
        </w:rPr>
      </w:pPr>
      <w:bookmarkStart w:id="5" w:name="_Hlk170719829"/>
      <w:r w:rsidRPr="007D7D06">
        <w:rPr>
          <w:sz w:val="24"/>
        </w:rPr>
        <w:t>Hotărârea Guvernului Nr. 292/2017 pentru aprobarea Regulamentului privind modul</w:t>
      </w:r>
      <w:r w:rsidRPr="007D7D06">
        <w:rPr>
          <w:spacing w:val="-57"/>
          <w:sz w:val="24"/>
        </w:rPr>
        <w:t xml:space="preserve"> </w:t>
      </w:r>
      <w:r w:rsidRPr="007D7D06">
        <w:rPr>
          <w:sz w:val="24"/>
        </w:rPr>
        <w:t>de</w:t>
      </w:r>
      <w:r w:rsidRPr="007D7D06">
        <w:rPr>
          <w:spacing w:val="-1"/>
          <w:sz w:val="24"/>
        </w:rPr>
        <w:t xml:space="preserve"> </w:t>
      </w:r>
      <w:r w:rsidRPr="007D7D06">
        <w:rPr>
          <w:sz w:val="24"/>
        </w:rPr>
        <w:t>ținere a Registrului vitivinicol al</w:t>
      </w:r>
      <w:r w:rsidRPr="007D7D06">
        <w:rPr>
          <w:spacing w:val="-1"/>
          <w:sz w:val="24"/>
        </w:rPr>
        <w:t xml:space="preserve"> </w:t>
      </w:r>
      <w:r w:rsidRPr="007D7D06">
        <w:rPr>
          <w:sz w:val="24"/>
        </w:rPr>
        <w:t>Republicii Moldova;</w:t>
      </w:r>
    </w:p>
    <w:bookmarkEnd w:id="5"/>
    <w:p w14:paraId="595AAB1B" w14:textId="77777777" w:rsidR="00485D0B" w:rsidRPr="007D7D06" w:rsidRDefault="001830DC" w:rsidP="007101EE">
      <w:pPr>
        <w:pStyle w:val="Listparagraf"/>
        <w:numPr>
          <w:ilvl w:val="1"/>
          <w:numId w:val="13"/>
        </w:numPr>
        <w:tabs>
          <w:tab w:val="left" w:pos="1019"/>
        </w:tabs>
        <w:ind w:right="20"/>
        <w:jc w:val="both"/>
        <w:rPr>
          <w:sz w:val="24"/>
        </w:rPr>
      </w:pPr>
      <w:proofErr w:type="spellStart"/>
      <w:r w:rsidRPr="007D7D06">
        <w:rPr>
          <w:sz w:val="24"/>
        </w:rPr>
        <w:t>Hotărîrea</w:t>
      </w:r>
      <w:proofErr w:type="spellEnd"/>
      <w:r w:rsidRPr="007D7D06">
        <w:rPr>
          <w:sz w:val="24"/>
        </w:rPr>
        <w:t xml:space="preserve"> Guvernului nr. 810/2015 cu privire la aprobarea Regulamentului privind</w:t>
      </w:r>
      <w:r w:rsidRPr="007D7D06">
        <w:rPr>
          <w:spacing w:val="-57"/>
          <w:sz w:val="24"/>
        </w:rPr>
        <w:t xml:space="preserve"> </w:t>
      </w:r>
      <w:r w:rsidRPr="007D7D06">
        <w:rPr>
          <w:sz w:val="24"/>
        </w:rPr>
        <w:t>modul de evaluare a caracteristicilor organoleptice ale produselor vitivinicole prin</w:t>
      </w:r>
      <w:r w:rsidRPr="007D7D06">
        <w:rPr>
          <w:spacing w:val="-57"/>
          <w:sz w:val="24"/>
        </w:rPr>
        <w:t xml:space="preserve"> </w:t>
      </w:r>
      <w:r w:rsidRPr="007D7D06">
        <w:rPr>
          <w:sz w:val="24"/>
        </w:rPr>
        <w:t>analiză senzorială.</w:t>
      </w:r>
    </w:p>
    <w:p w14:paraId="028C3189" w14:textId="1CE517B1" w:rsidR="00DC24E6" w:rsidRDefault="00F31A52" w:rsidP="00DC24E6">
      <w:pPr>
        <w:pStyle w:val="Listparagraf"/>
        <w:numPr>
          <w:ilvl w:val="1"/>
          <w:numId w:val="13"/>
        </w:numPr>
        <w:rPr>
          <w:sz w:val="24"/>
        </w:rPr>
      </w:pPr>
      <w:r w:rsidRPr="007D7D06">
        <w:rPr>
          <w:sz w:val="24"/>
        </w:rPr>
        <w:t>Hotărârea Guvernului nr. 852</w:t>
      </w:r>
      <w:r w:rsidR="0009657B">
        <w:rPr>
          <w:sz w:val="24"/>
        </w:rPr>
        <w:t>/</w:t>
      </w:r>
      <w:r w:rsidRPr="007D7D06">
        <w:rPr>
          <w:sz w:val="24"/>
        </w:rPr>
        <w:t>2001 cu privire la modul de folosire a mărcilor proprietate a statului</w:t>
      </w:r>
      <w:r w:rsidR="0009657B">
        <w:rPr>
          <w:sz w:val="24"/>
        </w:rPr>
        <w:t>;</w:t>
      </w:r>
    </w:p>
    <w:p w14:paraId="373152F2" w14:textId="7CE745F4" w:rsidR="0009657B" w:rsidRPr="009035D7" w:rsidRDefault="0009657B" w:rsidP="0065167D">
      <w:pPr>
        <w:pStyle w:val="Listparagraf"/>
        <w:numPr>
          <w:ilvl w:val="1"/>
          <w:numId w:val="13"/>
        </w:numPr>
        <w:rPr>
          <w:color w:val="EE0000"/>
          <w:sz w:val="24"/>
        </w:rPr>
      </w:pPr>
      <w:r w:rsidRPr="009035D7">
        <w:rPr>
          <w:color w:val="EE0000"/>
          <w:sz w:val="24"/>
        </w:rPr>
        <w:t xml:space="preserve">Hotărârea Guvernului nr. 775/2024 pentru aprobarea  Regulamentului privind practicile oenologice permise </w:t>
      </w:r>
      <w:proofErr w:type="spellStart"/>
      <w:r w:rsidRPr="009035D7">
        <w:rPr>
          <w:color w:val="EE0000"/>
          <w:sz w:val="24"/>
        </w:rPr>
        <w:t>şi</w:t>
      </w:r>
      <w:proofErr w:type="spellEnd"/>
      <w:r w:rsidRPr="009035D7">
        <w:rPr>
          <w:color w:val="EE0000"/>
          <w:sz w:val="24"/>
        </w:rPr>
        <w:t xml:space="preserve"> </w:t>
      </w:r>
      <w:proofErr w:type="spellStart"/>
      <w:r w:rsidRPr="009035D7">
        <w:rPr>
          <w:color w:val="EE0000"/>
          <w:sz w:val="24"/>
        </w:rPr>
        <w:t>restricţiile</w:t>
      </w:r>
      <w:proofErr w:type="spellEnd"/>
      <w:r w:rsidRPr="009035D7">
        <w:rPr>
          <w:color w:val="EE0000"/>
          <w:sz w:val="24"/>
        </w:rPr>
        <w:t xml:space="preserve"> aplicabile producerii </w:t>
      </w:r>
      <w:proofErr w:type="spellStart"/>
      <w:r w:rsidRPr="009035D7">
        <w:rPr>
          <w:color w:val="EE0000"/>
          <w:sz w:val="24"/>
        </w:rPr>
        <w:t>şi</w:t>
      </w:r>
      <w:proofErr w:type="spellEnd"/>
      <w:r w:rsidRPr="009035D7">
        <w:rPr>
          <w:color w:val="EE0000"/>
          <w:sz w:val="24"/>
        </w:rPr>
        <w:t xml:space="preserve"> conservării produselor vitivinicole;</w:t>
      </w:r>
    </w:p>
    <w:p w14:paraId="05EDDF3B" w14:textId="0101B9AC" w:rsidR="00DC24E6" w:rsidRPr="009035D7" w:rsidRDefault="0009657B" w:rsidP="00B21B4F">
      <w:pPr>
        <w:pStyle w:val="Listparagraf"/>
        <w:numPr>
          <w:ilvl w:val="1"/>
          <w:numId w:val="13"/>
        </w:numPr>
        <w:tabs>
          <w:tab w:val="left" w:pos="1019"/>
        </w:tabs>
        <w:ind w:right="20"/>
        <w:rPr>
          <w:b/>
          <w:bCs/>
          <w:color w:val="EE0000"/>
          <w:sz w:val="24"/>
        </w:rPr>
      </w:pPr>
      <w:r w:rsidRPr="009035D7">
        <w:rPr>
          <w:color w:val="EE0000"/>
          <w:sz w:val="24"/>
        </w:rPr>
        <w:t xml:space="preserve"> Hotărârea Guvernului nr. 741/2017</w:t>
      </w:r>
      <w:r w:rsidRPr="009035D7">
        <w:rPr>
          <w:color w:val="EE0000"/>
        </w:rPr>
        <w:t xml:space="preserve"> </w:t>
      </w:r>
      <w:r w:rsidRPr="009035D7">
        <w:rPr>
          <w:color w:val="EE0000"/>
          <w:sz w:val="24"/>
        </w:rPr>
        <w:t xml:space="preserve">pentru aprobarea Regulamentului privind definirea, descrierea, prezentarea </w:t>
      </w:r>
      <w:proofErr w:type="spellStart"/>
      <w:r w:rsidRPr="009035D7">
        <w:rPr>
          <w:color w:val="EE0000"/>
          <w:sz w:val="24"/>
        </w:rPr>
        <w:t>şi</w:t>
      </w:r>
      <w:proofErr w:type="spellEnd"/>
      <w:r w:rsidRPr="009035D7">
        <w:rPr>
          <w:color w:val="EE0000"/>
          <w:sz w:val="24"/>
        </w:rPr>
        <w:t xml:space="preserve"> etichetarea produselor vitivinicole aromatizate</w:t>
      </w:r>
    </w:p>
    <w:p w14:paraId="066300C1" w14:textId="77777777" w:rsidR="00485D0B" w:rsidRPr="007D7D06" w:rsidRDefault="001830DC">
      <w:pPr>
        <w:pStyle w:val="Titlu1"/>
        <w:tabs>
          <w:tab w:val="left" w:pos="6377"/>
        </w:tabs>
        <w:spacing w:before="215"/>
        <w:rPr>
          <w:b w:val="0"/>
        </w:rPr>
      </w:pPr>
      <w:r w:rsidRPr="007D7D06">
        <w:t>Întocmită</w:t>
      </w:r>
      <w:r w:rsidRPr="007D7D06">
        <w:rPr>
          <w:spacing w:val="-4"/>
        </w:rPr>
        <w:t xml:space="preserve"> </w:t>
      </w:r>
      <w:r w:rsidRPr="007D7D06">
        <w:t>la</w:t>
      </w:r>
      <w:r w:rsidRPr="007D7D06">
        <w:rPr>
          <w:spacing w:val="-3"/>
        </w:rPr>
        <w:t xml:space="preserve"> </w:t>
      </w:r>
      <w:r w:rsidRPr="007D7D06">
        <w:t>data</w:t>
      </w:r>
      <w:r w:rsidRPr="007D7D06">
        <w:rPr>
          <w:spacing w:val="-4"/>
        </w:rPr>
        <w:t xml:space="preserve"> </w:t>
      </w:r>
      <w:r w:rsidRPr="007D7D06">
        <w:t>de</w:t>
      </w:r>
      <w:r w:rsidRPr="007D7D06">
        <w:rPr>
          <w:spacing w:val="-1"/>
        </w:rPr>
        <w:t xml:space="preserve"> </w:t>
      </w:r>
      <w:r w:rsidRPr="007D7D06">
        <w:rPr>
          <w:b w:val="0"/>
          <w:u w:val="single"/>
        </w:rPr>
        <w:t xml:space="preserve"> </w:t>
      </w:r>
      <w:r w:rsidRPr="007D7D06">
        <w:rPr>
          <w:b w:val="0"/>
          <w:u w:val="single"/>
        </w:rPr>
        <w:tab/>
      </w:r>
    </w:p>
    <w:p w14:paraId="1F20ACB4" w14:textId="77777777" w:rsidR="00485D0B" w:rsidRPr="007D7D06" w:rsidRDefault="00485D0B">
      <w:pPr>
        <w:pStyle w:val="Corptext"/>
        <w:spacing w:before="4"/>
        <w:rPr>
          <w:sz w:val="16"/>
          <w:szCs w:val="16"/>
        </w:rPr>
      </w:pPr>
    </w:p>
    <w:p w14:paraId="2FB0CDAE" w14:textId="77777777" w:rsidR="007101EE" w:rsidRPr="007D7D06" w:rsidRDefault="001830DC" w:rsidP="007101EE">
      <w:pPr>
        <w:spacing w:before="90"/>
        <w:ind w:left="298"/>
        <w:rPr>
          <w:b/>
          <w:sz w:val="24"/>
        </w:rPr>
      </w:pPr>
      <w:r w:rsidRPr="007D7D06">
        <w:rPr>
          <w:b/>
          <w:sz w:val="24"/>
        </w:rPr>
        <w:t>Semnătura</w:t>
      </w:r>
      <w:r w:rsidRPr="007D7D06">
        <w:rPr>
          <w:b/>
          <w:spacing w:val="-4"/>
          <w:sz w:val="24"/>
        </w:rPr>
        <w:t xml:space="preserve"> </w:t>
      </w:r>
      <w:r w:rsidRPr="007D7D06">
        <w:rPr>
          <w:b/>
          <w:sz w:val="24"/>
        </w:rPr>
        <w:t>inspectorilor</w:t>
      </w:r>
      <w:r w:rsidRPr="007D7D06">
        <w:rPr>
          <w:b/>
          <w:spacing w:val="-2"/>
          <w:sz w:val="24"/>
        </w:rPr>
        <w:t xml:space="preserve"> </w:t>
      </w:r>
      <w:r w:rsidRPr="007D7D06">
        <w:rPr>
          <w:b/>
          <w:sz w:val="24"/>
        </w:rPr>
        <w:t>prezenți</w:t>
      </w:r>
      <w:r w:rsidRPr="007D7D06">
        <w:rPr>
          <w:b/>
          <w:spacing w:val="-2"/>
          <w:sz w:val="24"/>
        </w:rPr>
        <w:t xml:space="preserve"> </w:t>
      </w:r>
      <w:r w:rsidRPr="007D7D06">
        <w:rPr>
          <w:b/>
          <w:sz w:val="24"/>
        </w:rPr>
        <w:t>la</w:t>
      </w:r>
      <w:r w:rsidRPr="007D7D06">
        <w:rPr>
          <w:b/>
          <w:spacing w:val="-2"/>
          <w:sz w:val="24"/>
        </w:rPr>
        <w:t xml:space="preserve"> </w:t>
      </w:r>
      <w:r w:rsidRPr="007D7D06">
        <w:rPr>
          <w:b/>
          <w:sz w:val="24"/>
        </w:rPr>
        <w:t>realizarea</w:t>
      </w:r>
      <w:r w:rsidRPr="007D7D06">
        <w:rPr>
          <w:b/>
          <w:spacing w:val="-2"/>
          <w:sz w:val="24"/>
        </w:rPr>
        <w:t xml:space="preserve"> </w:t>
      </w:r>
      <w:r w:rsidRPr="007D7D06">
        <w:rPr>
          <w:b/>
          <w:sz w:val="24"/>
        </w:rPr>
        <w:t>controlului:</w:t>
      </w:r>
    </w:p>
    <w:p w14:paraId="1B1E0CC0" w14:textId="77777777" w:rsidR="007101EE" w:rsidRPr="007D7D06" w:rsidRDefault="007101EE" w:rsidP="007101EE">
      <w:pPr>
        <w:spacing w:before="90"/>
        <w:ind w:left="298"/>
        <w:rPr>
          <w:b/>
          <w:sz w:val="24"/>
        </w:rPr>
      </w:pPr>
      <w:bookmarkStart w:id="6" w:name="_Hlk170807608"/>
    </w:p>
    <w:p w14:paraId="4D1E2508" w14:textId="1DB1FBEE" w:rsidR="00485D0B" w:rsidRPr="007D7D06" w:rsidRDefault="00EC077E" w:rsidP="007101EE">
      <w:pPr>
        <w:spacing w:before="90"/>
        <w:ind w:left="298"/>
        <w:rPr>
          <w:sz w:val="2"/>
        </w:rPr>
      </w:pPr>
      <w:r w:rsidRPr="007D7D06"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 wp14:anchorId="1A3F2C19" wp14:editId="32DD94BA">
                <wp:extent cx="1524000" cy="6350"/>
                <wp:effectExtent l="5080" t="10795" r="13970" b="1905"/>
                <wp:docPr id="158055652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6350"/>
                          <a:chOff x="0" y="0"/>
                          <a:chExt cx="2400" cy="10"/>
                        </a:xfrm>
                      </wpg:grpSpPr>
                      <wps:wsp>
                        <wps:cNvPr id="5071049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4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C1DCDC" id="Group 9" o:spid="_x0000_s1026" style="width:120pt;height:.5pt;mso-position-horizontal-relative:char;mso-position-vertical-relative:line" coordsize="2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">
                <v:line id="Line 10" o:spid="_x0000_s1027" style="position:absolute;visibility:visible;mso-wrap-style:square" from="0,5" to="24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" strokeweight=".48pt"/>
                <w10:anchorlock/>
              </v:group>
            </w:pict>
          </mc:Fallback>
        </mc:AlternateContent>
      </w:r>
      <w:r w:rsidR="001830DC" w:rsidRPr="007D7D06">
        <w:rPr>
          <w:sz w:val="2"/>
        </w:rPr>
        <w:tab/>
      </w:r>
      <w:r w:rsidRPr="007D7D06"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 wp14:anchorId="748D5093" wp14:editId="61079EF9">
                <wp:extent cx="1371600" cy="6350"/>
                <wp:effectExtent l="6350" t="10795" r="12700" b="1905"/>
                <wp:docPr id="114075413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6350"/>
                          <a:chOff x="0" y="0"/>
                          <a:chExt cx="2160" cy="10"/>
                        </a:xfrm>
                      </wpg:grpSpPr>
                      <wps:wsp>
                        <wps:cNvPr id="50719261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1A0CCC" id="Group 7" o:spid="_x0000_s1026" style="width:108pt;height:.5pt;mso-position-horizontal-relative:char;mso-position-vertical-relative:line" coordsize="21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">
                <v:line id="Line 8" o:spid="_x0000_s1027" style="position:absolute;visibility:visible;mso-wrap-style:square" from="0,5" to="21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" strokeweight=".48pt"/>
                <w10:anchorlock/>
              </v:group>
            </w:pict>
          </mc:Fallback>
        </mc:AlternateContent>
      </w:r>
      <w:r w:rsidR="001830DC" w:rsidRPr="007D7D06">
        <w:rPr>
          <w:sz w:val="2"/>
        </w:rPr>
        <w:tab/>
      </w:r>
    </w:p>
    <w:p w14:paraId="187F938D" w14:textId="1DA05D1E" w:rsidR="00485D0B" w:rsidRPr="007D7D06" w:rsidRDefault="001830DC">
      <w:pPr>
        <w:tabs>
          <w:tab w:val="left" w:pos="3737"/>
          <w:tab w:val="left" w:pos="6877"/>
        </w:tabs>
        <w:spacing w:before="40"/>
        <w:ind w:left="538"/>
        <w:rPr>
          <w:i/>
          <w:sz w:val="24"/>
        </w:rPr>
      </w:pPr>
      <w:r w:rsidRPr="007D7D06">
        <w:rPr>
          <w:i/>
          <w:sz w:val="24"/>
        </w:rPr>
        <w:t>Nume,</w:t>
      </w:r>
      <w:r w:rsidRPr="007D7D06">
        <w:rPr>
          <w:i/>
          <w:spacing w:val="-4"/>
          <w:sz w:val="24"/>
        </w:rPr>
        <w:t xml:space="preserve"> </w:t>
      </w:r>
      <w:r w:rsidRPr="007D7D06">
        <w:rPr>
          <w:i/>
          <w:sz w:val="24"/>
        </w:rPr>
        <w:t>prenume</w:t>
      </w:r>
      <w:r w:rsidRPr="007D7D06">
        <w:rPr>
          <w:i/>
          <w:sz w:val="24"/>
        </w:rPr>
        <w:tab/>
        <w:t>Semnătura</w:t>
      </w:r>
    </w:p>
    <w:p w14:paraId="714C546C" w14:textId="6854C841" w:rsidR="00485D0B" w:rsidRPr="007D7D06" w:rsidRDefault="00EC077E">
      <w:pPr>
        <w:pStyle w:val="Corptext"/>
        <w:spacing w:before="4"/>
        <w:rPr>
          <w:i/>
          <w:sz w:val="23"/>
        </w:rPr>
      </w:pPr>
      <w:r w:rsidRPr="007D7D06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385E9E8" wp14:editId="04596669">
                <wp:simplePos x="0" y="0"/>
                <wp:positionH relativeFrom="page">
                  <wp:posOffset>900430</wp:posOffset>
                </wp:positionH>
                <wp:positionV relativeFrom="paragraph">
                  <wp:posOffset>198755</wp:posOffset>
                </wp:positionV>
                <wp:extent cx="1524000" cy="1270"/>
                <wp:effectExtent l="0" t="0" r="0" b="0"/>
                <wp:wrapTopAndBottom/>
                <wp:docPr id="98256453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2400"/>
                            <a:gd name="T2" fmla="+- 0 3818 1418"/>
                            <a:gd name="T3" fmla="*/ T2 w 2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0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9DB2C" id="Freeform 4" o:spid="_x0000_s1026" style="position:absolute;margin-left:70.9pt;margin-top:15.65pt;width:120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" path="m,l2400,e" filled="f" strokeweight=".48pt">
                <v:path arrowok="t" o:connecttype="custom" o:connectlocs="0,0;1524000,0" o:connectangles="0,0"/>
                <w10:wrap type="topAndBottom" anchorx="page"/>
              </v:shape>
            </w:pict>
          </mc:Fallback>
        </mc:AlternateContent>
      </w:r>
      <w:r w:rsidRPr="007D7D06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36B649C" wp14:editId="4D3775C8">
                <wp:simplePos x="0" y="0"/>
                <wp:positionH relativeFrom="page">
                  <wp:posOffset>2767330</wp:posOffset>
                </wp:positionH>
                <wp:positionV relativeFrom="paragraph">
                  <wp:posOffset>198755</wp:posOffset>
                </wp:positionV>
                <wp:extent cx="1371600" cy="1270"/>
                <wp:effectExtent l="0" t="0" r="0" b="0"/>
                <wp:wrapTopAndBottom/>
                <wp:docPr id="206737550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4358 4358"/>
                            <a:gd name="T1" fmla="*/ T0 w 2160"/>
                            <a:gd name="T2" fmla="+- 0 6518 4358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232E0" id="Freeform 3" o:spid="_x0000_s1026" style="position:absolute;margin-left:217.9pt;margin-top:15.65pt;width:108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" path="m,l2160,e" filled="f" strokeweight=".48pt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</w:p>
    <w:p w14:paraId="184FA906" w14:textId="08EA4050" w:rsidR="00485D0B" w:rsidRPr="007D7D06" w:rsidRDefault="001830DC">
      <w:pPr>
        <w:tabs>
          <w:tab w:val="left" w:pos="3737"/>
          <w:tab w:val="left" w:pos="6757"/>
        </w:tabs>
        <w:spacing w:before="13"/>
        <w:ind w:left="358"/>
        <w:rPr>
          <w:i/>
          <w:sz w:val="24"/>
        </w:rPr>
      </w:pPr>
      <w:r w:rsidRPr="007D7D06">
        <w:rPr>
          <w:i/>
          <w:sz w:val="24"/>
        </w:rPr>
        <w:t>Nume,</w:t>
      </w:r>
      <w:r w:rsidRPr="007D7D06">
        <w:rPr>
          <w:i/>
          <w:spacing w:val="-4"/>
          <w:sz w:val="24"/>
        </w:rPr>
        <w:t xml:space="preserve"> </w:t>
      </w:r>
      <w:r w:rsidRPr="007D7D06">
        <w:rPr>
          <w:i/>
          <w:sz w:val="24"/>
        </w:rPr>
        <w:t>prenume</w:t>
      </w:r>
      <w:r w:rsidRPr="007D7D06">
        <w:rPr>
          <w:i/>
          <w:sz w:val="24"/>
        </w:rPr>
        <w:tab/>
        <w:t>Semnătura</w:t>
      </w:r>
      <w:bookmarkEnd w:id="6"/>
      <w:r w:rsidRPr="007D7D06">
        <w:rPr>
          <w:i/>
          <w:sz w:val="24"/>
        </w:rPr>
        <w:tab/>
      </w:r>
    </w:p>
    <w:sectPr w:rsidR="00485D0B" w:rsidRPr="007D7D06" w:rsidSect="004818AE">
      <w:pgSz w:w="11910" w:h="16840"/>
      <w:pgMar w:top="1460" w:right="280" w:bottom="851" w:left="1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5E8C5" w14:textId="77777777" w:rsidR="001A49B9" w:rsidRDefault="001A49B9" w:rsidP="00FB4997">
      <w:r>
        <w:separator/>
      </w:r>
    </w:p>
  </w:endnote>
  <w:endnote w:type="continuationSeparator" w:id="0">
    <w:p w14:paraId="2589BF93" w14:textId="77777777" w:rsidR="001A49B9" w:rsidRDefault="001A49B9" w:rsidP="00FB4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E5609" w14:textId="77777777" w:rsidR="001A49B9" w:rsidRDefault="001A49B9" w:rsidP="00FB4997">
      <w:r>
        <w:separator/>
      </w:r>
    </w:p>
  </w:footnote>
  <w:footnote w:type="continuationSeparator" w:id="0">
    <w:p w14:paraId="20BADF42" w14:textId="77777777" w:rsidR="001A49B9" w:rsidRDefault="001A49B9" w:rsidP="00FB4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E76B4"/>
    <w:multiLevelType w:val="hybridMultilevel"/>
    <w:tmpl w:val="57D61FC4"/>
    <w:lvl w:ilvl="0" w:tplc="27DEE02A">
      <w:start w:val="8"/>
      <w:numFmt w:val="lowerLetter"/>
      <w:lvlText w:val="%1)"/>
      <w:lvlJc w:val="left"/>
      <w:pPr>
        <w:ind w:left="107" w:hanging="2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5EFAFAD0">
      <w:numFmt w:val="bullet"/>
      <w:lvlText w:val="•"/>
      <w:lvlJc w:val="left"/>
      <w:pPr>
        <w:ind w:left="440" w:hanging="261"/>
      </w:pPr>
      <w:rPr>
        <w:rFonts w:hint="default"/>
        <w:lang w:val="ro-RO" w:eastAsia="en-US" w:bidi="ar-SA"/>
      </w:rPr>
    </w:lvl>
    <w:lvl w:ilvl="2" w:tplc="8528ED00">
      <w:numFmt w:val="bullet"/>
      <w:lvlText w:val="•"/>
      <w:lvlJc w:val="left"/>
      <w:pPr>
        <w:ind w:left="780" w:hanging="261"/>
      </w:pPr>
      <w:rPr>
        <w:rFonts w:hint="default"/>
        <w:lang w:val="ro-RO" w:eastAsia="en-US" w:bidi="ar-SA"/>
      </w:rPr>
    </w:lvl>
    <w:lvl w:ilvl="3" w:tplc="C6763574">
      <w:numFmt w:val="bullet"/>
      <w:lvlText w:val="•"/>
      <w:lvlJc w:val="left"/>
      <w:pPr>
        <w:ind w:left="1121" w:hanging="261"/>
      </w:pPr>
      <w:rPr>
        <w:rFonts w:hint="default"/>
        <w:lang w:val="ro-RO" w:eastAsia="en-US" w:bidi="ar-SA"/>
      </w:rPr>
    </w:lvl>
    <w:lvl w:ilvl="4" w:tplc="EDAEE906">
      <w:numFmt w:val="bullet"/>
      <w:lvlText w:val="•"/>
      <w:lvlJc w:val="left"/>
      <w:pPr>
        <w:ind w:left="1461" w:hanging="261"/>
      </w:pPr>
      <w:rPr>
        <w:rFonts w:hint="default"/>
        <w:lang w:val="ro-RO" w:eastAsia="en-US" w:bidi="ar-SA"/>
      </w:rPr>
    </w:lvl>
    <w:lvl w:ilvl="5" w:tplc="34A2A85E">
      <w:numFmt w:val="bullet"/>
      <w:lvlText w:val="•"/>
      <w:lvlJc w:val="left"/>
      <w:pPr>
        <w:ind w:left="1802" w:hanging="261"/>
      </w:pPr>
      <w:rPr>
        <w:rFonts w:hint="default"/>
        <w:lang w:val="ro-RO" w:eastAsia="en-US" w:bidi="ar-SA"/>
      </w:rPr>
    </w:lvl>
    <w:lvl w:ilvl="6" w:tplc="C264FDE4">
      <w:numFmt w:val="bullet"/>
      <w:lvlText w:val="•"/>
      <w:lvlJc w:val="left"/>
      <w:pPr>
        <w:ind w:left="2142" w:hanging="261"/>
      </w:pPr>
      <w:rPr>
        <w:rFonts w:hint="default"/>
        <w:lang w:val="ro-RO" w:eastAsia="en-US" w:bidi="ar-SA"/>
      </w:rPr>
    </w:lvl>
    <w:lvl w:ilvl="7" w:tplc="C2A0F2AE">
      <w:numFmt w:val="bullet"/>
      <w:lvlText w:val="•"/>
      <w:lvlJc w:val="left"/>
      <w:pPr>
        <w:ind w:left="2482" w:hanging="261"/>
      </w:pPr>
      <w:rPr>
        <w:rFonts w:hint="default"/>
        <w:lang w:val="ro-RO" w:eastAsia="en-US" w:bidi="ar-SA"/>
      </w:rPr>
    </w:lvl>
    <w:lvl w:ilvl="8" w:tplc="B6404E10">
      <w:numFmt w:val="bullet"/>
      <w:lvlText w:val="•"/>
      <w:lvlJc w:val="left"/>
      <w:pPr>
        <w:ind w:left="2823" w:hanging="261"/>
      </w:pPr>
      <w:rPr>
        <w:rFonts w:hint="default"/>
        <w:lang w:val="ro-RO" w:eastAsia="en-US" w:bidi="ar-SA"/>
      </w:rPr>
    </w:lvl>
  </w:abstractNum>
  <w:abstractNum w:abstractNumId="1" w15:restartNumberingAfterBreak="0">
    <w:nsid w:val="109015DD"/>
    <w:multiLevelType w:val="hybridMultilevel"/>
    <w:tmpl w:val="29CCF9CC"/>
    <w:lvl w:ilvl="0" w:tplc="FA7639B4">
      <w:start w:val="1"/>
      <w:numFmt w:val="lowerLetter"/>
      <w:lvlText w:val="%1)"/>
      <w:lvlJc w:val="left"/>
      <w:pPr>
        <w:ind w:left="636" w:hanging="360"/>
      </w:pPr>
      <w:rPr>
        <w:rFonts w:hint="default"/>
        <w:color w:val="EE0000"/>
      </w:rPr>
    </w:lvl>
    <w:lvl w:ilvl="1" w:tplc="04180019" w:tentative="1">
      <w:start w:val="1"/>
      <w:numFmt w:val="lowerLetter"/>
      <w:lvlText w:val="%2."/>
      <w:lvlJc w:val="left"/>
      <w:pPr>
        <w:ind w:left="1356" w:hanging="360"/>
      </w:pPr>
    </w:lvl>
    <w:lvl w:ilvl="2" w:tplc="0418001B" w:tentative="1">
      <w:start w:val="1"/>
      <w:numFmt w:val="lowerRoman"/>
      <w:lvlText w:val="%3."/>
      <w:lvlJc w:val="right"/>
      <w:pPr>
        <w:ind w:left="2076" w:hanging="180"/>
      </w:pPr>
    </w:lvl>
    <w:lvl w:ilvl="3" w:tplc="0418000F" w:tentative="1">
      <w:start w:val="1"/>
      <w:numFmt w:val="decimal"/>
      <w:lvlText w:val="%4."/>
      <w:lvlJc w:val="left"/>
      <w:pPr>
        <w:ind w:left="2796" w:hanging="360"/>
      </w:pPr>
    </w:lvl>
    <w:lvl w:ilvl="4" w:tplc="04180019" w:tentative="1">
      <w:start w:val="1"/>
      <w:numFmt w:val="lowerLetter"/>
      <w:lvlText w:val="%5."/>
      <w:lvlJc w:val="left"/>
      <w:pPr>
        <w:ind w:left="3516" w:hanging="360"/>
      </w:pPr>
    </w:lvl>
    <w:lvl w:ilvl="5" w:tplc="0418001B" w:tentative="1">
      <w:start w:val="1"/>
      <w:numFmt w:val="lowerRoman"/>
      <w:lvlText w:val="%6."/>
      <w:lvlJc w:val="right"/>
      <w:pPr>
        <w:ind w:left="4236" w:hanging="180"/>
      </w:pPr>
    </w:lvl>
    <w:lvl w:ilvl="6" w:tplc="0418000F" w:tentative="1">
      <w:start w:val="1"/>
      <w:numFmt w:val="decimal"/>
      <w:lvlText w:val="%7."/>
      <w:lvlJc w:val="left"/>
      <w:pPr>
        <w:ind w:left="4956" w:hanging="360"/>
      </w:pPr>
    </w:lvl>
    <w:lvl w:ilvl="7" w:tplc="04180019" w:tentative="1">
      <w:start w:val="1"/>
      <w:numFmt w:val="lowerLetter"/>
      <w:lvlText w:val="%8."/>
      <w:lvlJc w:val="left"/>
      <w:pPr>
        <w:ind w:left="5676" w:hanging="360"/>
      </w:pPr>
    </w:lvl>
    <w:lvl w:ilvl="8" w:tplc="0418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" w15:restartNumberingAfterBreak="0">
    <w:nsid w:val="17E85CF0"/>
    <w:multiLevelType w:val="hybridMultilevel"/>
    <w:tmpl w:val="4E30DB76"/>
    <w:lvl w:ilvl="0" w:tplc="0418000F">
      <w:start w:val="1"/>
      <w:numFmt w:val="decimal"/>
      <w:lvlText w:val="%1."/>
      <w:lvlJc w:val="left"/>
      <w:pPr>
        <w:ind w:left="786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940D6"/>
    <w:multiLevelType w:val="hybridMultilevel"/>
    <w:tmpl w:val="43D260E0"/>
    <w:lvl w:ilvl="0" w:tplc="FB847EEC">
      <w:numFmt w:val="bullet"/>
      <w:lvlText w:val="-"/>
      <w:lvlJc w:val="left"/>
      <w:pPr>
        <w:ind w:left="55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88FA7C50">
      <w:numFmt w:val="bullet"/>
      <w:lvlText w:val="•"/>
      <w:lvlJc w:val="left"/>
      <w:pPr>
        <w:ind w:left="854" w:hanging="360"/>
      </w:pPr>
      <w:rPr>
        <w:rFonts w:hint="default"/>
        <w:lang w:val="ro-RO" w:eastAsia="en-US" w:bidi="ar-SA"/>
      </w:rPr>
    </w:lvl>
    <w:lvl w:ilvl="2" w:tplc="6F96695A">
      <w:numFmt w:val="bullet"/>
      <w:lvlText w:val="•"/>
      <w:lvlJc w:val="left"/>
      <w:pPr>
        <w:ind w:left="1148" w:hanging="360"/>
      </w:pPr>
      <w:rPr>
        <w:rFonts w:hint="default"/>
        <w:lang w:val="ro-RO" w:eastAsia="en-US" w:bidi="ar-SA"/>
      </w:rPr>
    </w:lvl>
    <w:lvl w:ilvl="3" w:tplc="3FBA23B4">
      <w:numFmt w:val="bullet"/>
      <w:lvlText w:val="•"/>
      <w:lvlJc w:val="left"/>
      <w:pPr>
        <w:ind w:left="1443" w:hanging="360"/>
      </w:pPr>
      <w:rPr>
        <w:rFonts w:hint="default"/>
        <w:lang w:val="ro-RO" w:eastAsia="en-US" w:bidi="ar-SA"/>
      </w:rPr>
    </w:lvl>
    <w:lvl w:ilvl="4" w:tplc="F8102B9E">
      <w:numFmt w:val="bullet"/>
      <w:lvlText w:val="•"/>
      <w:lvlJc w:val="left"/>
      <w:pPr>
        <w:ind w:left="1737" w:hanging="360"/>
      </w:pPr>
      <w:rPr>
        <w:rFonts w:hint="default"/>
        <w:lang w:val="ro-RO" w:eastAsia="en-US" w:bidi="ar-SA"/>
      </w:rPr>
    </w:lvl>
    <w:lvl w:ilvl="5" w:tplc="A1B0665A">
      <w:numFmt w:val="bullet"/>
      <w:lvlText w:val="•"/>
      <w:lvlJc w:val="left"/>
      <w:pPr>
        <w:ind w:left="2032" w:hanging="360"/>
      </w:pPr>
      <w:rPr>
        <w:rFonts w:hint="default"/>
        <w:lang w:val="ro-RO" w:eastAsia="en-US" w:bidi="ar-SA"/>
      </w:rPr>
    </w:lvl>
    <w:lvl w:ilvl="6" w:tplc="EC2A9D1C">
      <w:numFmt w:val="bullet"/>
      <w:lvlText w:val="•"/>
      <w:lvlJc w:val="left"/>
      <w:pPr>
        <w:ind w:left="2326" w:hanging="360"/>
      </w:pPr>
      <w:rPr>
        <w:rFonts w:hint="default"/>
        <w:lang w:val="ro-RO" w:eastAsia="en-US" w:bidi="ar-SA"/>
      </w:rPr>
    </w:lvl>
    <w:lvl w:ilvl="7" w:tplc="CE02AD72">
      <w:numFmt w:val="bullet"/>
      <w:lvlText w:val="•"/>
      <w:lvlJc w:val="left"/>
      <w:pPr>
        <w:ind w:left="2620" w:hanging="360"/>
      </w:pPr>
      <w:rPr>
        <w:rFonts w:hint="default"/>
        <w:lang w:val="ro-RO" w:eastAsia="en-US" w:bidi="ar-SA"/>
      </w:rPr>
    </w:lvl>
    <w:lvl w:ilvl="8" w:tplc="A2B43AE4">
      <w:numFmt w:val="bullet"/>
      <w:lvlText w:val="•"/>
      <w:lvlJc w:val="left"/>
      <w:pPr>
        <w:ind w:left="2915" w:hanging="360"/>
      </w:pPr>
      <w:rPr>
        <w:rFonts w:hint="default"/>
        <w:lang w:val="ro-RO" w:eastAsia="en-US" w:bidi="ar-SA"/>
      </w:rPr>
    </w:lvl>
  </w:abstractNum>
  <w:abstractNum w:abstractNumId="4" w15:restartNumberingAfterBreak="0">
    <w:nsid w:val="1E641B17"/>
    <w:multiLevelType w:val="hybridMultilevel"/>
    <w:tmpl w:val="1302765E"/>
    <w:lvl w:ilvl="0" w:tplc="6AACD9F6">
      <w:start w:val="1"/>
      <w:numFmt w:val="lowerLetter"/>
      <w:lvlText w:val="%1)"/>
      <w:lvlJc w:val="left"/>
      <w:pPr>
        <w:ind w:left="107" w:hanging="24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2B9691B4">
      <w:numFmt w:val="bullet"/>
      <w:lvlText w:val="•"/>
      <w:lvlJc w:val="left"/>
      <w:pPr>
        <w:ind w:left="440" w:hanging="247"/>
      </w:pPr>
      <w:rPr>
        <w:rFonts w:hint="default"/>
        <w:lang w:val="ro-RO" w:eastAsia="en-US" w:bidi="ar-SA"/>
      </w:rPr>
    </w:lvl>
    <w:lvl w:ilvl="2" w:tplc="14265160">
      <w:numFmt w:val="bullet"/>
      <w:lvlText w:val="•"/>
      <w:lvlJc w:val="left"/>
      <w:pPr>
        <w:ind w:left="780" w:hanging="247"/>
      </w:pPr>
      <w:rPr>
        <w:rFonts w:hint="default"/>
        <w:lang w:val="ro-RO" w:eastAsia="en-US" w:bidi="ar-SA"/>
      </w:rPr>
    </w:lvl>
    <w:lvl w:ilvl="3" w:tplc="4B5A12AE">
      <w:numFmt w:val="bullet"/>
      <w:lvlText w:val="•"/>
      <w:lvlJc w:val="left"/>
      <w:pPr>
        <w:ind w:left="1121" w:hanging="247"/>
      </w:pPr>
      <w:rPr>
        <w:rFonts w:hint="default"/>
        <w:lang w:val="ro-RO" w:eastAsia="en-US" w:bidi="ar-SA"/>
      </w:rPr>
    </w:lvl>
    <w:lvl w:ilvl="4" w:tplc="191A49C2">
      <w:numFmt w:val="bullet"/>
      <w:lvlText w:val="•"/>
      <w:lvlJc w:val="left"/>
      <w:pPr>
        <w:ind w:left="1461" w:hanging="247"/>
      </w:pPr>
      <w:rPr>
        <w:rFonts w:hint="default"/>
        <w:lang w:val="ro-RO" w:eastAsia="en-US" w:bidi="ar-SA"/>
      </w:rPr>
    </w:lvl>
    <w:lvl w:ilvl="5" w:tplc="E8C673FE">
      <w:numFmt w:val="bullet"/>
      <w:lvlText w:val="•"/>
      <w:lvlJc w:val="left"/>
      <w:pPr>
        <w:ind w:left="1802" w:hanging="247"/>
      </w:pPr>
      <w:rPr>
        <w:rFonts w:hint="default"/>
        <w:lang w:val="ro-RO" w:eastAsia="en-US" w:bidi="ar-SA"/>
      </w:rPr>
    </w:lvl>
    <w:lvl w:ilvl="6" w:tplc="6464DF42">
      <w:numFmt w:val="bullet"/>
      <w:lvlText w:val="•"/>
      <w:lvlJc w:val="left"/>
      <w:pPr>
        <w:ind w:left="2142" w:hanging="247"/>
      </w:pPr>
      <w:rPr>
        <w:rFonts w:hint="default"/>
        <w:lang w:val="ro-RO" w:eastAsia="en-US" w:bidi="ar-SA"/>
      </w:rPr>
    </w:lvl>
    <w:lvl w:ilvl="7" w:tplc="8E84E9EA">
      <w:numFmt w:val="bullet"/>
      <w:lvlText w:val="•"/>
      <w:lvlJc w:val="left"/>
      <w:pPr>
        <w:ind w:left="2482" w:hanging="247"/>
      </w:pPr>
      <w:rPr>
        <w:rFonts w:hint="default"/>
        <w:lang w:val="ro-RO" w:eastAsia="en-US" w:bidi="ar-SA"/>
      </w:rPr>
    </w:lvl>
    <w:lvl w:ilvl="8" w:tplc="374486E8">
      <w:numFmt w:val="bullet"/>
      <w:lvlText w:val="•"/>
      <w:lvlJc w:val="left"/>
      <w:pPr>
        <w:ind w:left="2823" w:hanging="247"/>
      </w:pPr>
      <w:rPr>
        <w:rFonts w:hint="default"/>
        <w:lang w:val="ro-RO" w:eastAsia="en-US" w:bidi="ar-SA"/>
      </w:rPr>
    </w:lvl>
  </w:abstractNum>
  <w:abstractNum w:abstractNumId="5" w15:restartNumberingAfterBreak="0">
    <w:nsid w:val="23DB4EF1"/>
    <w:multiLevelType w:val="hybridMultilevel"/>
    <w:tmpl w:val="77EC1A18"/>
    <w:lvl w:ilvl="0" w:tplc="73A023E2">
      <w:numFmt w:val="bullet"/>
      <w:lvlText w:val="-"/>
      <w:lvlJc w:val="left"/>
      <w:pPr>
        <w:ind w:left="107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DB5C1B4E">
      <w:numFmt w:val="bullet"/>
      <w:lvlText w:val="•"/>
      <w:lvlJc w:val="left"/>
      <w:pPr>
        <w:ind w:left="440" w:hanging="141"/>
      </w:pPr>
      <w:rPr>
        <w:rFonts w:hint="default"/>
        <w:lang w:val="ro-RO" w:eastAsia="en-US" w:bidi="ar-SA"/>
      </w:rPr>
    </w:lvl>
    <w:lvl w:ilvl="2" w:tplc="E2822E34">
      <w:numFmt w:val="bullet"/>
      <w:lvlText w:val="•"/>
      <w:lvlJc w:val="left"/>
      <w:pPr>
        <w:ind w:left="780" w:hanging="141"/>
      </w:pPr>
      <w:rPr>
        <w:rFonts w:hint="default"/>
        <w:lang w:val="ro-RO" w:eastAsia="en-US" w:bidi="ar-SA"/>
      </w:rPr>
    </w:lvl>
    <w:lvl w:ilvl="3" w:tplc="0D0A76DE">
      <w:numFmt w:val="bullet"/>
      <w:lvlText w:val="•"/>
      <w:lvlJc w:val="left"/>
      <w:pPr>
        <w:ind w:left="1121" w:hanging="141"/>
      </w:pPr>
      <w:rPr>
        <w:rFonts w:hint="default"/>
        <w:lang w:val="ro-RO" w:eastAsia="en-US" w:bidi="ar-SA"/>
      </w:rPr>
    </w:lvl>
    <w:lvl w:ilvl="4" w:tplc="9774EB62">
      <w:numFmt w:val="bullet"/>
      <w:lvlText w:val="•"/>
      <w:lvlJc w:val="left"/>
      <w:pPr>
        <w:ind w:left="1461" w:hanging="141"/>
      </w:pPr>
      <w:rPr>
        <w:rFonts w:hint="default"/>
        <w:lang w:val="ro-RO" w:eastAsia="en-US" w:bidi="ar-SA"/>
      </w:rPr>
    </w:lvl>
    <w:lvl w:ilvl="5" w:tplc="AA1A1ED2">
      <w:numFmt w:val="bullet"/>
      <w:lvlText w:val="•"/>
      <w:lvlJc w:val="left"/>
      <w:pPr>
        <w:ind w:left="1802" w:hanging="141"/>
      </w:pPr>
      <w:rPr>
        <w:rFonts w:hint="default"/>
        <w:lang w:val="ro-RO" w:eastAsia="en-US" w:bidi="ar-SA"/>
      </w:rPr>
    </w:lvl>
    <w:lvl w:ilvl="6" w:tplc="B7061550">
      <w:numFmt w:val="bullet"/>
      <w:lvlText w:val="•"/>
      <w:lvlJc w:val="left"/>
      <w:pPr>
        <w:ind w:left="2142" w:hanging="141"/>
      </w:pPr>
      <w:rPr>
        <w:rFonts w:hint="default"/>
        <w:lang w:val="ro-RO" w:eastAsia="en-US" w:bidi="ar-SA"/>
      </w:rPr>
    </w:lvl>
    <w:lvl w:ilvl="7" w:tplc="FF8ADDF6">
      <w:numFmt w:val="bullet"/>
      <w:lvlText w:val="•"/>
      <w:lvlJc w:val="left"/>
      <w:pPr>
        <w:ind w:left="2482" w:hanging="141"/>
      </w:pPr>
      <w:rPr>
        <w:rFonts w:hint="default"/>
        <w:lang w:val="ro-RO" w:eastAsia="en-US" w:bidi="ar-SA"/>
      </w:rPr>
    </w:lvl>
    <w:lvl w:ilvl="8" w:tplc="E7622DD8">
      <w:numFmt w:val="bullet"/>
      <w:lvlText w:val="•"/>
      <w:lvlJc w:val="left"/>
      <w:pPr>
        <w:ind w:left="2823" w:hanging="141"/>
      </w:pPr>
      <w:rPr>
        <w:rFonts w:hint="default"/>
        <w:lang w:val="ro-RO" w:eastAsia="en-US" w:bidi="ar-SA"/>
      </w:rPr>
    </w:lvl>
  </w:abstractNum>
  <w:abstractNum w:abstractNumId="6" w15:restartNumberingAfterBreak="0">
    <w:nsid w:val="2F9949AF"/>
    <w:multiLevelType w:val="hybridMultilevel"/>
    <w:tmpl w:val="F982AE62"/>
    <w:lvl w:ilvl="0" w:tplc="592C84A8">
      <w:numFmt w:val="bullet"/>
      <w:lvlText w:val="-"/>
      <w:lvlJc w:val="left"/>
      <w:pPr>
        <w:ind w:left="107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A6AA5D3A">
      <w:numFmt w:val="bullet"/>
      <w:lvlText w:val="•"/>
      <w:lvlJc w:val="left"/>
      <w:pPr>
        <w:ind w:left="440" w:hanging="141"/>
      </w:pPr>
      <w:rPr>
        <w:rFonts w:hint="default"/>
        <w:lang w:val="ro-RO" w:eastAsia="en-US" w:bidi="ar-SA"/>
      </w:rPr>
    </w:lvl>
    <w:lvl w:ilvl="2" w:tplc="169A5810">
      <w:numFmt w:val="bullet"/>
      <w:lvlText w:val="•"/>
      <w:lvlJc w:val="left"/>
      <w:pPr>
        <w:ind w:left="780" w:hanging="141"/>
      </w:pPr>
      <w:rPr>
        <w:rFonts w:hint="default"/>
        <w:lang w:val="ro-RO" w:eastAsia="en-US" w:bidi="ar-SA"/>
      </w:rPr>
    </w:lvl>
    <w:lvl w:ilvl="3" w:tplc="DEEEFA64">
      <w:numFmt w:val="bullet"/>
      <w:lvlText w:val="•"/>
      <w:lvlJc w:val="left"/>
      <w:pPr>
        <w:ind w:left="1121" w:hanging="141"/>
      </w:pPr>
      <w:rPr>
        <w:rFonts w:hint="default"/>
        <w:lang w:val="ro-RO" w:eastAsia="en-US" w:bidi="ar-SA"/>
      </w:rPr>
    </w:lvl>
    <w:lvl w:ilvl="4" w:tplc="5128E71E">
      <w:numFmt w:val="bullet"/>
      <w:lvlText w:val="•"/>
      <w:lvlJc w:val="left"/>
      <w:pPr>
        <w:ind w:left="1461" w:hanging="141"/>
      </w:pPr>
      <w:rPr>
        <w:rFonts w:hint="default"/>
        <w:lang w:val="ro-RO" w:eastAsia="en-US" w:bidi="ar-SA"/>
      </w:rPr>
    </w:lvl>
    <w:lvl w:ilvl="5" w:tplc="16E84028">
      <w:numFmt w:val="bullet"/>
      <w:lvlText w:val="•"/>
      <w:lvlJc w:val="left"/>
      <w:pPr>
        <w:ind w:left="1802" w:hanging="141"/>
      </w:pPr>
      <w:rPr>
        <w:rFonts w:hint="default"/>
        <w:lang w:val="ro-RO" w:eastAsia="en-US" w:bidi="ar-SA"/>
      </w:rPr>
    </w:lvl>
    <w:lvl w:ilvl="6" w:tplc="BF6E9856">
      <w:numFmt w:val="bullet"/>
      <w:lvlText w:val="•"/>
      <w:lvlJc w:val="left"/>
      <w:pPr>
        <w:ind w:left="2142" w:hanging="141"/>
      </w:pPr>
      <w:rPr>
        <w:rFonts w:hint="default"/>
        <w:lang w:val="ro-RO" w:eastAsia="en-US" w:bidi="ar-SA"/>
      </w:rPr>
    </w:lvl>
    <w:lvl w:ilvl="7" w:tplc="A628D39C">
      <w:numFmt w:val="bullet"/>
      <w:lvlText w:val="•"/>
      <w:lvlJc w:val="left"/>
      <w:pPr>
        <w:ind w:left="2482" w:hanging="141"/>
      </w:pPr>
      <w:rPr>
        <w:rFonts w:hint="default"/>
        <w:lang w:val="ro-RO" w:eastAsia="en-US" w:bidi="ar-SA"/>
      </w:rPr>
    </w:lvl>
    <w:lvl w:ilvl="8" w:tplc="9E828A08">
      <w:numFmt w:val="bullet"/>
      <w:lvlText w:val="•"/>
      <w:lvlJc w:val="left"/>
      <w:pPr>
        <w:ind w:left="2823" w:hanging="141"/>
      </w:pPr>
      <w:rPr>
        <w:rFonts w:hint="default"/>
        <w:lang w:val="ro-RO" w:eastAsia="en-US" w:bidi="ar-SA"/>
      </w:rPr>
    </w:lvl>
  </w:abstractNum>
  <w:abstractNum w:abstractNumId="7" w15:restartNumberingAfterBreak="0">
    <w:nsid w:val="34310CB7"/>
    <w:multiLevelType w:val="hybridMultilevel"/>
    <w:tmpl w:val="BE0A1AEA"/>
    <w:lvl w:ilvl="0" w:tplc="91166BCA">
      <w:start w:val="19"/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8" w15:restartNumberingAfterBreak="0">
    <w:nsid w:val="3A080572"/>
    <w:multiLevelType w:val="hybridMultilevel"/>
    <w:tmpl w:val="39D62340"/>
    <w:lvl w:ilvl="0" w:tplc="B0C02EAC">
      <w:numFmt w:val="bullet"/>
      <w:lvlText w:val="-"/>
      <w:lvlJc w:val="left"/>
      <w:pPr>
        <w:ind w:left="107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0B10A912">
      <w:numFmt w:val="bullet"/>
      <w:lvlText w:val="•"/>
      <w:lvlJc w:val="left"/>
      <w:pPr>
        <w:ind w:left="440" w:hanging="141"/>
      </w:pPr>
      <w:rPr>
        <w:rFonts w:hint="default"/>
        <w:lang w:val="ro-RO" w:eastAsia="en-US" w:bidi="ar-SA"/>
      </w:rPr>
    </w:lvl>
    <w:lvl w:ilvl="2" w:tplc="9C12E8A2">
      <w:numFmt w:val="bullet"/>
      <w:lvlText w:val="•"/>
      <w:lvlJc w:val="left"/>
      <w:pPr>
        <w:ind w:left="780" w:hanging="141"/>
      </w:pPr>
      <w:rPr>
        <w:rFonts w:hint="default"/>
        <w:lang w:val="ro-RO" w:eastAsia="en-US" w:bidi="ar-SA"/>
      </w:rPr>
    </w:lvl>
    <w:lvl w:ilvl="3" w:tplc="5172F418">
      <w:numFmt w:val="bullet"/>
      <w:lvlText w:val="•"/>
      <w:lvlJc w:val="left"/>
      <w:pPr>
        <w:ind w:left="1121" w:hanging="141"/>
      </w:pPr>
      <w:rPr>
        <w:rFonts w:hint="default"/>
        <w:lang w:val="ro-RO" w:eastAsia="en-US" w:bidi="ar-SA"/>
      </w:rPr>
    </w:lvl>
    <w:lvl w:ilvl="4" w:tplc="FEC6769A">
      <w:numFmt w:val="bullet"/>
      <w:lvlText w:val="•"/>
      <w:lvlJc w:val="left"/>
      <w:pPr>
        <w:ind w:left="1461" w:hanging="141"/>
      </w:pPr>
      <w:rPr>
        <w:rFonts w:hint="default"/>
        <w:lang w:val="ro-RO" w:eastAsia="en-US" w:bidi="ar-SA"/>
      </w:rPr>
    </w:lvl>
    <w:lvl w:ilvl="5" w:tplc="740EC524">
      <w:numFmt w:val="bullet"/>
      <w:lvlText w:val="•"/>
      <w:lvlJc w:val="left"/>
      <w:pPr>
        <w:ind w:left="1802" w:hanging="141"/>
      </w:pPr>
      <w:rPr>
        <w:rFonts w:hint="default"/>
        <w:lang w:val="ro-RO" w:eastAsia="en-US" w:bidi="ar-SA"/>
      </w:rPr>
    </w:lvl>
    <w:lvl w:ilvl="6" w:tplc="A3EABF94">
      <w:numFmt w:val="bullet"/>
      <w:lvlText w:val="•"/>
      <w:lvlJc w:val="left"/>
      <w:pPr>
        <w:ind w:left="2142" w:hanging="141"/>
      </w:pPr>
      <w:rPr>
        <w:rFonts w:hint="default"/>
        <w:lang w:val="ro-RO" w:eastAsia="en-US" w:bidi="ar-SA"/>
      </w:rPr>
    </w:lvl>
    <w:lvl w:ilvl="7" w:tplc="2982DD86">
      <w:numFmt w:val="bullet"/>
      <w:lvlText w:val="•"/>
      <w:lvlJc w:val="left"/>
      <w:pPr>
        <w:ind w:left="2482" w:hanging="141"/>
      </w:pPr>
      <w:rPr>
        <w:rFonts w:hint="default"/>
        <w:lang w:val="ro-RO" w:eastAsia="en-US" w:bidi="ar-SA"/>
      </w:rPr>
    </w:lvl>
    <w:lvl w:ilvl="8" w:tplc="E7BA8EE8">
      <w:numFmt w:val="bullet"/>
      <w:lvlText w:val="•"/>
      <w:lvlJc w:val="left"/>
      <w:pPr>
        <w:ind w:left="2823" w:hanging="141"/>
      </w:pPr>
      <w:rPr>
        <w:rFonts w:hint="default"/>
        <w:lang w:val="ro-RO" w:eastAsia="en-US" w:bidi="ar-SA"/>
      </w:rPr>
    </w:lvl>
  </w:abstractNum>
  <w:abstractNum w:abstractNumId="9" w15:restartNumberingAfterBreak="0">
    <w:nsid w:val="3BD47028"/>
    <w:multiLevelType w:val="hybridMultilevel"/>
    <w:tmpl w:val="DBB441E0"/>
    <w:lvl w:ilvl="0" w:tplc="0418000F">
      <w:start w:val="1"/>
      <w:numFmt w:val="decimal"/>
      <w:lvlText w:val="%1."/>
      <w:lvlJc w:val="left"/>
      <w:pPr>
        <w:ind w:left="640" w:hanging="360"/>
      </w:pPr>
      <w:rPr>
        <w:rFonts w:hint="default"/>
        <w:color w:val="EE0000"/>
      </w:rPr>
    </w:lvl>
    <w:lvl w:ilvl="1" w:tplc="04180019" w:tentative="1">
      <w:start w:val="1"/>
      <w:numFmt w:val="lowerLetter"/>
      <w:lvlText w:val="%2."/>
      <w:lvlJc w:val="left"/>
      <w:pPr>
        <w:ind w:left="1444" w:hanging="360"/>
      </w:pPr>
    </w:lvl>
    <w:lvl w:ilvl="2" w:tplc="0418001B" w:tentative="1">
      <w:start w:val="1"/>
      <w:numFmt w:val="lowerRoman"/>
      <w:lvlText w:val="%3."/>
      <w:lvlJc w:val="right"/>
      <w:pPr>
        <w:ind w:left="2164" w:hanging="180"/>
      </w:pPr>
    </w:lvl>
    <w:lvl w:ilvl="3" w:tplc="0418000F" w:tentative="1">
      <w:start w:val="1"/>
      <w:numFmt w:val="decimal"/>
      <w:lvlText w:val="%4."/>
      <w:lvlJc w:val="left"/>
      <w:pPr>
        <w:ind w:left="2884" w:hanging="360"/>
      </w:pPr>
    </w:lvl>
    <w:lvl w:ilvl="4" w:tplc="04180019" w:tentative="1">
      <w:start w:val="1"/>
      <w:numFmt w:val="lowerLetter"/>
      <w:lvlText w:val="%5."/>
      <w:lvlJc w:val="left"/>
      <w:pPr>
        <w:ind w:left="3604" w:hanging="360"/>
      </w:pPr>
    </w:lvl>
    <w:lvl w:ilvl="5" w:tplc="0418001B" w:tentative="1">
      <w:start w:val="1"/>
      <w:numFmt w:val="lowerRoman"/>
      <w:lvlText w:val="%6."/>
      <w:lvlJc w:val="right"/>
      <w:pPr>
        <w:ind w:left="4324" w:hanging="180"/>
      </w:pPr>
    </w:lvl>
    <w:lvl w:ilvl="6" w:tplc="0418000F" w:tentative="1">
      <w:start w:val="1"/>
      <w:numFmt w:val="decimal"/>
      <w:lvlText w:val="%7."/>
      <w:lvlJc w:val="left"/>
      <w:pPr>
        <w:ind w:left="5044" w:hanging="360"/>
      </w:pPr>
    </w:lvl>
    <w:lvl w:ilvl="7" w:tplc="04180019" w:tentative="1">
      <w:start w:val="1"/>
      <w:numFmt w:val="lowerLetter"/>
      <w:lvlText w:val="%8."/>
      <w:lvlJc w:val="left"/>
      <w:pPr>
        <w:ind w:left="5764" w:hanging="360"/>
      </w:pPr>
    </w:lvl>
    <w:lvl w:ilvl="8" w:tplc="0418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0" w15:restartNumberingAfterBreak="0">
    <w:nsid w:val="3C6A7A87"/>
    <w:multiLevelType w:val="hybridMultilevel"/>
    <w:tmpl w:val="A13297EC"/>
    <w:lvl w:ilvl="0" w:tplc="CB88B27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33BAF768">
      <w:numFmt w:val="bullet"/>
      <w:lvlText w:val="•"/>
      <w:lvlJc w:val="left"/>
      <w:pPr>
        <w:ind w:left="440" w:hanging="140"/>
      </w:pPr>
      <w:rPr>
        <w:rFonts w:hint="default"/>
        <w:lang w:val="ro-RO" w:eastAsia="en-US" w:bidi="ar-SA"/>
      </w:rPr>
    </w:lvl>
    <w:lvl w:ilvl="2" w:tplc="E812A12C">
      <w:numFmt w:val="bullet"/>
      <w:lvlText w:val="•"/>
      <w:lvlJc w:val="left"/>
      <w:pPr>
        <w:ind w:left="780" w:hanging="140"/>
      </w:pPr>
      <w:rPr>
        <w:rFonts w:hint="default"/>
        <w:lang w:val="ro-RO" w:eastAsia="en-US" w:bidi="ar-SA"/>
      </w:rPr>
    </w:lvl>
    <w:lvl w:ilvl="3" w:tplc="9D86A230">
      <w:numFmt w:val="bullet"/>
      <w:lvlText w:val="•"/>
      <w:lvlJc w:val="left"/>
      <w:pPr>
        <w:ind w:left="1121" w:hanging="140"/>
      </w:pPr>
      <w:rPr>
        <w:rFonts w:hint="default"/>
        <w:lang w:val="ro-RO" w:eastAsia="en-US" w:bidi="ar-SA"/>
      </w:rPr>
    </w:lvl>
    <w:lvl w:ilvl="4" w:tplc="997CB9F0">
      <w:numFmt w:val="bullet"/>
      <w:lvlText w:val="•"/>
      <w:lvlJc w:val="left"/>
      <w:pPr>
        <w:ind w:left="1461" w:hanging="140"/>
      </w:pPr>
      <w:rPr>
        <w:rFonts w:hint="default"/>
        <w:lang w:val="ro-RO" w:eastAsia="en-US" w:bidi="ar-SA"/>
      </w:rPr>
    </w:lvl>
    <w:lvl w:ilvl="5" w:tplc="A0B6D368">
      <w:numFmt w:val="bullet"/>
      <w:lvlText w:val="•"/>
      <w:lvlJc w:val="left"/>
      <w:pPr>
        <w:ind w:left="1802" w:hanging="140"/>
      </w:pPr>
      <w:rPr>
        <w:rFonts w:hint="default"/>
        <w:lang w:val="ro-RO" w:eastAsia="en-US" w:bidi="ar-SA"/>
      </w:rPr>
    </w:lvl>
    <w:lvl w:ilvl="6" w:tplc="CC8A6332">
      <w:numFmt w:val="bullet"/>
      <w:lvlText w:val="•"/>
      <w:lvlJc w:val="left"/>
      <w:pPr>
        <w:ind w:left="2142" w:hanging="140"/>
      </w:pPr>
      <w:rPr>
        <w:rFonts w:hint="default"/>
        <w:lang w:val="ro-RO" w:eastAsia="en-US" w:bidi="ar-SA"/>
      </w:rPr>
    </w:lvl>
    <w:lvl w:ilvl="7" w:tplc="00C265E0">
      <w:numFmt w:val="bullet"/>
      <w:lvlText w:val="•"/>
      <w:lvlJc w:val="left"/>
      <w:pPr>
        <w:ind w:left="2482" w:hanging="140"/>
      </w:pPr>
      <w:rPr>
        <w:rFonts w:hint="default"/>
        <w:lang w:val="ro-RO" w:eastAsia="en-US" w:bidi="ar-SA"/>
      </w:rPr>
    </w:lvl>
    <w:lvl w:ilvl="8" w:tplc="E2E049F4">
      <w:numFmt w:val="bullet"/>
      <w:lvlText w:val="•"/>
      <w:lvlJc w:val="left"/>
      <w:pPr>
        <w:ind w:left="2823" w:hanging="140"/>
      </w:pPr>
      <w:rPr>
        <w:rFonts w:hint="default"/>
        <w:lang w:val="ro-RO" w:eastAsia="en-US" w:bidi="ar-SA"/>
      </w:rPr>
    </w:lvl>
  </w:abstractNum>
  <w:abstractNum w:abstractNumId="11" w15:restartNumberingAfterBreak="0">
    <w:nsid w:val="4548137B"/>
    <w:multiLevelType w:val="hybridMultilevel"/>
    <w:tmpl w:val="2E4EC4BE"/>
    <w:lvl w:ilvl="0" w:tplc="4FD881AA">
      <w:numFmt w:val="bullet"/>
      <w:lvlText w:val="-"/>
      <w:lvlJc w:val="left"/>
      <w:pPr>
        <w:ind w:left="276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D80CD43C">
      <w:numFmt w:val="bullet"/>
      <w:lvlText w:val="•"/>
      <w:lvlJc w:val="left"/>
      <w:pPr>
        <w:ind w:left="602" w:hanging="142"/>
      </w:pPr>
      <w:rPr>
        <w:rFonts w:hint="default"/>
        <w:lang w:val="ro-RO" w:eastAsia="en-US" w:bidi="ar-SA"/>
      </w:rPr>
    </w:lvl>
    <w:lvl w:ilvl="2" w:tplc="83CCAB6E">
      <w:numFmt w:val="bullet"/>
      <w:lvlText w:val="•"/>
      <w:lvlJc w:val="left"/>
      <w:pPr>
        <w:ind w:left="924" w:hanging="142"/>
      </w:pPr>
      <w:rPr>
        <w:rFonts w:hint="default"/>
        <w:lang w:val="ro-RO" w:eastAsia="en-US" w:bidi="ar-SA"/>
      </w:rPr>
    </w:lvl>
    <w:lvl w:ilvl="3" w:tplc="128E50E4">
      <w:numFmt w:val="bullet"/>
      <w:lvlText w:val="•"/>
      <w:lvlJc w:val="left"/>
      <w:pPr>
        <w:ind w:left="1247" w:hanging="142"/>
      </w:pPr>
      <w:rPr>
        <w:rFonts w:hint="default"/>
        <w:lang w:val="ro-RO" w:eastAsia="en-US" w:bidi="ar-SA"/>
      </w:rPr>
    </w:lvl>
    <w:lvl w:ilvl="4" w:tplc="A66C100A">
      <w:numFmt w:val="bullet"/>
      <w:lvlText w:val="•"/>
      <w:lvlJc w:val="left"/>
      <w:pPr>
        <w:ind w:left="1569" w:hanging="142"/>
      </w:pPr>
      <w:rPr>
        <w:rFonts w:hint="default"/>
        <w:lang w:val="ro-RO" w:eastAsia="en-US" w:bidi="ar-SA"/>
      </w:rPr>
    </w:lvl>
    <w:lvl w:ilvl="5" w:tplc="904890B4">
      <w:numFmt w:val="bullet"/>
      <w:lvlText w:val="•"/>
      <w:lvlJc w:val="left"/>
      <w:pPr>
        <w:ind w:left="1892" w:hanging="142"/>
      </w:pPr>
      <w:rPr>
        <w:rFonts w:hint="default"/>
        <w:lang w:val="ro-RO" w:eastAsia="en-US" w:bidi="ar-SA"/>
      </w:rPr>
    </w:lvl>
    <w:lvl w:ilvl="6" w:tplc="E4B474B2">
      <w:numFmt w:val="bullet"/>
      <w:lvlText w:val="•"/>
      <w:lvlJc w:val="left"/>
      <w:pPr>
        <w:ind w:left="2214" w:hanging="142"/>
      </w:pPr>
      <w:rPr>
        <w:rFonts w:hint="default"/>
        <w:lang w:val="ro-RO" w:eastAsia="en-US" w:bidi="ar-SA"/>
      </w:rPr>
    </w:lvl>
    <w:lvl w:ilvl="7" w:tplc="43E66006">
      <w:numFmt w:val="bullet"/>
      <w:lvlText w:val="•"/>
      <w:lvlJc w:val="left"/>
      <w:pPr>
        <w:ind w:left="2536" w:hanging="142"/>
      </w:pPr>
      <w:rPr>
        <w:rFonts w:hint="default"/>
        <w:lang w:val="ro-RO" w:eastAsia="en-US" w:bidi="ar-SA"/>
      </w:rPr>
    </w:lvl>
    <w:lvl w:ilvl="8" w:tplc="540CE636">
      <w:numFmt w:val="bullet"/>
      <w:lvlText w:val="•"/>
      <w:lvlJc w:val="left"/>
      <w:pPr>
        <w:ind w:left="2859" w:hanging="142"/>
      </w:pPr>
      <w:rPr>
        <w:rFonts w:hint="default"/>
        <w:lang w:val="ro-RO" w:eastAsia="en-US" w:bidi="ar-SA"/>
      </w:rPr>
    </w:lvl>
  </w:abstractNum>
  <w:abstractNum w:abstractNumId="12" w15:restartNumberingAfterBreak="0">
    <w:nsid w:val="48826024"/>
    <w:multiLevelType w:val="hybridMultilevel"/>
    <w:tmpl w:val="3AA65E94"/>
    <w:lvl w:ilvl="0" w:tplc="DC74CD62">
      <w:numFmt w:val="bullet"/>
      <w:lvlText w:val="-"/>
      <w:lvlJc w:val="left"/>
      <w:pPr>
        <w:ind w:left="276" w:hanging="1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C5F4CC84">
      <w:numFmt w:val="bullet"/>
      <w:lvlText w:val="•"/>
      <w:lvlJc w:val="left"/>
      <w:pPr>
        <w:ind w:left="602" w:hanging="160"/>
      </w:pPr>
      <w:rPr>
        <w:rFonts w:hint="default"/>
        <w:lang w:val="ro-RO" w:eastAsia="en-US" w:bidi="ar-SA"/>
      </w:rPr>
    </w:lvl>
    <w:lvl w:ilvl="2" w:tplc="9EE8C3E6">
      <w:numFmt w:val="bullet"/>
      <w:lvlText w:val="•"/>
      <w:lvlJc w:val="left"/>
      <w:pPr>
        <w:ind w:left="924" w:hanging="160"/>
      </w:pPr>
      <w:rPr>
        <w:rFonts w:hint="default"/>
        <w:lang w:val="ro-RO" w:eastAsia="en-US" w:bidi="ar-SA"/>
      </w:rPr>
    </w:lvl>
    <w:lvl w:ilvl="3" w:tplc="D708C98A">
      <w:numFmt w:val="bullet"/>
      <w:lvlText w:val="•"/>
      <w:lvlJc w:val="left"/>
      <w:pPr>
        <w:ind w:left="1247" w:hanging="160"/>
      </w:pPr>
      <w:rPr>
        <w:rFonts w:hint="default"/>
        <w:lang w:val="ro-RO" w:eastAsia="en-US" w:bidi="ar-SA"/>
      </w:rPr>
    </w:lvl>
    <w:lvl w:ilvl="4" w:tplc="41C47678">
      <w:numFmt w:val="bullet"/>
      <w:lvlText w:val="•"/>
      <w:lvlJc w:val="left"/>
      <w:pPr>
        <w:ind w:left="1569" w:hanging="160"/>
      </w:pPr>
      <w:rPr>
        <w:rFonts w:hint="default"/>
        <w:lang w:val="ro-RO" w:eastAsia="en-US" w:bidi="ar-SA"/>
      </w:rPr>
    </w:lvl>
    <w:lvl w:ilvl="5" w:tplc="3DC4DC66">
      <w:numFmt w:val="bullet"/>
      <w:lvlText w:val="•"/>
      <w:lvlJc w:val="left"/>
      <w:pPr>
        <w:ind w:left="1892" w:hanging="160"/>
      </w:pPr>
      <w:rPr>
        <w:rFonts w:hint="default"/>
        <w:lang w:val="ro-RO" w:eastAsia="en-US" w:bidi="ar-SA"/>
      </w:rPr>
    </w:lvl>
    <w:lvl w:ilvl="6" w:tplc="B7362812">
      <w:numFmt w:val="bullet"/>
      <w:lvlText w:val="•"/>
      <w:lvlJc w:val="left"/>
      <w:pPr>
        <w:ind w:left="2214" w:hanging="160"/>
      </w:pPr>
      <w:rPr>
        <w:rFonts w:hint="default"/>
        <w:lang w:val="ro-RO" w:eastAsia="en-US" w:bidi="ar-SA"/>
      </w:rPr>
    </w:lvl>
    <w:lvl w:ilvl="7" w:tplc="B5F85D10">
      <w:numFmt w:val="bullet"/>
      <w:lvlText w:val="•"/>
      <w:lvlJc w:val="left"/>
      <w:pPr>
        <w:ind w:left="2536" w:hanging="160"/>
      </w:pPr>
      <w:rPr>
        <w:rFonts w:hint="default"/>
        <w:lang w:val="ro-RO" w:eastAsia="en-US" w:bidi="ar-SA"/>
      </w:rPr>
    </w:lvl>
    <w:lvl w:ilvl="8" w:tplc="AA9EF1A6">
      <w:numFmt w:val="bullet"/>
      <w:lvlText w:val="•"/>
      <w:lvlJc w:val="left"/>
      <w:pPr>
        <w:ind w:left="2859" w:hanging="160"/>
      </w:pPr>
      <w:rPr>
        <w:rFonts w:hint="default"/>
        <w:lang w:val="ro-RO" w:eastAsia="en-US" w:bidi="ar-SA"/>
      </w:rPr>
    </w:lvl>
  </w:abstractNum>
  <w:abstractNum w:abstractNumId="13" w15:restartNumberingAfterBreak="0">
    <w:nsid w:val="530A67C9"/>
    <w:multiLevelType w:val="hybridMultilevel"/>
    <w:tmpl w:val="93465C74"/>
    <w:lvl w:ilvl="0" w:tplc="4E1871C4">
      <w:start w:val="1"/>
      <w:numFmt w:val="lowerLetter"/>
      <w:lvlText w:val="%1)"/>
      <w:lvlJc w:val="left"/>
      <w:pPr>
        <w:ind w:left="276" w:hanging="311"/>
      </w:pPr>
      <w:rPr>
        <w:rFonts w:hint="default"/>
        <w:w w:val="100"/>
        <w:lang w:val="ro-RO" w:eastAsia="en-US" w:bidi="ar-SA"/>
      </w:rPr>
    </w:lvl>
    <w:lvl w:ilvl="1" w:tplc="D5F21E02">
      <w:numFmt w:val="bullet"/>
      <w:lvlText w:val="•"/>
      <w:lvlJc w:val="left"/>
      <w:pPr>
        <w:ind w:left="602" w:hanging="311"/>
      </w:pPr>
      <w:rPr>
        <w:rFonts w:hint="default"/>
        <w:lang w:val="ro-RO" w:eastAsia="en-US" w:bidi="ar-SA"/>
      </w:rPr>
    </w:lvl>
    <w:lvl w:ilvl="2" w:tplc="9AD21980">
      <w:numFmt w:val="bullet"/>
      <w:lvlText w:val="•"/>
      <w:lvlJc w:val="left"/>
      <w:pPr>
        <w:ind w:left="924" w:hanging="311"/>
      </w:pPr>
      <w:rPr>
        <w:rFonts w:hint="default"/>
        <w:lang w:val="ro-RO" w:eastAsia="en-US" w:bidi="ar-SA"/>
      </w:rPr>
    </w:lvl>
    <w:lvl w:ilvl="3" w:tplc="8C58B04A">
      <w:numFmt w:val="bullet"/>
      <w:lvlText w:val="•"/>
      <w:lvlJc w:val="left"/>
      <w:pPr>
        <w:ind w:left="1247" w:hanging="311"/>
      </w:pPr>
      <w:rPr>
        <w:rFonts w:hint="default"/>
        <w:lang w:val="ro-RO" w:eastAsia="en-US" w:bidi="ar-SA"/>
      </w:rPr>
    </w:lvl>
    <w:lvl w:ilvl="4" w:tplc="9A9E4B9C">
      <w:numFmt w:val="bullet"/>
      <w:lvlText w:val="•"/>
      <w:lvlJc w:val="left"/>
      <w:pPr>
        <w:ind w:left="1569" w:hanging="311"/>
      </w:pPr>
      <w:rPr>
        <w:rFonts w:hint="default"/>
        <w:lang w:val="ro-RO" w:eastAsia="en-US" w:bidi="ar-SA"/>
      </w:rPr>
    </w:lvl>
    <w:lvl w:ilvl="5" w:tplc="F49CA9C6">
      <w:numFmt w:val="bullet"/>
      <w:lvlText w:val="•"/>
      <w:lvlJc w:val="left"/>
      <w:pPr>
        <w:ind w:left="1892" w:hanging="311"/>
      </w:pPr>
      <w:rPr>
        <w:rFonts w:hint="default"/>
        <w:lang w:val="ro-RO" w:eastAsia="en-US" w:bidi="ar-SA"/>
      </w:rPr>
    </w:lvl>
    <w:lvl w:ilvl="6" w:tplc="892E3100">
      <w:numFmt w:val="bullet"/>
      <w:lvlText w:val="•"/>
      <w:lvlJc w:val="left"/>
      <w:pPr>
        <w:ind w:left="2214" w:hanging="311"/>
      </w:pPr>
      <w:rPr>
        <w:rFonts w:hint="default"/>
        <w:lang w:val="ro-RO" w:eastAsia="en-US" w:bidi="ar-SA"/>
      </w:rPr>
    </w:lvl>
    <w:lvl w:ilvl="7" w:tplc="3F421742">
      <w:numFmt w:val="bullet"/>
      <w:lvlText w:val="•"/>
      <w:lvlJc w:val="left"/>
      <w:pPr>
        <w:ind w:left="2536" w:hanging="311"/>
      </w:pPr>
      <w:rPr>
        <w:rFonts w:hint="default"/>
        <w:lang w:val="ro-RO" w:eastAsia="en-US" w:bidi="ar-SA"/>
      </w:rPr>
    </w:lvl>
    <w:lvl w:ilvl="8" w:tplc="A3DE080E">
      <w:numFmt w:val="bullet"/>
      <w:lvlText w:val="•"/>
      <w:lvlJc w:val="left"/>
      <w:pPr>
        <w:ind w:left="2859" w:hanging="311"/>
      </w:pPr>
      <w:rPr>
        <w:rFonts w:hint="default"/>
        <w:lang w:val="ro-RO" w:eastAsia="en-US" w:bidi="ar-SA"/>
      </w:rPr>
    </w:lvl>
  </w:abstractNum>
  <w:abstractNum w:abstractNumId="14" w15:restartNumberingAfterBreak="0">
    <w:nsid w:val="652874A2"/>
    <w:multiLevelType w:val="hybridMultilevel"/>
    <w:tmpl w:val="66D2E7EE"/>
    <w:lvl w:ilvl="0" w:tplc="064AA9DE">
      <w:start w:val="1"/>
      <w:numFmt w:val="upperRoman"/>
      <w:lvlText w:val="%1."/>
      <w:lvlJc w:val="left"/>
      <w:pPr>
        <w:ind w:left="116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20" w:hanging="360"/>
      </w:pPr>
    </w:lvl>
    <w:lvl w:ilvl="2" w:tplc="0418001B" w:tentative="1">
      <w:start w:val="1"/>
      <w:numFmt w:val="lowerRoman"/>
      <w:lvlText w:val="%3."/>
      <w:lvlJc w:val="right"/>
      <w:pPr>
        <w:ind w:left="2240" w:hanging="180"/>
      </w:pPr>
    </w:lvl>
    <w:lvl w:ilvl="3" w:tplc="0418000F" w:tentative="1">
      <w:start w:val="1"/>
      <w:numFmt w:val="decimal"/>
      <w:lvlText w:val="%4."/>
      <w:lvlJc w:val="left"/>
      <w:pPr>
        <w:ind w:left="2960" w:hanging="360"/>
      </w:pPr>
    </w:lvl>
    <w:lvl w:ilvl="4" w:tplc="04180019" w:tentative="1">
      <w:start w:val="1"/>
      <w:numFmt w:val="lowerLetter"/>
      <w:lvlText w:val="%5."/>
      <w:lvlJc w:val="left"/>
      <w:pPr>
        <w:ind w:left="3680" w:hanging="360"/>
      </w:pPr>
    </w:lvl>
    <w:lvl w:ilvl="5" w:tplc="0418001B" w:tentative="1">
      <w:start w:val="1"/>
      <w:numFmt w:val="lowerRoman"/>
      <w:lvlText w:val="%6."/>
      <w:lvlJc w:val="right"/>
      <w:pPr>
        <w:ind w:left="4400" w:hanging="180"/>
      </w:pPr>
    </w:lvl>
    <w:lvl w:ilvl="6" w:tplc="0418000F" w:tentative="1">
      <w:start w:val="1"/>
      <w:numFmt w:val="decimal"/>
      <w:lvlText w:val="%7."/>
      <w:lvlJc w:val="left"/>
      <w:pPr>
        <w:ind w:left="5120" w:hanging="360"/>
      </w:pPr>
    </w:lvl>
    <w:lvl w:ilvl="7" w:tplc="04180019" w:tentative="1">
      <w:start w:val="1"/>
      <w:numFmt w:val="lowerLetter"/>
      <w:lvlText w:val="%8."/>
      <w:lvlJc w:val="left"/>
      <w:pPr>
        <w:ind w:left="5840" w:hanging="360"/>
      </w:pPr>
    </w:lvl>
    <w:lvl w:ilvl="8" w:tplc="0418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5" w15:restartNumberingAfterBreak="0">
    <w:nsid w:val="71A801C3"/>
    <w:multiLevelType w:val="hybridMultilevel"/>
    <w:tmpl w:val="87626090"/>
    <w:lvl w:ilvl="0" w:tplc="C7A47DB8">
      <w:start w:val="12"/>
      <w:numFmt w:val="lowerLetter"/>
      <w:lvlText w:val="%1)"/>
      <w:lvlJc w:val="left"/>
      <w:pPr>
        <w:ind w:left="314" w:hanging="2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8C32BC6A">
      <w:numFmt w:val="bullet"/>
      <w:lvlText w:val="•"/>
      <w:lvlJc w:val="left"/>
      <w:pPr>
        <w:ind w:left="638" w:hanging="208"/>
      </w:pPr>
      <w:rPr>
        <w:rFonts w:hint="default"/>
        <w:lang w:val="ro-RO" w:eastAsia="en-US" w:bidi="ar-SA"/>
      </w:rPr>
    </w:lvl>
    <w:lvl w:ilvl="2" w:tplc="DB4449BC">
      <w:numFmt w:val="bullet"/>
      <w:lvlText w:val="•"/>
      <w:lvlJc w:val="left"/>
      <w:pPr>
        <w:ind w:left="956" w:hanging="208"/>
      </w:pPr>
      <w:rPr>
        <w:rFonts w:hint="default"/>
        <w:lang w:val="ro-RO" w:eastAsia="en-US" w:bidi="ar-SA"/>
      </w:rPr>
    </w:lvl>
    <w:lvl w:ilvl="3" w:tplc="1BCA75F8">
      <w:numFmt w:val="bullet"/>
      <w:lvlText w:val="•"/>
      <w:lvlJc w:val="left"/>
      <w:pPr>
        <w:ind w:left="1275" w:hanging="208"/>
      </w:pPr>
      <w:rPr>
        <w:rFonts w:hint="default"/>
        <w:lang w:val="ro-RO" w:eastAsia="en-US" w:bidi="ar-SA"/>
      </w:rPr>
    </w:lvl>
    <w:lvl w:ilvl="4" w:tplc="365A71F4">
      <w:numFmt w:val="bullet"/>
      <w:lvlText w:val="•"/>
      <w:lvlJc w:val="left"/>
      <w:pPr>
        <w:ind w:left="1593" w:hanging="208"/>
      </w:pPr>
      <w:rPr>
        <w:rFonts w:hint="default"/>
        <w:lang w:val="ro-RO" w:eastAsia="en-US" w:bidi="ar-SA"/>
      </w:rPr>
    </w:lvl>
    <w:lvl w:ilvl="5" w:tplc="35044460">
      <w:numFmt w:val="bullet"/>
      <w:lvlText w:val="•"/>
      <w:lvlJc w:val="left"/>
      <w:pPr>
        <w:ind w:left="1912" w:hanging="208"/>
      </w:pPr>
      <w:rPr>
        <w:rFonts w:hint="default"/>
        <w:lang w:val="ro-RO" w:eastAsia="en-US" w:bidi="ar-SA"/>
      </w:rPr>
    </w:lvl>
    <w:lvl w:ilvl="6" w:tplc="796CB73C">
      <w:numFmt w:val="bullet"/>
      <w:lvlText w:val="•"/>
      <w:lvlJc w:val="left"/>
      <w:pPr>
        <w:ind w:left="2230" w:hanging="208"/>
      </w:pPr>
      <w:rPr>
        <w:rFonts w:hint="default"/>
        <w:lang w:val="ro-RO" w:eastAsia="en-US" w:bidi="ar-SA"/>
      </w:rPr>
    </w:lvl>
    <w:lvl w:ilvl="7" w:tplc="288AB46E">
      <w:numFmt w:val="bullet"/>
      <w:lvlText w:val="•"/>
      <w:lvlJc w:val="left"/>
      <w:pPr>
        <w:ind w:left="2548" w:hanging="208"/>
      </w:pPr>
      <w:rPr>
        <w:rFonts w:hint="default"/>
        <w:lang w:val="ro-RO" w:eastAsia="en-US" w:bidi="ar-SA"/>
      </w:rPr>
    </w:lvl>
    <w:lvl w:ilvl="8" w:tplc="75500E1A">
      <w:numFmt w:val="bullet"/>
      <w:lvlText w:val="•"/>
      <w:lvlJc w:val="left"/>
      <w:pPr>
        <w:ind w:left="2867" w:hanging="208"/>
      </w:pPr>
      <w:rPr>
        <w:rFonts w:hint="default"/>
        <w:lang w:val="ro-RO" w:eastAsia="en-US" w:bidi="ar-SA"/>
      </w:rPr>
    </w:lvl>
  </w:abstractNum>
  <w:abstractNum w:abstractNumId="16" w15:restartNumberingAfterBreak="0">
    <w:nsid w:val="775E32A7"/>
    <w:multiLevelType w:val="hybridMultilevel"/>
    <w:tmpl w:val="E730D086"/>
    <w:lvl w:ilvl="0" w:tplc="1994997E">
      <w:numFmt w:val="bullet"/>
      <w:lvlText w:val="-"/>
      <w:lvlJc w:val="left"/>
      <w:pPr>
        <w:ind w:left="107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EC6EE518">
      <w:numFmt w:val="bullet"/>
      <w:lvlText w:val="•"/>
      <w:lvlJc w:val="left"/>
      <w:pPr>
        <w:ind w:left="440" w:hanging="141"/>
      </w:pPr>
      <w:rPr>
        <w:rFonts w:hint="default"/>
        <w:lang w:val="ro-RO" w:eastAsia="en-US" w:bidi="ar-SA"/>
      </w:rPr>
    </w:lvl>
    <w:lvl w:ilvl="2" w:tplc="5CE42394">
      <w:numFmt w:val="bullet"/>
      <w:lvlText w:val="•"/>
      <w:lvlJc w:val="left"/>
      <w:pPr>
        <w:ind w:left="780" w:hanging="141"/>
      </w:pPr>
      <w:rPr>
        <w:rFonts w:hint="default"/>
        <w:lang w:val="ro-RO" w:eastAsia="en-US" w:bidi="ar-SA"/>
      </w:rPr>
    </w:lvl>
    <w:lvl w:ilvl="3" w:tplc="5E82039C">
      <w:numFmt w:val="bullet"/>
      <w:lvlText w:val="•"/>
      <w:lvlJc w:val="left"/>
      <w:pPr>
        <w:ind w:left="1121" w:hanging="141"/>
      </w:pPr>
      <w:rPr>
        <w:rFonts w:hint="default"/>
        <w:lang w:val="ro-RO" w:eastAsia="en-US" w:bidi="ar-SA"/>
      </w:rPr>
    </w:lvl>
    <w:lvl w:ilvl="4" w:tplc="B378758C">
      <w:numFmt w:val="bullet"/>
      <w:lvlText w:val="•"/>
      <w:lvlJc w:val="left"/>
      <w:pPr>
        <w:ind w:left="1461" w:hanging="141"/>
      </w:pPr>
      <w:rPr>
        <w:rFonts w:hint="default"/>
        <w:lang w:val="ro-RO" w:eastAsia="en-US" w:bidi="ar-SA"/>
      </w:rPr>
    </w:lvl>
    <w:lvl w:ilvl="5" w:tplc="F4922898">
      <w:numFmt w:val="bullet"/>
      <w:lvlText w:val="•"/>
      <w:lvlJc w:val="left"/>
      <w:pPr>
        <w:ind w:left="1802" w:hanging="141"/>
      </w:pPr>
      <w:rPr>
        <w:rFonts w:hint="default"/>
        <w:lang w:val="ro-RO" w:eastAsia="en-US" w:bidi="ar-SA"/>
      </w:rPr>
    </w:lvl>
    <w:lvl w:ilvl="6" w:tplc="B0A0856E">
      <w:numFmt w:val="bullet"/>
      <w:lvlText w:val="•"/>
      <w:lvlJc w:val="left"/>
      <w:pPr>
        <w:ind w:left="2142" w:hanging="141"/>
      </w:pPr>
      <w:rPr>
        <w:rFonts w:hint="default"/>
        <w:lang w:val="ro-RO" w:eastAsia="en-US" w:bidi="ar-SA"/>
      </w:rPr>
    </w:lvl>
    <w:lvl w:ilvl="7" w:tplc="5AD63114">
      <w:numFmt w:val="bullet"/>
      <w:lvlText w:val="•"/>
      <w:lvlJc w:val="left"/>
      <w:pPr>
        <w:ind w:left="2482" w:hanging="141"/>
      </w:pPr>
      <w:rPr>
        <w:rFonts w:hint="default"/>
        <w:lang w:val="ro-RO" w:eastAsia="en-US" w:bidi="ar-SA"/>
      </w:rPr>
    </w:lvl>
    <w:lvl w:ilvl="8" w:tplc="2D8EE848">
      <w:numFmt w:val="bullet"/>
      <w:lvlText w:val="•"/>
      <w:lvlJc w:val="left"/>
      <w:pPr>
        <w:ind w:left="2823" w:hanging="141"/>
      </w:pPr>
      <w:rPr>
        <w:rFonts w:hint="default"/>
        <w:lang w:val="ro-RO" w:eastAsia="en-US" w:bidi="ar-SA"/>
      </w:rPr>
    </w:lvl>
  </w:abstractNum>
  <w:abstractNum w:abstractNumId="17" w15:restartNumberingAfterBreak="0">
    <w:nsid w:val="7C5765A0"/>
    <w:multiLevelType w:val="hybridMultilevel"/>
    <w:tmpl w:val="2542B576"/>
    <w:lvl w:ilvl="0" w:tplc="2EBADFB2">
      <w:start w:val="3"/>
      <w:numFmt w:val="upperRoman"/>
      <w:lvlText w:val="%1."/>
      <w:lvlJc w:val="left"/>
      <w:pPr>
        <w:ind w:left="699" w:hanging="40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o-RO" w:eastAsia="en-US" w:bidi="ar-SA"/>
      </w:rPr>
    </w:lvl>
    <w:lvl w:ilvl="1" w:tplc="E7B0CC96">
      <w:start w:val="1"/>
      <w:numFmt w:val="decimal"/>
      <w:lvlText w:val="%2.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  <w:bCs w:val="0"/>
        <w:w w:val="100"/>
        <w:sz w:val="24"/>
        <w:szCs w:val="24"/>
        <w:lang w:val="ro-RO" w:eastAsia="en-US" w:bidi="ar-SA"/>
      </w:rPr>
    </w:lvl>
    <w:lvl w:ilvl="2" w:tplc="2208FA92">
      <w:numFmt w:val="bullet"/>
      <w:lvlText w:val="•"/>
      <w:lvlJc w:val="left"/>
      <w:pPr>
        <w:ind w:left="2073" w:hanging="360"/>
      </w:pPr>
      <w:rPr>
        <w:rFonts w:hint="default"/>
        <w:lang w:val="ro-RO" w:eastAsia="en-US" w:bidi="ar-SA"/>
      </w:rPr>
    </w:lvl>
    <w:lvl w:ilvl="3" w:tplc="61428790">
      <w:numFmt w:val="bullet"/>
      <w:lvlText w:val="•"/>
      <w:lvlJc w:val="left"/>
      <w:pPr>
        <w:ind w:left="3127" w:hanging="360"/>
      </w:pPr>
      <w:rPr>
        <w:rFonts w:hint="default"/>
        <w:lang w:val="ro-RO" w:eastAsia="en-US" w:bidi="ar-SA"/>
      </w:rPr>
    </w:lvl>
    <w:lvl w:ilvl="4" w:tplc="1FCE9DEE">
      <w:numFmt w:val="bullet"/>
      <w:lvlText w:val="•"/>
      <w:lvlJc w:val="left"/>
      <w:pPr>
        <w:ind w:left="4181" w:hanging="360"/>
      </w:pPr>
      <w:rPr>
        <w:rFonts w:hint="default"/>
        <w:lang w:val="ro-RO" w:eastAsia="en-US" w:bidi="ar-SA"/>
      </w:rPr>
    </w:lvl>
    <w:lvl w:ilvl="5" w:tplc="4860EA3C">
      <w:numFmt w:val="bullet"/>
      <w:lvlText w:val="•"/>
      <w:lvlJc w:val="left"/>
      <w:pPr>
        <w:ind w:left="5235" w:hanging="360"/>
      </w:pPr>
      <w:rPr>
        <w:rFonts w:hint="default"/>
        <w:lang w:val="ro-RO" w:eastAsia="en-US" w:bidi="ar-SA"/>
      </w:rPr>
    </w:lvl>
    <w:lvl w:ilvl="6" w:tplc="C6288CFC">
      <w:numFmt w:val="bullet"/>
      <w:lvlText w:val="•"/>
      <w:lvlJc w:val="left"/>
      <w:pPr>
        <w:ind w:left="6289" w:hanging="360"/>
      </w:pPr>
      <w:rPr>
        <w:rFonts w:hint="default"/>
        <w:lang w:val="ro-RO" w:eastAsia="en-US" w:bidi="ar-SA"/>
      </w:rPr>
    </w:lvl>
    <w:lvl w:ilvl="7" w:tplc="3CA28800">
      <w:numFmt w:val="bullet"/>
      <w:lvlText w:val="•"/>
      <w:lvlJc w:val="left"/>
      <w:pPr>
        <w:ind w:left="7342" w:hanging="360"/>
      </w:pPr>
      <w:rPr>
        <w:rFonts w:hint="default"/>
        <w:lang w:val="ro-RO" w:eastAsia="en-US" w:bidi="ar-SA"/>
      </w:rPr>
    </w:lvl>
    <w:lvl w:ilvl="8" w:tplc="FDEE5D3A">
      <w:numFmt w:val="bullet"/>
      <w:lvlText w:val="•"/>
      <w:lvlJc w:val="left"/>
      <w:pPr>
        <w:ind w:left="8396" w:hanging="360"/>
      </w:pPr>
      <w:rPr>
        <w:rFonts w:hint="default"/>
        <w:lang w:val="ro-RO" w:eastAsia="en-US" w:bidi="ar-SA"/>
      </w:rPr>
    </w:lvl>
  </w:abstractNum>
  <w:num w:numId="1" w16cid:durableId="185292979">
    <w:abstractNumId w:val="13"/>
  </w:num>
  <w:num w:numId="2" w16cid:durableId="1601258257">
    <w:abstractNumId w:val="10"/>
  </w:num>
  <w:num w:numId="3" w16cid:durableId="970742860">
    <w:abstractNumId w:val="5"/>
  </w:num>
  <w:num w:numId="4" w16cid:durableId="196161918">
    <w:abstractNumId w:val="16"/>
  </w:num>
  <w:num w:numId="5" w16cid:durableId="490561852">
    <w:abstractNumId w:val="8"/>
  </w:num>
  <w:num w:numId="6" w16cid:durableId="230779109">
    <w:abstractNumId w:val="15"/>
  </w:num>
  <w:num w:numId="7" w16cid:durableId="325135223">
    <w:abstractNumId w:val="0"/>
  </w:num>
  <w:num w:numId="8" w16cid:durableId="1836651378">
    <w:abstractNumId w:val="6"/>
  </w:num>
  <w:num w:numId="9" w16cid:durableId="338311894">
    <w:abstractNumId w:val="4"/>
  </w:num>
  <w:num w:numId="10" w16cid:durableId="128057983">
    <w:abstractNumId w:val="12"/>
  </w:num>
  <w:num w:numId="11" w16cid:durableId="1248734450">
    <w:abstractNumId w:val="11"/>
  </w:num>
  <w:num w:numId="12" w16cid:durableId="1696224441">
    <w:abstractNumId w:val="3"/>
  </w:num>
  <w:num w:numId="13" w16cid:durableId="1475637699">
    <w:abstractNumId w:val="17"/>
  </w:num>
  <w:num w:numId="14" w16cid:durableId="532613840">
    <w:abstractNumId w:val="14"/>
  </w:num>
  <w:num w:numId="15" w16cid:durableId="426776897">
    <w:abstractNumId w:val="2"/>
  </w:num>
  <w:num w:numId="16" w16cid:durableId="953172797">
    <w:abstractNumId w:val="7"/>
  </w:num>
  <w:num w:numId="17" w16cid:durableId="641812347">
    <w:abstractNumId w:val="1"/>
  </w:num>
  <w:num w:numId="18" w16cid:durableId="20131447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D0B"/>
    <w:rsid w:val="00005E1B"/>
    <w:rsid w:val="00013DB5"/>
    <w:rsid w:val="00014440"/>
    <w:rsid w:val="00077A56"/>
    <w:rsid w:val="000829BD"/>
    <w:rsid w:val="00087B52"/>
    <w:rsid w:val="00094163"/>
    <w:rsid w:val="0009657B"/>
    <w:rsid w:val="000A068D"/>
    <w:rsid w:val="000A43C3"/>
    <w:rsid w:val="000C24C4"/>
    <w:rsid w:val="000C68C4"/>
    <w:rsid w:val="000E4F67"/>
    <w:rsid w:val="00116224"/>
    <w:rsid w:val="00116232"/>
    <w:rsid w:val="00121392"/>
    <w:rsid w:val="00130109"/>
    <w:rsid w:val="00142313"/>
    <w:rsid w:val="00172C6C"/>
    <w:rsid w:val="00180B16"/>
    <w:rsid w:val="001830DC"/>
    <w:rsid w:val="001831CA"/>
    <w:rsid w:val="00184031"/>
    <w:rsid w:val="001A2A40"/>
    <w:rsid w:val="001A49B9"/>
    <w:rsid w:val="001C0572"/>
    <w:rsid w:val="001C127E"/>
    <w:rsid w:val="001C780D"/>
    <w:rsid w:val="001D38BD"/>
    <w:rsid w:val="001D6B2B"/>
    <w:rsid w:val="001E7DA3"/>
    <w:rsid w:val="00201E01"/>
    <w:rsid w:val="0020661E"/>
    <w:rsid w:val="00215CBB"/>
    <w:rsid w:val="00217C28"/>
    <w:rsid w:val="00237DB2"/>
    <w:rsid w:val="002475F6"/>
    <w:rsid w:val="00252DD5"/>
    <w:rsid w:val="00257EFA"/>
    <w:rsid w:val="00265B7C"/>
    <w:rsid w:val="00275A57"/>
    <w:rsid w:val="00293463"/>
    <w:rsid w:val="00294594"/>
    <w:rsid w:val="002A31FE"/>
    <w:rsid w:val="002A4090"/>
    <w:rsid w:val="002B3500"/>
    <w:rsid w:val="002B3999"/>
    <w:rsid w:val="002C4396"/>
    <w:rsid w:val="002E1049"/>
    <w:rsid w:val="002E219B"/>
    <w:rsid w:val="002F05DC"/>
    <w:rsid w:val="00320C59"/>
    <w:rsid w:val="00320C9A"/>
    <w:rsid w:val="00334248"/>
    <w:rsid w:val="00340F22"/>
    <w:rsid w:val="00350D16"/>
    <w:rsid w:val="003552B9"/>
    <w:rsid w:val="00355E27"/>
    <w:rsid w:val="00372D40"/>
    <w:rsid w:val="00373C5F"/>
    <w:rsid w:val="0038749F"/>
    <w:rsid w:val="0039775C"/>
    <w:rsid w:val="003A2DAE"/>
    <w:rsid w:val="003C267E"/>
    <w:rsid w:val="003E23BD"/>
    <w:rsid w:val="003E626D"/>
    <w:rsid w:val="00420E0B"/>
    <w:rsid w:val="00422E47"/>
    <w:rsid w:val="004232E7"/>
    <w:rsid w:val="00443606"/>
    <w:rsid w:val="00446DFC"/>
    <w:rsid w:val="00450224"/>
    <w:rsid w:val="004818AE"/>
    <w:rsid w:val="004826B0"/>
    <w:rsid w:val="00485D0B"/>
    <w:rsid w:val="00496048"/>
    <w:rsid w:val="004A3778"/>
    <w:rsid w:val="004A5A76"/>
    <w:rsid w:val="004A5FAF"/>
    <w:rsid w:val="004B0299"/>
    <w:rsid w:val="004B7335"/>
    <w:rsid w:val="004C4BCA"/>
    <w:rsid w:val="004D13AE"/>
    <w:rsid w:val="004D31E9"/>
    <w:rsid w:val="004E29F7"/>
    <w:rsid w:val="004E6113"/>
    <w:rsid w:val="004E7D13"/>
    <w:rsid w:val="004F606E"/>
    <w:rsid w:val="0051179E"/>
    <w:rsid w:val="0052272E"/>
    <w:rsid w:val="00552C87"/>
    <w:rsid w:val="005548EF"/>
    <w:rsid w:val="005576A3"/>
    <w:rsid w:val="0059406E"/>
    <w:rsid w:val="005B1626"/>
    <w:rsid w:val="005C2678"/>
    <w:rsid w:val="005C3268"/>
    <w:rsid w:val="005C74D2"/>
    <w:rsid w:val="005D3609"/>
    <w:rsid w:val="005D7237"/>
    <w:rsid w:val="005F191F"/>
    <w:rsid w:val="005F663E"/>
    <w:rsid w:val="0060130D"/>
    <w:rsid w:val="00605B8B"/>
    <w:rsid w:val="006120D7"/>
    <w:rsid w:val="0061585D"/>
    <w:rsid w:val="0061606A"/>
    <w:rsid w:val="0063413A"/>
    <w:rsid w:val="006559D8"/>
    <w:rsid w:val="00686A93"/>
    <w:rsid w:val="006A1F1B"/>
    <w:rsid w:val="006C22C0"/>
    <w:rsid w:val="006D18BB"/>
    <w:rsid w:val="006D4485"/>
    <w:rsid w:val="006D5092"/>
    <w:rsid w:val="006D5E18"/>
    <w:rsid w:val="006E068E"/>
    <w:rsid w:val="006E320D"/>
    <w:rsid w:val="006E3621"/>
    <w:rsid w:val="006E52AF"/>
    <w:rsid w:val="006F5501"/>
    <w:rsid w:val="007007FD"/>
    <w:rsid w:val="0070600A"/>
    <w:rsid w:val="007101EE"/>
    <w:rsid w:val="0072178E"/>
    <w:rsid w:val="00734262"/>
    <w:rsid w:val="00746BD2"/>
    <w:rsid w:val="007522FE"/>
    <w:rsid w:val="0075323E"/>
    <w:rsid w:val="00754104"/>
    <w:rsid w:val="007629B5"/>
    <w:rsid w:val="007722BC"/>
    <w:rsid w:val="00774621"/>
    <w:rsid w:val="00774766"/>
    <w:rsid w:val="00777A7D"/>
    <w:rsid w:val="00781A8F"/>
    <w:rsid w:val="00791EF3"/>
    <w:rsid w:val="00797061"/>
    <w:rsid w:val="007A74BC"/>
    <w:rsid w:val="007B5440"/>
    <w:rsid w:val="007C4131"/>
    <w:rsid w:val="007D7D06"/>
    <w:rsid w:val="007E381B"/>
    <w:rsid w:val="007F101E"/>
    <w:rsid w:val="00803455"/>
    <w:rsid w:val="00804892"/>
    <w:rsid w:val="00806AD3"/>
    <w:rsid w:val="008072FA"/>
    <w:rsid w:val="008105D2"/>
    <w:rsid w:val="0081445D"/>
    <w:rsid w:val="00843650"/>
    <w:rsid w:val="008567DF"/>
    <w:rsid w:val="00880D72"/>
    <w:rsid w:val="00884C79"/>
    <w:rsid w:val="0088678C"/>
    <w:rsid w:val="00897F21"/>
    <w:rsid w:val="008A3FFF"/>
    <w:rsid w:val="008A6D97"/>
    <w:rsid w:val="008B510D"/>
    <w:rsid w:val="008D0E0A"/>
    <w:rsid w:val="008E338A"/>
    <w:rsid w:val="008E47F7"/>
    <w:rsid w:val="008F1566"/>
    <w:rsid w:val="009035D7"/>
    <w:rsid w:val="00907D09"/>
    <w:rsid w:val="009107CF"/>
    <w:rsid w:val="00910F3A"/>
    <w:rsid w:val="00924910"/>
    <w:rsid w:val="00924FA0"/>
    <w:rsid w:val="00935E17"/>
    <w:rsid w:val="009467D2"/>
    <w:rsid w:val="009507EB"/>
    <w:rsid w:val="009512FB"/>
    <w:rsid w:val="00975551"/>
    <w:rsid w:val="00986C46"/>
    <w:rsid w:val="009B2EBB"/>
    <w:rsid w:val="009C673D"/>
    <w:rsid w:val="009F0404"/>
    <w:rsid w:val="009F47AF"/>
    <w:rsid w:val="00A01A98"/>
    <w:rsid w:val="00A05F96"/>
    <w:rsid w:val="00A527BF"/>
    <w:rsid w:val="00A52B82"/>
    <w:rsid w:val="00A54B4F"/>
    <w:rsid w:val="00A570B6"/>
    <w:rsid w:val="00A6466A"/>
    <w:rsid w:val="00A6708B"/>
    <w:rsid w:val="00A74BD7"/>
    <w:rsid w:val="00A86607"/>
    <w:rsid w:val="00A96BD1"/>
    <w:rsid w:val="00A9798E"/>
    <w:rsid w:val="00AB6613"/>
    <w:rsid w:val="00AB7773"/>
    <w:rsid w:val="00AC5CDA"/>
    <w:rsid w:val="00AD58CA"/>
    <w:rsid w:val="00B0031B"/>
    <w:rsid w:val="00B21BFB"/>
    <w:rsid w:val="00B22B48"/>
    <w:rsid w:val="00B260EB"/>
    <w:rsid w:val="00B316A7"/>
    <w:rsid w:val="00B531AC"/>
    <w:rsid w:val="00B85654"/>
    <w:rsid w:val="00B91910"/>
    <w:rsid w:val="00B941D5"/>
    <w:rsid w:val="00B96849"/>
    <w:rsid w:val="00BA3C5A"/>
    <w:rsid w:val="00BC49AB"/>
    <w:rsid w:val="00BC78CE"/>
    <w:rsid w:val="00BD7589"/>
    <w:rsid w:val="00BE1187"/>
    <w:rsid w:val="00BF5B7B"/>
    <w:rsid w:val="00BF76A2"/>
    <w:rsid w:val="00C204E9"/>
    <w:rsid w:val="00C214A4"/>
    <w:rsid w:val="00C30245"/>
    <w:rsid w:val="00C35027"/>
    <w:rsid w:val="00C43C5B"/>
    <w:rsid w:val="00C72167"/>
    <w:rsid w:val="00C81DF1"/>
    <w:rsid w:val="00C86CE1"/>
    <w:rsid w:val="00CA4C20"/>
    <w:rsid w:val="00CC5DC2"/>
    <w:rsid w:val="00CC62D1"/>
    <w:rsid w:val="00CE386B"/>
    <w:rsid w:val="00CE426F"/>
    <w:rsid w:val="00D12865"/>
    <w:rsid w:val="00D35E56"/>
    <w:rsid w:val="00D43561"/>
    <w:rsid w:val="00D43B38"/>
    <w:rsid w:val="00D552E4"/>
    <w:rsid w:val="00D5606A"/>
    <w:rsid w:val="00D636A9"/>
    <w:rsid w:val="00D656B0"/>
    <w:rsid w:val="00D75C9B"/>
    <w:rsid w:val="00D76C97"/>
    <w:rsid w:val="00D915FA"/>
    <w:rsid w:val="00D91D7A"/>
    <w:rsid w:val="00D92A6A"/>
    <w:rsid w:val="00D95F82"/>
    <w:rsid w:val="00DA1CFB"/>
    <w:rsid w:val="00DB0743"/>
    <w:rsid w:val="00DC1AEB"/>
    <w:rsid w:val="00DC24E6"/>
    <w:rsid w:val="00DC25A0"/>
    <w:rsid w:val="00DC709E"/>
    <w:rsid w:val="00DE6A68"/>
    <w:rsid w:val="00E068C7"/>
    <w:rsid w:val="00E15E72"/>
    <w:rsid w:val="00E23AF1"/>
    <w:rsid w:val="00E4367A"/>
    <w:rsid w:val="00E43BE3"/>
    <w:rsid w:val="00E55A36"/>
    <w:rsid w:val="00E70108"/>
    <w:rsid w:val="00E83690"/>
    <w:rsid w:val="00E92C3D"/>
    <w:rsid w:val="00EB6064"/>
    <w:rsid w:val="00EC077E"/>
    <w:rsid w:val="00EC3D79"/>
    <w:rsid w:val="00ED4EDC"/>
    <w:rsid w:val="00EE5B8A"/>
    <w:rsid w:val="00EF27F4"/>
    <w:rsid w:val="00F052CE"/>
    <w:rsid w:val="00F13226"/>
    <w:rsid w:val="00F14A51"/>
    <w:rsid w:val="00F17818"/>
    <w:rsid w:val="00F23B13"/>
    <w:rsid w:val="00F2767D"/>
    <w:rsid w:val="00F31A52"/>
    <w:rsid w:val="00F4473D"/>
    <w:rsid w:val="00F47067"/>
    <w:rsid w:val="00F51C5D"/>
    <w:rsid w:val="00F5363B"/>
    <w:rsid w:val="00F61C47"/>
    <w:rsid w:val="00F70CFD"/>
    <w:rsid w:val="00F81B69"/>
    <w:rsid w:val="00F87A05"/>
    <w:rsid w:val="00FA03DC"/>
    <w:rsid w:val="00FA6210"/>
    <w:rsid w:val="00FB4964"/>
    <w:rsid w:val="00FB4997"/>
    <w:rsid w:val="00FB509C"/>
    <w:rsid w:val="00FB52EA"/>
    <w:rsid w:val="00FB546B"/>
    <w:rsid w:val="00FC55DE"/>
    <w:rsid w:val="00FC6B15"/>
    <w:rsid w:val="00FE1669"/>
    <w:rsid w:val="00FF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CD50C"/>
  <w15:docId w15:val="{377A2F5A-4FF3-42E4-805E-29EC5E3D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Titlu1">
    <w:name w:val="heading 1"/>
    <w:basedOn w:val="Normal"/>
    <w:uiPriority w:val="9"/>
    <w:qFormat/>
    <w:pPr>
      <w:ind w:left="298"/>
      <w:outlineLvl w:val="0"/>
    </w:pPr>
    <w:rPr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24"/>
      <w:szCs w:val="24"/>
    </w:rPr>
  </w:style>
  <w:style w:type="paragraph" w:styleId="Titlu">
    <w:name w:val="Title"/>
    <w:basedOn w:val="Normal"/>
    <w:uiPriority w:val="10"/>
    <w:qFormat/>
    <w:pPr>
      <w:spacing w:before="71"/>
      <w:ind w:left="6652" w:right="1133" w:firstLine="1374"/>
      <w:jc w:val="right"/>
    </w:pPr>
    <w:rPr>
      <w:b/>
      <w:bCs/>
      <w:sz w:val="27"/>
      <w:szCs w:val="27"/>
    </w:rPr>
  </w:style>
  <w:style w:type="paragraph" w:styleId="Listparagraf">
    <w:name w:val="List Paragraph"/>
    <w:basedOn w:val="Normal"/>
    <w:uiPriority w:val="1"/>
    <w:qFormat/>
    <w:pPr>
      <w:ind w:left="101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72178E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072FA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072FA"/>
    <w:rPr>
      <w:rFonts w:ascii="Segoe UI" w:eastAsia="Times New Roman" w:hAnsi="Segoe UI" w:cs="Segoe UI"/>
      <w:sz w:val="18"/>
      <w:szCs w:val="18"/>
      <w:lang w:val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F70CFD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F70CFD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F70CFD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F70CFD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F70CFD"/>
    <w:rPr>
      <w:rFonts w:ascii="Times New Roman" w:eastAsia="Times New Roman" w:hAnsi="Times New Roman" w:cs="Times New Roman"/>
      <w:b/>
      <w:bCs/>
      <w:sz w:val="20"/>
      <w:szCs w:val="20"/>
      <w:lang w:val="ro-RO"/>
    </w:rPr>
  </w:style>
  <w:style w:type="paragraph" w:styleId="Revizuire">
    <w:name w:val="Revision"/>
    <w:hidden/>
    <w:uiPriority w:val="99"/>
    <w:semiHidden/>
    <w:rsid w:val="006559D8"/>
    <w:pPr>
      <w:widowControl/>
      <w:autoSpaceDE/>
      <w:autoSpaceDN/>
    </w:pPr>
    <w:rPr>
      <w:rFonts w:ascii="Times New Roman" w:eastAsia="Times New Roman" w:hAnsi="Times New Roman" w:cs="Times New Roman"/>
      <w:lang w:val="ro-RO"/>
    </w:rPr>
  </w:style>
  <w:style w:type="paragraph" w:styleId="Antet">
    <w:name w:val="header"/>
    <w:basedOn w:val="Normal"/>
    <w:link w:val="AntetCaracter"/>
    <w:uiPriority w:val="99"/>
    <w:unhideWhenUsed/>
    <w:rsid w:val="00FB4997"/>
    <w:pPr>
      <w:tabs>
        <w:tab w:val="center" w:pos="4677"/>
        <w:tab w:val="right" w:pos="9355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FB4997"/>
    <w:rPr>
      <w:rFonts w:ascii="Times New Roman" w:eastAsia="Times New Roman" w:hAnsi="Times New Roman" w:cs="Times New Roman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FB4997"/>
    <w:pPr>
      <w:tabs>
        <w:tab w:val="center" w:pos="4677"/>
        <w:tab w:val="right" w:pos="9355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FB4997"/>
    <w:rPr>
      <w:rFonts w:ascii="Times New Roman" w:eastAsia="Times New Roman" w:hAnsi="Times New Roman" w:cs="Times New Roman"/>
      <w:lang w:val="ro-RO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F31A52"/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F31A52"/>
    <w:rPr>
      <w:rFonts w:ascii="Times New Roman" w:eastAsia="Times New Roman" w:hAnsi="Times New Roman" w:cs="Times New Roman"/>
      <w:sz w:val="20"/>
      <w:szCs w:val="20"/>
      <w:lang w:val="ro-RO"/>
    </w:rPr>
  </w:style>
  <w:style w:type="character" w:styleId="Referinnotdesubsol">
    <w:name w:val="footnote reference"/>
    <w:basedOn w:val="Fontdeparagrafimplicit"/>
    <w:uiPriority w:val="99"/>
    <w:semiHidden/>
    <w:unhideWhenUsed/>
    <w:rsid w:val="00F31A52"/>
    <w:rPr>
      <w:vertAlign w:val="superscript"/>
    </w:rPr>
  </w:style>
  <w:style w:type="character" w:styleId="Hyperlink">
    <w:name w:val="Hyperlink"/>
    <w:basedOn w:val="Fontdeparagrafimplicit"/>
    <w:uiPriority w:val="99"/>
    <w:unhideWhenUsed/>
    <w:rsid w:val="00350D16"/>
    <w:rPr>
      <w:color w:val="0000FF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350D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00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nsa.gov.m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itivinicol@ansa.gov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52C40-358F-43CF-9226-E9AA12DB4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7688</TotalTime>
  <Pages>15</Pages>
  <Words>4728</Words>
  <Characters>27429</Characters>
  <Application>Microsoft Office Word</Application>
  <DocSecurity>0</DocSecurity>
  <Lines>228</Lines>
  <Paragraphs>64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Ordinul MAIA nr.57/2023. Anexa 2</vt:lpstr>
      <vt:lpstr>Ordinul MAIA nr.57/2023. Anexa 2</vt:lpstr>
      <vt:lpstr>Ordinul MAIA nr.57/2023. Anexa 2</vt:lpstr>
    </vt:vector>
  </TitlesOfParts>
  <Company/>
  <LinksUpToDate>false</LinksUpToDate>
  <CharactersWithSpaces>32093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Ordinul MAIA nr.57/2023. Anexa 2</dc:title>
  <dc:subject/>
  <dc:creator>weblex</dc:creator>
  <cp:keywords/>
  <dc:description/>
  <cp:lastModifiedBy>Antohi Maria</cp:lastModifiedBy>
  <cp:revision>12</cp:revision>
  <dcterms:created xsi:type="dcterms:W3CDTF">2025-03-31T09:44:00Z</dcterms:created>
  <dcterms:modified xsi:type="dcterms:W3CDTF">2025-07-23T08:07:00Z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2023-07-26T00:00:00Z</vt:filetime>
  </property>
</Properties>
</file>